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78" w:rsidRDefault="005C1478"/>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48"/>
        <w:gridCol w:w="5641"/>
      </w:tblGrid>
      <w:tr w:rsidR="005C1478" w:rsidRPr="00CB5EFD" w:rsidTr="0007169F">
        <w:trPr>
          <w:trHeight w:val="2416"/>
        </w:trPr>
        <w:tc>
          <w:tcPr>
            <w:tcW w:w="4248" w:type="dxa"/>
            <w:tcBorders>
              <w:top w:val="single" w:sz="4" w:space="0" w:color="auto"/>
              <w:bottom w:val="single" w:sz="4" w:space="0" w:color="auto"/>
            </w:tcBorders>
          </w:tcPr>
          <w:p w:rsidR="005C1478" w:rsidRPr="00CB5EFD" w:rsidRDefault="005C1478" w:rsidP="00C01108">
            <w:pPr>
              <w:tabs>
                <w:tab w:val="left" w:pos="540"/>
                <w:tab w:val="left" w:pos="900"/>
              </w:tabs>
              <w:ind w:right="97"/>
            </w:pPr>
            <w:r w:rsidRPr="00F114DD">
              <w:t>.</w:t>
            </w:r>
          </w:p>
        </w:tc>
        <w:tc>
          <w:tcPr>
            <w:tcW w:w="5641" w:type="dxa"/>
            <w:tcBorders>
              <w:top w:val="single" w:sz="4" w:space="0" w:color="auto"/>
              <w:bottom w:val="single" w:sz="4" w:space="0" w:color="auto"/>
            </w:tcBorders>
          </w:tcPr>
          <w:p w:rsidR="003F6C19" w:rsidRDefault="003F6C19" w:rsidP="00C01108">
            <w:pPr>
              <w:tabs>
                <w:tab w:val="left" w:pos="540"/>
                <w:tab w:val="left" w:pos="900"/>
              </w:tabs>
              <w:ind w:right="97" w:firstLine="216"/>
              <w:jc w:val="right"/>
            </w:pPr>
            <w:r>
              <w:t>Приложение № 1</w:t>
            </w:r>
          </w:p>
          <w:p w:rsidR="003F6C19" w:rsidRDefault="003F6C19" w:rsidP="00C01108">
            <w:pPr>
              <w:tabs>
                <w:tab w:val="left" w:pos="540"/>
                <w:tab w:val="left" w:pos="900"/>
              </w:tabs>
              <w:ind w:right="97" w:firstLine="216"/>
              <w:jc w:val="right"/>
            </w:pPr>
            <w:r>
              <w:t>к Приказу № 17-ор от 26.05.2015 г.</w:t>
            </w:r>
          </w:p>
          <w:p w:rsidR="003F6C19" w:rsidRDefault="003F6C19" w:rsidP="00C01108">
            <w:pPr>
              <w:tabs>
                <w:tab w:val="left" w:pos="540"/>
                <w:tab w:val="left" w:pos="900"/>
              </w:tabs>
              <w:ind w:right="97" w:firstLine="216"/>
              <w:jc w:val="right"/>
            </w:pPr>
          </w:p>
          <w:p w:rsidR="005C1478" w:rsidRPr="00CB5EFD" w:rsidRDefault="005C1478" w:rsidP="00C01108">
            <w:pPr>
              <w:tabs>
                <w:tab w:val="left" w:pos="540"/>
                <w:tab w:val="left" w:pos="900"/>
              </w:tabs>
              <w:ind w:right="97" w:firstLine="216"/>
              <w:jc w:val="right"/>
            </w:pPr>
            <w:r w:rsidRPr="00CB5EFD">
              <w:t>УТВЕРЖДЕНО</w:t>
            </w:r>
          </w:p>
          <w:p w:rsidR="005C1478" w:rsidRPr="00CB5EFD" w:rsidRDefault="005C1478" w:rsidP="00C01108">
            <w:pPr>
              <w:pStyle w:val="aff6"/>
              <w:tabs>
                <w:tab w:val="left" w:pos="540"/>
                <w:tab w:val="left" w:pos="900"/>
              </w:tabs>
              <w:spacing w:after="0"/>
              <w:ind w:right="97"/>
              <w:jc w:val="right"/>
            </w:pPr>
            <w:r>
              <w:t xml:space="preserve">Генеральный директор </w:t>
            </w:r>
            <w:r w:rsidRPr="004A6F32">
              <w:t>ОАО "МДЦМП Марьино"</w:t>
            </w:r>
          </w:p>
          <w:p w:rsidR="005C1478" w:rsidRPr="004A6F32" w:rsidRDefault="005C1478" w:rsidP="00C01108">
            <w:pPr>
              <w:pStyle w:val="aff6"/>
              <w:tabs>
                <w:tab w:val="left" w:pos="540"/>
                <w:tab w:val="left" w:pos="900"/>
              </w:tabs>
              <w:spacing w:after="0"/>
              <w:ind w:right="97"/>
              <w:jc w:val="right"/>
            </w:pPr>
          </w:p>
          <w:p w:rsidR="005C1478" w:rsidRPr="004A6F32" w:rsidRDefault="005C1478" w:rsidP="00C01108">
            <w:pPr>
              <w:pStyle w:val="aff6"/>
              <w:tabs>
                <w:tab w:val="left" w:pos="540"/>
                <w:tab w:val="left" w:pos="900"/>
              </w:tabs>
              <w:spacing w:after="0"/>
              <w:ind w:right="97"/>
              <w:jc w:val="right"/>
            </w:pPr>
          </w:p>
          <w:p w:rsidR="005C1478" w:rsidRPr="00CB5EFD" w:rsidRDefault="005C1478" w:rsidP="00C01108">
            <w:pPr>
              <w:pStyle w:val="aff6"/>
              <w:tabs>
                <w:tab w:val="left" w:pos="540"/>
                <w:tab w:val="left" w:pos="900"/>
              </w:tabs>
              <w:spacing w:after="0"/>
              <w:ind w:right="97"/>
              <w:jc w:val="right"/>
            </w:pPr>
          </w:p>
          <w:p w:rsidR="005C1478" w:rsidRPr="00CB5EFD" w:rsidRDefault="005C1478" w:rsidP="00C01108">
            <w:pPr>
              <w:pStyle w:val="aff6"/>
              <w:tabs>
                <w:tab w:val="left" w:pos="540"/>
                <w:tab w:val="left" w:pos="900"/>
              </w:tabs>
              <w:spacing w:after="0"/>
              <w:ind w:right="97"/>
              <w:jc w:val="right"/>
            </w:pPr>
            <w:r w:rsidRPr="00CB5EFD">
              <w:t>_______________/</w:t>
            </w:r>
            <w:r>
              <w:t>Богачев Г.А.</w:t>
            </w:r>
            <w:r w:rsidRPr="00CB5EFD">
              <w:t>/</w:t>
            </w:r>
          </w:p>
          <w:p w:rsidR="005C1478" w:rsidRPr="00CB5EFD" w:rsidRDefault="005C1478" w:rsidP="003F6C19">
            <w:pPr>
              <w:tabs>
                <w:tab w:val="left" w:pos="540"/>
                <w:tab w:val="left" w:pos="900"/>
              </w:tabs>
              <w:ind w:right="97"/>
              <w:jc w:val="right"/>
            </w:pPr>
            <w:r>
              <w:rPr>
                <w:bCs/>
              </w:rPr>
              <w:t>«</w:t>
            </w:r>
            <w:r w:rsidR="003F6C19">
              <w:rPr>
                <w:bCs/>
              </w:rPr>
              <w:t>26</w:t>
            </w:r>
            <w:r w:rsidRPr="00CB5EFD">
              <w:rPr>
                <w:bCs/>
              </w:rPr>
              <w:t xml:space="preserve">» </w:t>
            </w:r>
            <w:r w:rsidR="003F6C19">
              <w:rPr>
                <w:bCs/>
              </w:rPr>
              <w:t xml:space="preserve">мая </w:t>
            </w:r>
            <w:r w:rsidRPr="00CB5EFD">
              <w:t>201</w:t>
            </w:r>
            <w:r w:rsidR="001F7C26">
              <w:t>5</w:t>
            </w:r>
            <w:r w:rsidRPr="00CB5EFD">
              <w:t>г</w:t>
            </w:r>
          </w:p>
        </w:tc>
      </w:tr>
    </w:tbl>
    <w:p w:rsidR="005C1478" w:rsidRDefault="005C1478" w:rsidP="00CB49C3">
      <w:pPr>
        <w:widowControl w:val="0"/>
        <w:suppressLineNumbers/>
        <w:suppressAutoHyphens/>
        <w:ind w:right="278"/>
        <w:rPr>
          <w:sz w:val="28"/>
          <w:szCs w:val="28"/>
        </w:rPr>
      </w:pPr>
    </w:p>
    <w:p w:rsidR="005C1478" w:rsidRDefault="005C1478" w:rsidP="00CB49C3">
      <w:pPr>
        <w:widowControl w:val="0"/>
        <w:suppressLineNumbers/>
        <w:suppressAutoHyphens/>
        <w:ind w:right="278"/>
        <w:rPr>
          <w:sz w:val="28"/>
          <w:szCs w:val="28"/>
        </w:rPr>
      </w:pPr>
    </w:p>
    <w:p w:rsidR="005C1478" w:rsidRDefault="005C1478" w:rsidP="00CB49C3">
      <w:pPr>
        <w:widowControl w:val="0"/>
        <w:suppressLineNumbers/>
        <w:suppressAutoHyphens/>
        <w:ind w:right="278"/>
        <w:rPr>
          <w:sz w:val="28"/>
          <w:szCs w:val="28"/>
        </w:rPr>
      </w:pPr>
    </w:p>
    <w:p w:rsidR="005C1478" w:rsidRPr="001B0DCF" w:rsidRDefault="005C1478" w:rsidP="00CB49C3">
      <w:pPr>
        <w:widowControl w:val="0"/>
        <w:suppressLineNumbers/>
        <w:suppressAutoHyphens/>
        <w:ind w:right="278"/>
        <w:rPr>
          <w:sz w:val="28"/>
          <w:szCs w:val="28"/>
        </w:rPr>
      </w:pPr>
    </w:p>
    <w:p w:rsidR="005C1478" w:rsidRDefault="005C1478" w:rsidP="00CB49C3">
      <w:pPr>
        <w:widowControl w:val="0"/>
        <w:suppressLineNumbers/>
        <w:suppressAutoHyphens/>
        <w:ind w:right="278"/>
        <w:jc w:val="center"/>
        <w:rPr>
          <w:b/>
          <w:sz w:val="36"/>
          <w:szCs w:val="36"/>
        </w:rPr>
      </w:pPr>
      <w:r w:rsidRPr="0073613F">
        <w:rPr>
          <w:b/>
          <w:sz w:val="36"/>
          <w:szCs w:val="36"/>
        </w:rPr>
        <w:t>КОНКУРСНАЯ ДОКУМЕНТАЦИЯ</w:t>
      </w:r>
    </w:p>
    <w:p w:rsidR="005C1478" w:rsidRPr="0073613F" w:rsidRDefault="005C1478" w:rsidP="00CB49C3">
      <w:pPr>
        <w:widowControl w:val="0"/>
        <w:suppressLineNumbers/>
        <w:suppressAutoHyphens/>
        <w:ind w:right="278"/>
        <w:jc w:val="center"/>
        <w:rPr>
          <w:b/>
          <w:sz w:val="36"/>
          <w:szCs w:val="36"/>
        </w:rPr>
      </w:pPr>
    </w:p>
    <w:p w:rsidR="005C1478" w:rsidRPr="0020722F" w:rsidRDefault="005C1478" w:rsidP="0020722F">
      <w:pPr>
        <w:widowControl w:val="0"/>
        <w:suppressLineNumbers/>
        <w:suppressAutoHyphens/>
        <w:ind w:right="278"/>
        <w:jc w:val="center"/>
        <w:rPr>
          <w:b/>
          <w:caps/>
          <w:sz w:val="32"/>
          <w:szCs w:val="32"/>
        </w:rPr>
      </w:pPr>
    </w:p>
    <w:p w:rsidR="005C1478" w:rsidRPr="00697A13" w:rsidRDefault="005C1478" w:rsidP="002D3570">
      <w:pPr>
        <w:pStyle w:val="HTML"/>
        <w:jc w:val="center"/>
        <w:rPr>
          <w:b/>
          <w:caps/>
          <w:sz w:val="28"/>
          <w:szCs w:val="28"/>
        </w:rPr>
      </w:pPr>
      <w:r w:rsidRPr="00AC3D9D">
        <w:rPr>
          <w:rFonts w:ascii="Times New Roman" w:hAnsi="Times New Roman"/>
          <w:b/>
          <w:caps/>
          <w:sz w:val="32"/>
          <w:szCs w:val="32"/>
        </w:rPr>
        <w:t xml:space="preserve">ПО ПРОВЕДЕНИЮ </w:t>
      </w:r>
      <w:r w:rsidRPr="00AC3D9D">
        <w:rPr>
          <w:rFonts w:ascii="Times New Roman" w:hAnsi="Times New Roman"/>
          <w:b/>
          <w:bCs/>
          <w:caps/>
          <w:sz w:val="32"/>
          <w:szCs w:val="32"/>
        </w:rPr>
        <w:t xml:space="preserve">КОНКУРСА </w:t>
      </w:r>
      <w:r w:rsidRPr="00AC3D9D">
        <w:rPr>
          <w:rFonts w:ascii="Times New Roman" w:hAnsi="Times New Roman"/>
          <w:b/>
          <w:caps/>
          <w:sz w:val="32"/>
          <w:szCs w:val="32"/>
        </w:rPr>
        <w:t>На право заключения договора на</w:t>
      </w:r>
      <w:r w:rsidR="003F6C19" w:rsidRPr="00AC3D9D">
        <w:rPr>
          <w:rFonts w:ascii="Times New Roman" w:hAnsi="Times New Roman"/>
          <w:b/>
          <w:caps/>
          <w:sz w:val="32"/>
          <w:szCs w:val="32"/>
        </w:rPr>
        <w:t xml:space="preserve"> Выполнение</w:t>
      </w:r>
      <w:r w:rsidR="003F6C19" w:rsidRPr="003F6C19">
        <w:rPr>
          <w:rFonts w:ascii="Times New Roman" w:hAnsi="Times New Roman"/>
          <w:b/>
          <w:caps/>
          <w:sz w:val="32"/>
          <w:szCs w:val="32"/>
        </w:rPr>
        <w:t xml:space="preserve"> работ по техническому обслуживанию и ремонту систем безопасности (автоматическая пожарная сигнализация, противопожарная автоматика, оповещение людей о пожаре, охранная сигнализация, охранное видеонаблюдение, контроль доступа) здания МДЦМП Марьино</w:t>
      </w:r>
      <w:r w:rsidRPr="00064207">
        <w:rPr>
          <w:rFonts w:ascii="Times New Roman" w:hAnsi="Times New Roman"/>
          <w:b/>
          <w:caps/>
          <w:sz w:val="32"/>
          <w:szCs w:val="32"/>
        </w:rPr>
        <w:t xml:space="preserve"> </w:t>
      </w:r>
    </w:p>
    <w:p w:rsidR="005C1478" w:rsidRDefault="005C1478" w:rsidP="00CB49C3">
      <w:pPr>
        <w:widowControl w:val="0"/>
        <w:suppressLineNumbers/>
        <w:suppressAutoHyphens/>
        <w:ind w:right="278"/>
        <w:rPr>
          <w:b/>
          <w:sz w:val="28"/>
          <w:szCs w:val="28"/>
        </w:rPr>
      </w:pPr>
    </w:p>
    <w:p w:rsidR="005C1478" w:rsidRDefault="005C1478" w:rsidP="00CB49C3">
      <w:pPr>
        <w:widowControl w:val="0"/>
        <w:suppressLineNumbers/>
        <w:suppressAutoHyphens/>
        <w:ind w:right="278"/>
        <w:rPr>
          <w:b/>
          <w:sz w:val="28"/>
          <w:szCs w:val="28"/>
        </w:rPr>
      </w:pPr>
    </w:p>
    <w:p w:rsidR="005C1478" w:rsidRDefault="005C1478" w:rsidP="00CB49C3">
      <w:pPr>
        <w:widowControl w:val="0"/>
        <w:suppressLineNumbers/>
        <w:suppressAutoHyphens/>
        <w:ind w:right="278"/>
        <w:rPr>
          <w:b/>
          <w:sz w:val="28"/>
          <w:szCs w:val="28"/>
        </w:rPr>
      </w:pPr>
    </w:p>
    <w:p w:rsidR="005C1478" w:rsidRPr="00436F7B" w:rsidRDefault="005C1478" w:rsidP="00CB49C3">
      <w:pPr>
        <w:jc w:val="both"/>
        <w:rPr>
          <w:b/>
          <w:color w:val="000000"/>
          <w:sz w:val="28"/>
          <w:szCs w:val="28"/>
        </w:rPr>
      </w:pPr>
      <w:r w:rsidRPr="00D439C1">
        <w:rPr>
          <w:b/>
          <w:bCs/>
          <w:sz w:val="28"/>
          <w:szCs w:val="28"/>
        </w:rPr>
        <w:t>Заказчик:</w:t>
      </w:r>
      <w:r w:rsidRPr="00D439C1">
        <w:rPr>
          <w:b/>
        </w:rPr>
        <w:t xml:space="preserve"> </w:t>
      </w:r>
      <w:r w:rsidRPr="00ED2B75">
        <w:rPr>
          <w:color w:val="000000"/>
          <w:sz w:val="28"/>
          <w:szCs w:val="28"/>
        </w:rPr>
        <w:t>ОАО "МДЦМП Марьино"</w:t>
      </w:r>
    </w:p>
    <w:p w:rsidR="005C1478" w:rsidRPr="00796B23" w:rsidRDefault="005C1478" w:rsidP="00CB49C3">
      <w:pPr>
        <w:pStyle w:val="20"/>
        <w:tabs>
          <w:tab w:val="clear" w:pos="1701"/>
        </w:tabs>
        <w:spacing w:before="120"/>
        <w:ind w:left="0" w:right="278" w:firstLine="0"/>
        <w:jc w:val="both"/>
      </w:pPr>
    </w:p>
    <w:p w:rsidR="005C1478" w:rsidRPr="00796B23" w:rsidRDefault="005C1478" w:rsidP="00CB49C3">
      <w:pPr>
        <w:pStyle w:val="ConsNormal"/>
        <w:widowControl/>
        <w:ind w:right="278" w:firstLine="0"/>
        <w:rPr>
          <w:rFonts w:ascii="Times New Roman" w:hAnsi="Times New Roman"/>
          <w:b/>
          <w:color w:val="000000"/>
          <w:sz w:val="28"/>
          <w:szCs w:val="28"/>
        </w:rPr>
      </w:pPr>
    </w:p>
    <w:p w:rsidR="003F6C19" w:rsidRDefault="005C1478" w:rsidP="00CB49C3">
      <w:pPr>
        <w:pStyle w:val="ConsNormal"/>
        <w:widowControl/>
        <w:ind w:right="278" w:firstLine="0"/>
        <w:rPr>
          <w:rFonts w:ascii="Times New Roman" w:hAnsi="Times New Roman"/>
          <w:b/>
          <w:color w:val="000000"/>
          <w:sz w:val="28"/>
          <w:szCs w:val="28"/>
        </w:rPr>
      </w:pPr>
      <w:r w:rsidRPr="00796B23">
        <w:rPr>
          <w:rFonts w:ascii="Times New Roman" w:hAnsi="Times New Roman"/>
          <w:b/>
          <w:color w:val="000000"/>
          <w:sz w:val="28"/>
          <w:szCs w:val="28"/>
        </w:rPr>
        <w:t>Специализированная организация по проведению конкурса:</w:t>
      </w:r>
      <w:r>
        <w:rPr>
          <w:rFonts w:ascii="Times New Roman" w:hAnsi="Times New Roman"/>
          <w:b/>
          <w:color w:val="000000"/>
          <w:sz w:val="28"/>
          <w:szCs w:val="28"/>
        </w:rPr>
        <w:t xml:space="preserve"> </w:t>
      </w:r>
    </w:p>
    <w:p w:rsidR="005C1478" w:rsidRPr="001E3E15" w:rsidRDefault="005C1478" w:rsidP="00CB49C3">
      <w:pPr>
        <w:pStyle w:val="ConsNormal"/>
        <w:widowControl/>
        <w:ind w:right="278" w:firstLine="0"/>
        <w:rPr>
          <w:rFonts w:ascii="Times New Roman" w:hAnsi="Times New Roman"/>
          <w:color w:val="000000"/>
          <w:sz w:val="28"/>
          <w:szCs w:val="28"/>
        </w:rPr>
      </w:pPr>
      <w:r>
        <w:rPr>
          <w:rFonts w:ascii="Times New Roman" w:hAnsi="Times New Roman"/>
          <w:sz w:val="28"/>
          <w:szCs w:val="28"/>
        </w:rPr>
        <w:t xml:space="preserve">ООО </w:t>
      </w:r>
      <w:r w:rsidRPr="00DC0018">
        <w:rPr>
          <w:rFonts w:ascii="Times New Roman" w:hAnsi="Times New Roman"/>
          <w:sz w:val="28"/>
          <w:szCs w:val="28"/>
        </w:rPr>
        <w:t>«</w:t>
      </w:r>
      <w:proofErr w:type="spellStart"/>
      <w:r>
        <w:rPr>
          <w:rFonts w:ascii="Times New Roman" w:hAnsi="Times New Roman"/>
          <w:sz w:val="28"/>
          <w:szCs w:val="28"/>
        </w:rPr>
        <w:t>УралЮнион</w:t>
      </w:r>
      <w:proofErr w:type="spellEnd"/>
      <w:r w:rsidRPr="00DC0018">
        <w:rPr>
          <w:rFonts w:ascii="Times New Roman" w:hAnsi="Times New Roman"/>
          <w:sz w:val="28"/>
          <w:szCs w:val="28"/>
        </w:rPr>
        <w:t>»</w:t>
      </w:r>
    </w:p>
    <w:p w:rsidR="005C1478" w:rsidRDefault="005C1478" w:rsidP="00CB49C3">
      <w:pPr>
        <w:pStyle w:val="ConsNormal"/>
        <w:widowControl/>
        <w:ind w:right="278" w:firstLine="0"/>
        <w:jc w:val="center"/>
        <w:rPr>
          <w:rFonts w:ascii="Times New Roman" w:hAnsi="Times New Roman"/>
          <w:b/>
          <w:color w:val="000000"/>
          <w:sz w:val="24"/>
          <w:szCs w:val="24"/>
        </w:rPr>
      </w:pPr>
    </w:p>
    <w:p w:rsidR="005C1478" w:rsidRPr="001B0DCF"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r w:rsidRPr="001B0DCF">
        <w:rPr>
          <w:b/>
          <w:sz w:val="28"/>
          <w:szCs w:val="28"/>
        </w:rPr>
        <w:t xml:space="preserve">Москва, </w:t>
      </w:r>
      <w:smartTag w:uri="urn:schemas-microsoft-com:office:smarttags" w:element="metricconverter">
        <w:smartTagPr>
          <w:attr w:name="ProductID" w:val="2015 г"/>
        </w:smartTagPr>
        <w:r w:rsidRPr="001B0DCF">
          <w:rPr>
            <w:b/>
            <w:sz w:val="28"/>
            <w:szCs w:val="28"/>
          </w:rPr>
          <w:t>20</w:t>
        </w:r>
        <w:r>
          <w:rPr>
            <w:b/>
            <w:sz w:val="28"/>
            <w:szCs w:val="28"/>
          </w:rPr>
          <w:t xml:space="preserve">15 </w:t>
        </w:r>
        <w:r w:rsidRPr="001B0DCF">
          <w:rPr>
            <w:b/>
            <w:sz w:val="28"/>
            <w:szCs w:val="28"/>
          </w:rPr>
          <w:t>г</w:t>
        </w:r>
      </w:smartTag>
      <w:r w:rsidRPr="001B0DCF">
        <w:rPr>
          <w:b/>
          <w:sz w:val="28"/>
          <w:szCs w:val="28"/>
        </w:rPr>
        <w:t>.</w:t>
      </w:r>
    </w:p>
    <w:p w:rsidR="005C1478" w:rsidRPr="005B13FB" w:rsidRDefault="005C1478" w:rsidP="005B13FB">
      <w:pPr>
        <w:pStyle w:val="10"/>
        <w:rPr>
          <w:sz w:val="28"/>
        </w:rPr>
      </w:pPr>
      <w:r w:rsidRPr="005B13FB">
        <w:rPr>
          <w:sz w:val="28"/>
        </w:rPr>
        <w:lastRenderedPageBreak/>
        <w:t>СОДЕРЖАНИЕ</w:t>
      </w:r>
    </w:p>
    <w:p w:rsidR="005C1478" w:rsidRPr="005B13FB" w:rsidRDefault="005C1478" w:rsidP="005B13FB">
      <w:pPr>
        <w:spacing w:before="120"/>
        <w:ind w:firstLine="709"/>
        <w:jc w:val="center"/>
      </w:pPr>
    </w:p>
    <w:p w:rsidR="005C1478" w:rsidRPr="0017577E" w:rsidRDefault="005C1478" w:rsidP="0017577E">
      <w:pPr>
        <w:pStyle w:val="18"/>
        <w:rPr>
          <w:b w:val="0"/>
          <w:caps w:val="0"/>
          <w:noProof/>
        </w:rPr>
      </w:pPr>
      <w:r w:rsidRPr="0017577E">
        <w:rPr>
          <w:rStyle w:val="a9"/>
          <w:noProof/>
          <w:color w:val="auto"/>
        </w:rPr>
        <w:t>СОДЕРЖАНИЕ</w:t>
      </w:r>
      <w:r w:rsidRPr="0017577E">
        <w:rPr>
          <w:noProof/>
        </w:rPr>
        <w:tab/>
      </w:r>
    </w:p>
    <w:p w:rsidR="005C1478" w:rsidRPr="0017577E" w:rsidRDefault="005C1478" w:rsidP="0017577E">
      <w:pPr>
        <w:pStyle w:val="18"/>
        <w:rPr>
          <w:b w:val="0"/>
          <w:caps w:val="0"/>
          <w:noProof/>
        </w:rPr>
      </w:pPr>
      <w:r w:rsidRPr="0017577E">
        <w:rPr>
          <w:rStyle w:val="a9"/>
          <w:noProof/>
          <w:color w:val="auto"/>
        </w:rPr>
        <w:t>ЧАСТЬ I. КОНКУРС</w:t>
      </w:r>
      <w:r w:rsidRPr="0017577E">
        <w:rPr>
          <w:noProof/>
        </w:rPr>
        <w:tab/>
      </w:r>
    </w:p>
    <w:p w:rsidR="005C1478" w:rsidRPr="0017577E" w:rsidRDefault="005C1478" w:rsidP="0017577E">
      <w:pPr>
        <w:pStyle w:val="18"/>
        <w:rPr>
          <w:b w:val="0"/>
          <w:caps w:val="0"/>
          <w:noProof/>
        </w:rPr>
      </w:pPr>
      <w:r w:rsidRPr="0017577E">
        <w:rPr>
          <w:rStyle w:val="a9"/>
          <w:noProof/>
          <w:color w:val="auto"/>
        </w:rPr>
        <w:t>РАЗДЕЛ I.1. ТЕРМИНЫ, ИСПОЛЬЗУЕМЫЕ В КОНКУРСНОЙ ДОКУМЕНТАЦИИ.</w:t>
      </w:r>
      <w:r w:rsidRPr="0017577E">
        <w:rPr>
          <w:noProof/>
        </w:rPr>
        <w:tab/>
      </w:r>
    </w:p>
    <w:p w:rsidR="005C1478" w:rsidRPr="0017577E" w:rsidRDefault="005C1478" w:rsidP="0017577E">
      <w:pPr>
        <w:pStyle w:val="18"/>
        <w:rPr>
          <w:b w:val="0"/>
          <w:caps w:val="0"/>
          <w:noProof/>
        </w:rPr>
      </w:pPr>
      <w:r w:rsidRPr="0017577E">
        <w:rPr>
          <w:rStyle w:val="a9"/>
          <w:noProof/>
          <w:color w:val="auto"/>
        </w:rPr>
        <w:t>РАЗДЕЛ I.2. ОБЩИЕ УСЛОВИЯ ПРОВЕДЕНИЯ КОНКУРСА</w:t>
      </w:r>
      <w:r w:rsidRPr="0017577E">
        <w:rPr>
          <w:noProof/>
        </w:rPr>
        <w:tab/>
      </w:r>
    </w:p>
    <w:p w:rsidR="005C1478" w:rsidRPr="0017577E" w:rsidRDefault="005C1478" w:rsidP="0017577E">
      <w:pPr>
        <w:pStyle w:val="18"/>
        <w:rPr>
          <w:b w:val="0"/>
          <w:caps w:val="0"/>
          <w:noProof/>
        </w:rPr>
      </w:pPr>
      <w:r w:rsidRPr="0017577E">
        <w:rPr>
          <w:rStyle w:val="a9"/>
          <w:noProof/>
          <w:color w:val="auto"/>
        </w:rPr>
        <w:t>1. ОБЩИЕ ПОЛОЖЕНИЯ</w:t>
      </w:r>
      <w:r w:rsidRPr="0017577E">
        <w:rPr>
          <w:noProof/>
        </w:rPr>
        <w:tab/>
      </w:r>
    </w:p>
    <w:p w:rsidR="005C1478" w:rsidRPr="0017577E" w:rsidRDefault="005C1478" w:rsidP="0017577E">
      <w:pPr>
        <w:pStyle w:val="18"/>
        <w:rPr>
          <w:b w:val="0"/>
          <w:caps w:val="0"/>
          <w:noProof/>
        </w:rPr>
      </w:pPr>
      <w:r w:rsidRPr="0017577E">
        <w:rPr>
          <w:rStyle w:val="a9"/>
          <w:noProof/>
          <w:color w:val="auto"/>
        </w:rPr>
        <w:t>2. КОНКУРСНАЯ ДОКУМЕНТАЦИЯ</w:t>
      </w:r>
      <w:r w:rsidRPr="0017577E">
        <w:rPr>
          <w:noProof/>
        </w:rPr>
        <w:tab/>
      </w:r>
    </w:p>
    <w:p w:rsidR="005C1478" w:rsidRPr="0017577E" w:rsidRDefault="005C1478" w:rsidP="0017577E">
      <w:pPr>
        <w:pStyle w:val="18"/>
        <w:rPr>
          <w:b w:val="0"/>
          <w:caps w:val="0"/>
          <w:noProof/>
        </w:rPr>
      </w:pPr>
      <w:r w:rsidRPr="0017577E">
        <w:rPr>
          <w:rStyle w:val="a9"/>
          <w:noProof/>
          <w:color w:val="auto"/>
        </w:rPr>
        <w:t>3. ПОДГОТОВКА ЗАЯВКИ НА УЧАСТИЕ В КОНКУРСЕ</w:t>
      </w:r>
      <w:r w:rsidRPr="0017577E">
        <w:rPr>
          <w:noProof/>
        </w:rPr>
        <w:tab/>
      </w:r>
    </w:p>
    <w:p w:rsidR="005C1478" w:rsidRPr="0017577E" w:rsidRDefault="005C1478" w:rsidP="0017577E">
      <w:pPr>
        <w:pStyle w:val="18"/>
        <w:rPr>
          <w:b w:val="0"/>
          <w:caps w:val="0"/>
          <w:noProof/>
        </w:rPr>
      </w:pPr>
      <w:r w:rsidRPr="0017577E">
        <w:rPr>
          <w:rStyle w:val="a9"/>
          <w:noProof/>
          <w:color w:val="auto"/>
        </w:rPr>
        <w:t>4. ПОДАЧА ЗАЯВОК НА УЧАСТИЕ В КОНКУРСЕ</w:t>
      </w:r>
      <w:r w:rsidRPr="0017577E">
        <w:rPr>
          <w:noProof/>
        </w:rPr>
        <w:tab/>
      </w:r>
    </w:p>
    <w:p w:rsidR="005C1478" w:rsidRPr="0017577E" w:rsidRDefault="005C1478" w:rsidP="0017577E">
      <w:pPr>
        <w:pStyle w:val="18"/>
        <w:rPr>
          <w:b w:val="0"/>
          <w:caps w:val="0"/>
          <w:noProof/>
        </w:rPr>
      </w:pPr>
      <w:r w:rsidRPr="0017577E">
        <w:rPr>
          <w:rStyle w:val="a9"/>
          <w:noProof/>
          <w:color w:val="auto"/>
        </w:rPr>
        <w:t>5. ВСКРЫТИЕ КОНВЕРТОВ С ЗАЯВКАМИ НА УЧАСТИЕ В КОНКУРСЕ, РАССМОТРЕНИЕ, ОЦЕНКА И СОПОСТАВЛЕНИЕ ЗАЯВОК НА УЧАСТИЕ В КОНКУРСЕ</w:t>
      </w:r>
      <w:r w:rsidRPr="0017577E">
        <w:rPr>
          <w:noProof/>
        </w:rPr>
        <w:tab/>
      </w:r>
    </w:p>
    <w:p w:rsidR="005C1478" w:rsidRPr="0017577E" w:rsidRDefault="005C1478" w:rsidP="0017577E">
      <w:pPr>
        <w:pStyle w:val="18"/>
        <w:rPr>
          <w:b w:val="0"/>
          <w:caps w:val="0"/>
          <w:noProof/>
        </w:rPr>
      </w:pPr>
      <w:r w:rsidRPr="0017577E">
        <w:rPr>
          <w:rStyle w:val="a9"/>
          <w:noProof/>
          <w:color w:val="auto"/>
        </w:rPr>
        <w:t>6. ЗАКЛЮЧЕНИЕ ДОГОВОРА ПО РЕЗУЛЬТАТАМ ПРОВЕДЕНИЯ КОНКУРСА</w:t>
      </w:r>
      <w:r w:rsidRPr="0017577E">
        <w:rPr>
          <w:noProof/>
        </w:rPr>
        <w:tab/>
      </w:r>
    </w:p>
    <w:p w:rsidR="005C1478" w:rsidRPr="0017577E" w:rsidRDefault="005C1478" w:rsidP="0017577E">
      <w:pPr>
        <w:pStyle w:val="18"/>
        <w:rPr>
          <w:b w:val="0"/>
          <w:caps w:val="0"/>
          <w:noProof/>
        </w:rPr>
      </w:pPr>
      <w:r w:rsidRPr="0017577E">
        <w:rPr>
          <w:rStyle w:val="a9"/>
          <w:noProof/>
          <w:color w:val="auto"/>
        </w:rPr>
        <w:t>7. ОБЕСПЕЧЕНИЕ ЗАЩИТЫ ПРАВ И ЗАКОННЫХ ИНТЕРЕСОВ УЧАСТНИКОВ ПРОЦЕДУРЫ ЗАКУПКИ</w:t>
      </w:r>
      <w:r w:rsidRPr="0017577E">
        <w:rPr>
          <w:noProof/>
        </w:rPr>
        <w:tab/>
      </w:r>
    </w:p>
    <w:p w:rsidR="005C1478" w:rsidRPr="0017577E" w:rsidRDefault="005C1478" w:rsidP="0017577E">
      <w:pPr>
        <w:pStyle w:val="18"/>
        <w:rPr>
          <w:b w:val="0"/>
          <w:caps w:val="0"/>
          <w:noProof/>
        </w:rPr>
      </w:pPr>
      <w:r w:rsidRPr="0017577E">
        <w:rPr>
          <w:rStyle w:val="a9"/>
          <w:noProof/>
          <w:color w:val="auto"/>
        </w:rPr>
        <w:t>РАЗДЕЛ I.3 ИНФОРМАЦИОННАЯ КАРТА КОНКУРСА</w:t>
      </w:r>
      <w:r w:rsidRPr="0017577E">
        <w:rPr>
          <w:noProof/>
        </w:rPr>
        <w:tab/>
      </w:r>
    </w:p>
    <w:p w:rsidR="005C1478" w:rsidRPr="0017577E" w:rsidRDefault="005C1478" w:rsidP="0017577E">
      <w:pPr>
        <w:pStyle w:val="18"/>
        <w:rPr>
          <w:b w:val="0"/>
          <w:caps w:val="0"/>
          <w:noProof/>
        </w:rPr>
      </w:pPr>
      <w:r w:rsidRPr="0017577E">
        <w:rPr>
          <w:rStyle w:val="a9"/>
          <w:noProof/>
          <w:color w:val="auto"/>
        </w:rPr>
        <w:t>РАЗДЕЛ I.4 ОБРАЗЦЫ ФОРМ И ДОКУМЕНТОВ ДЛЯ ЗАПОЛНЕНИЯ УЧАСТНИКАМИ ПРОЦЕДУРЫ ЗАКУПКИ.</w:t>
      </w:r>
      <w:r w:rsidRPr="0017577E">
        <w:rPr>
          <w:noProof/>
        </w:rPr>
        <w:tab/>
      </w:r>
    </w:p>
    <w:p w:rsidR="005C1478" w:rsidRPr="0017577E" w:rsidRDefault="005C1478" w:rsidP="0017577E">
      <w:pPr>
        <w:pStyle w:val="18"/>
        <w:rPr>
          <w:b w:val="0"/>
          <w:caps w:val="0"/>
          <w:noProof/>
        </w:rPr>
      </w:pPr>
      <w:r w:rsidRPr="0017577E">
        <w:rPr>
          <w:rStyle w:val="a9"/>
          <w:noProof/>
          <w:color w:val="auto"/>
        </w:rPr>
        <w:t>ФОРМы для заполнения участниками процедуры закупки</w:t>
      </w:r>
      <w:r w:rsidRPr="0017577E">
        <w:rPr>
          <w:noProof/>
        </w:rPr>
        <w:tab/>
      </w:r>
    </w:p>
    <w:p w:rsidR="005C1478" w:rsidRPr="0017577E" w:rsidRDefault="005C1478" w:rsidP="0017577E">
      <w:pPr>
        <w:spacing w:before="120"/>
        <w:rPr>
          <w:b/>
        </w:rPr>
      </w:pPr>
      <w:r w:rsidRPr="0017577E">
        <w:rPr>
          <w:rStyle w:val="a9"/>
          <w:b/>
          <w:noProof/>
          <w:color w:val="auto"/>
        </w:rPr>
        <w:t>ЧАСТЬ II. ПРОЕКТ ДОГОВОРА</w:t>
      </w: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AC3D9D" w:rsidRDefault="00AC3D9D" w:rsidP="00CB49C3">
      <w:pPr>
        <w:widowControl w:val="0"/>
        <w:suppressLineNumbers/>
        <w:suppressAutoHyphens/>
        <w:ind w:right="278" w:firstLine="709"/>
        <w:jc w:val="center"/>
        <w:rPr>
          <w:b/>
          <w:sz w:val="28"/>
          <w:szCs w:val="28"/>
        </w:rPr>
      </w:pPr>
    </w:p>
    <w:p w:rsidR="00AC3D9D" w:rsidRDefault="00AC3D9D" w:rsidP="00CB49C3">
      <w:pPr>
        <w:widowControl w:val="0"/>
        <w:suppressLineNumbers/>
        <w:suppressAutoHyphens/>
        <w:ind w:right="278" w:firstLine="709"/>
        <w:jc w:val="center"/>
        <w:rPr>
          <w:b/>
          <w:sz w:val="28"/>
          <w:szCs w:val="28"/>
        </w:rPr>
      </w:pPr>
    </w:p>
    <w:p w:rsidR="00AC3D9D" w:rsidRDefault="00AC3D9D" w:rsidP="00CB49C3">
      <w:pPr>
        <w:widowControl w:val="0"/>
        <w:suppressLineNumbers/>
        <w:suppressAutoHyphens/>
        <w:ind w:right="278" w:firstLine="709"/>
        <w:jc w:val="center"/>
        <w:rPr>
          <w:b/>
          <w:sz w:val="28"/>
          <w:szCs w:val="28"/>
        </w:rPr>
      </w:pPr>
    </w:p>
    <w:p w:rsidR="00AC3D9D" w:rsidRDefault="00AC3D9D"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5B13FB">
      <w:pPr>
        <w:pStyle w:val="10"/>
        <w:spacing w:before="0" w:after="0"/>
        <w:jc w:val="both"/>
        <w:rPr>
          <w:sz w:val="24"/>
          <w:u w:val="single"/>
        </w:rPr>
      </w:pPr>
      <w:r w:rsidRPr="002C0FCA">
        <w:rPr>
          <w:sz w:val="24"/>
          <w:u w:val="single"/>
        </w:rPr>
        <w:t xml:space="preserve">ЧАСТЬ </w:t>
      </w:r>
      <w:r w:rsidRPr="002C0FCA">
        <w:rPr>
          <w:sz w:val="24"/>
          <w:u w:val="single"/>
          <w:lang w:val="en-US"/>
        </w:rPr>
        <w:t>I</w:t>
      </w:r>
      <w:r w:rsidRPr="002C0FCA">
        <w:rPr>
          <w:sz w:val="24"/>
          <w:u w:val="single"/>
        </w:rPr>
        <w:t>. КОНКУРС</w:t>
      </w:r>
    </w:p>
    <w:p w:rsidR="005C1478" w:rsidRDefault="005C1478" w:rsidP="00934C8A"/>
    <w:p w:rsidR="005C1478" w:rsidRPr="002C0FCA" w:rsidRDefault="005C1478" w:rsidP="00934C8A">
      <w:pPr>
        <w:pStyle w:val="10"/>
        <w:rPr>
          <w:sz w:val="24"/>
        </w:rPr>
      </w:pPr>
      <w:r w:rsidRPr="002C0FCA">
        <w:rPr>
          <w:sz w:val="24"/>
          <w:u w:val="single"/>
        </w:rPr>
        <w:t xml:space="preserve">РАЗДЕЛ </w:t>
      </w:r>
      <w:r w:rsidRPr="002C0FCA">
        <w:rPr>
          <w:sz w:val="24"/>
          <w:u w:val="single"/>
          <w:lang w:val="en-US"/>
        </w:rPr>
        <w:t>I</w:t>
      </w:r>
      <w:r w:rsidRPr="002C0FCA">
        <w:rPr>
          <w:sz w:val="24"/>
          <w:u w:val="single"/>
        </w:rPr>
        <w:t>.1.</w:t>
      </w:r>
      <w:r w:rsidRPr="002C0FCA">
        <w:rPr>
          <w:sz w:val="24"/>
        </w:rPr>
        <w:t xml:space="preserve"> ТЕРМИНЫ, ИСПОЛЬЗУЕМЫЕ В КОНКУРСНОЙ ДОКУМЕНТАЦИИ.</w:t>
      </w:r>
    </w:p>
    <w:p w:rsidR="001F7C26" w:rsidRDefault="001F7C26" w:rsidP="001F7C26">
      <w:pPr>
        <w:tabs>
          <w:tab w:val="left" w:pos="540"/>
          <w:tab w:val="left" w:pos="900"/>
        </w:tabs>
        <w:ind w:firstLine="720"/>
        <w:jc w:val="both"/>
      </w:pPr>
      <w:r w:rsidRPr="007931DC">
        <w:rPr>
          <w:b/>
        </w:rPr>
        <w:t xml:space="preserve">Торги </w:t>
      </w:r>
      <w:r w:rsidRPr="007931DC">
        <w:t xml:space="preserve">– это способ закупки, проводимый в форме конкурса. </w:t>
      </w:r>
    </w:p>
    <w:p w:rsidR="001F7C26" w:rsidRDefault="001F7C26" w:rsidP="001F7C26">
      <w:pPr>
        <w:ind w:firstLine="720"/>
        <w:jc w:val="both"/>
      </w:pPr>
      <w:r w:rsidRPr="007931DC">
        <w:rPr>
          <w:b/>
        </w:rPr>
        <w:t>Заказчик</w:t>
      </w:r>
      <w:r w:rsidRPr="007931DC">
        <w:t xml:space="preserve"> – юридическое лицо, в интересах и за счет средств</w:t>
      </w:r>
      <w:r>
        <w:t xml:space="preserve"> и для нужд</w:t>
      </w:r>
      <w:r w:rsidRPr="007931DC">
        <w:t xml:space="preserve"> которого осуществляется </w:t>
      </w:r>
      <w:r>
        <w:t>конкурс</w:t>
      </w:r>
      <w:r w:rsidRPr="00B904BB">
        <w:t>.</w:t>
      </w:r>
    </w:p>
    <w:p w:rsidR="001F7C26" w:rsidRDefault="001F7C26" w:rsidP="001F7C26">
      <w:pPr>
        <w:ind w:firstLine="720"/>
        <w:jc w:val="both"/>
      </w:pPr>
      <w:r>
        <w:rPr>
          <w:b/>
        </w:rPr>
        <w:t>Закупка</w:t>
      </w:r>
      <w:r w:rsidRPr="00EA658D">
        <w:t xml:space="preserve"> – осуществляемые в порядке, установленном в Положении о закупке, действия заказ</w:t>
      </w:r>
      <w:r>
        <w:t xml:space="preserve">чика, в целях заключения </w:t>
      </w:r>
      <w:r w:rsidRPr="00EA658D">
        <w:t xml:space="preserve">договоров на поставки товаров, выполнение работ, оказание услуг для собственных нужд, в соответствии с положениями </w:t>
      </w:r>
      <w:hyperlink r:id="rId8" w:history="1">
        <w:r>
          <w:t>Федерального</w:t>
        </w:r>
        <w:r w:rsidRPr="00EA658D">
          <w:t xml:space="preserve"> закон</w:t>
        </w:r>
        <w:r>
          <w:t>а</w:t>
        </w:r>
        <w:r w:rsidRPr="00EA658D">
          <w:t xml:space="preserve"> от 18 июля 2011 г. N 223-ФЗ</w:t>
        </w:r>
        <w:r>
          <w:t xml:space="preserve"> </w:t>
        </w:r>
        <w:r w:rsidRPr="00EA658D">
          <w:t>"О закупках товаров, работ, услуг отдельными видами юридических лиц"</w:t>
        </w:r>
      </w:hyperlink>
      <w:r>
        <w:t>.</w:t>
      </w:r>
    </w:p>
    <w:p w:rsidR="001F7C26" w:rsidRPr="007C307B" w:rsidRDefault="001F7C26" w:rsidP="001F7C26">
      <w:pPr>
        <w:ind w:firstLine="720"/>
        <w:jc w:val="both"/>
      </w:pPr>
      <w:r w:rsidRPr="007C307B">
        <w:rPr>
          <w:b/>
          <w:color w:val="000000"/>
          <w:shd w:val="clear" w:color="auto" w:fill="FFFFFF"/>
        </w:rPr>
        <w:t>Положение о закупке</w:t>
      </w:r>
      <w:r>
        <w:rPr>
          <w:b/>
          <w:color w:val="000000"/>
          <w:shd w:val="clear" w:color="auto" w:fill="FFFFFF"/>
        </w:rPr>
        <w:t xml:space="preserve"> (закупках)</w:t>
      </w:r>
      <w:r w:rsidRPr="007C307B">
        <w:rPr>
          <w:color w:val="000000"/>
          <w:shd w:val="clear" w:color="auto" w:fill="FFFFFF"/>
        </w:rPr>
        <w:t xml:space="preserve"> </w:t>
      </w:r>
      <w:r>
        <w:rPr>
          <w:color w:val="000000"/>
          <w:shd w:val="clear" w:color="auto" w:fill="FFFFFF"/>
        </w:rPr>
        <w:t>- документ</w:t>
      </w:r>
      <w:r w:rsidRPr="007C307B">
        <w:rPr>
          <w:color w:val="000000"/>
          <w:shd w:val="clear" w:color="auto" w:fill="FFFFFF"/>
        </w:rPr>
        <w:t xml:space="preserve">, который регламентирует закупочную </w:t>
      </w:r>
      <w:r>
        <w:rPr>
          <w:color w:val="000000"/>
          <w:shd w:val="clear" w:color="auto" w:fill="FFFFFF"/>
        </w:rPr>
        <w:t>деятельность заказчика, содержащий</w:t>
      </w:r>
      <w:r w:rsidRPr="007C307B">
        <w:rPr>
          <w:color w:val="000000"/>
          <w:shd w:val="clear" w:color="auto" w:fill="FFFFFF"/>
        </w:rPr>
        <w:t xml:space="preserve">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Pr>
          <w:color w:val="000000"/>
          <w:shd w:val="clear" w:color="auto" w:fill="FFFFFF"/>
        </w:rPr>
        <w:t xml:space="preserve">. </w:t>
      </w:r>
    </w:p>
    <w:p w:rsidR="001F7C26" w:rsidRPr="001B0DCF" w:rsidRDefault="001F7C26" w:rsidP="001F7C26">
      <w:pPr>
        <w:ind w:firstLine="720"/>
        <w:jc w:val="both"/>
      </w:pPr>
      <w:r w:rsidRPr="001B0DCF">
        <w:rPr>
          <w:b/>
        </w:rPr>
        <w:t xml:space="preserve">Участник </w:t>
      </w:r>
      <w:r>
        <w:rPr>
          <w:b/>
        </w:rPr>
        <w:t xml:space="preserve">закупки </w:t>
      </w:r>
      <w:r w:rsidRPr="001B0DCF">
        <w:rPr>
          <w:b/>
        </w:rPr>
        <w:t>–</w:t>
      </w:r>
      <w:r w:rsidRPr="001B0DCF">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w:t>
      </w:r>
      <w:r>
        <w:rPr>
          <w:bCs/>
        </w:rPr>
        <w:t>договор</w:t>
      </w:r>
      <w:r w:rsidRPr="001B0DCF">
        <w:t>а</w:t>
      </w:r>
      <w:r>
        <w:t xml:space="preserve"> на поставку</w:t>
      </w:r>
      <w:r w:rsidRPr="00EA658D">
        <w:t xml:space="preserve"> товаров, выполнение работ</w:t>
      </w:r>
      <w:r>
        <w:t xml:space="preserve">, оказание услуг для </w:t>
      </w:r>
      <w:r w:rsidRPr="00EA658D">
        <w:t>нужд</w:t>
      </w:r>
      <w:r>
        <w:t xml:space="preserve"> Заказчика</w:t>
      </w:r>
      <w:r w:rsidRPr="001B0DCF">
        <w:t xml:space="preserve">. </w:t>
      </w:r>
    </w:p>
    <w:p w:rsidR="001F7C26" w:rsidRPr="00356B8C" w:rsidRDefault="001F7C26" w:rsidP="001F7C26">
      <w:pPr>
        <w:autoSpaceDE w:val="0"/>
        <w:autoSpaceDN w:val="0"/>
        <w:adjustRightInd w:val="0"/>
        <w:ind w:firstLine="720"/>
        <w:jc w:val="both"/>
      </w:pPr>
      <w:r w:rsidRPr="001B0DCF">
        <w:rPr>
          <w:b/>
        </w:rPr>
        <w:t xml:space="preserve">Представитель участника </w:t>
      </w:r>
      <w:r>
        <w:rPr>
          <w:b/>
        </w:rPr>
        <w:t>закупки</w:t>
      </w:r>
      <w:r w:rsidRPr="001B0DCF">
        <w:t xml:space="preserve"> – лицо, представляющее инте</w:t>
      </w:r>
      <w:r>
        <w:t>ресы участника закупки</w:t>
      </w:r>
      <w:r w:rsidRPr="001B0DCF">
        <w:t xml:space="preserve">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w:t>
      </w:r>
      <w:r>
        <w:t>елем участника закупки</w:t>
      </w:r>
      <w:r w:rsidRPr="001B0DCF">
        <w:t xml:space="preserve"> является также единоличный исполнительный орган участ</w:t>
      </w:r>
      <w:r>
        <w:t>ника закупки</w:t>
      </w:r>
      <w:r w:rsidRPr="001B0DCF">
        <w:t xml:space="preserve"> – юридического лица, или единоличный исполнительный орган управляющей организа</w:t>
      </w:r>
      <w:r>
        <w:t xml:space="preserve">ции, </w:t>
      </w:r>
      <w:r w:rsidRPr="005B13FB">
        <w:t>которой участником закупки переданы полномочия единоличного исполнительного органа</w:t>
      </w:r>
    </w:p>
    <w:p w:rsidR="001F7C26" w:rsidRPr="005B13FB" w:rsidRDefault="001F7C26" w:rsidP="001F7C26">
      <w:pPr>
        <w:autoSpaceDE w:val="0"/>
        <w:autoSpaceDN w:val="0"/>
        <w:adjustRightInd w:val="0"/>
        <w:ind w:firstLine="708"/>
        <w:jc w:val="both"/>
      </w:pPr>
      <w:r w:rsidRPr="005B13FB">
        <w:rPr>
          <w:b/>
        </w:rPr>
        <w:t xml:space="preserve">Победитель процедуры закупки </w:t>
      </w:r>
      <w:r w:rsidRPr="005B13FB">
        <w:t>– участник закупки, который сделал лучшее предложение в соответствии с условиями документации о закупке.</w:t>
      </w:r>
    </w:p>
    <w:p w:rsidR="001F7C26" w:rsidRPr="001B0DCF" w:rsidRDefault="001F7C26" w:rsidP="001F7C26">
      <w:pPr>
        <w:ind w:firstLine="720"/>
        <w:jc w:val="both"/>
      </w:pPr>
      <w:r w:rsidRPr="005B13FB">
        <w:rPr>
          <w:b/>
        </w:rPr>
        <w:t xml:space="preserve">Специализированная организация – </w:t>
      </w:r>
      <w:r w:rsidRPr="005B13FB">
        <w:t>юридическое лицо, привлеченное</w:t>
      </w:r>
      <w:r w:rsidRPr="001B0DCF">
        <w:t xml:space="preserve"> заказчи</w:t>
      </w:r>
      <w:r>
        <w:t>ком</w:t>
      </w:r>
      <w:r w:rsidRPr="001B0DCF">
        <w:t xml:space="preserve"> </w:t>
      </w:r>
      <w:r>
        <w:t xml:space="preserve">на основе гражданско-правового договора, для </w:t>
      </w:r>
      <w:r w:rsidRPr="001B0DCF">
        <w:t>разработки конкурсной документации, опубликования и размещения извещения о проведении открытого конкурса и иных, связанных с обеспечением проведения конкурса функций. Специализированная организация осуществляет свои функции от имени заказчика. При этом права и обязанности возникают у заказчика.</w:t>
      </w:r>
    </w:p>
    <w:p w:rsidR="001F7C26" w:rsidRPr="001B0DCF" w:rsidRDefault="001F7C26" w:rsidP="001F7C26">
      <w:pPr>
        <w:pStyle w:val="ConsPlusNormal"/>
        <w:widowControl/>
        <w:jc w:val="both"/>
        <w:rPr>
          <w:rFonts w:ascii="Times New Roman" w:hAnsi="Times New Roman"/>
          <w:sz w:val="24"/>
          <w:szCs w:val="24"/>
        </w:rPr>
      </w:pPr>
      <w:r w:rsidRPr="001B0DCF">
        <w:rPr>
          <w:rFonts w:ascii="Times New Roman" w:hAnsi="Times New Roman"/>
          <w:b/>
          <w:sz w:val="24"/>
          <w:szCs w:val="24"/>
        </w:rPr>
        <w:t>Конкурсная комиссия –</w:t>
      </w:r>
      <w:r w:rsidRPr="001B0DCF">
        <w:rPr>
          <w:rFonts w:ascii="Times New Roman" w:hAnsi="Times New Roman"/>
          <w:sz w:val="24"/>
          <w:szCs w:val="24"/>
        </w:rPr>
        <w:t xml:space="preserve"> комиссия, созданная заказчиком, при </w:t>
      </w:r>
      <w:r>
        <w:rPr>
          <w:rFonts w:ascii="Times New Roman" w:hAnsi="Times New Roman"/>
          <w:sz w:val="24"/>
          <w:szCs w:val="24"/>
        </w:rPr>
        <w:t>осуществлении закупки</w:t>
      </w:r>
      <w:r w:rsidRPr="001B0DCF">
        <w:rPr>
          <w:rFonts w:ascii="Times New Roman" w:hAnsi="Times New Roman"/>
          <w:sz w:val="24"/>
          <w:szCs w:val="24"/>
        </w:rPr>
        <w:t xml:space="preserve"> путем  проведения конкурса в порядке, предусмотренном </w:t>
      </w:r>
      <w:r>
        <w:rPr>
          <w:rFonts w:ascii="Times New Roman" w:hAnsi="Times New Roman"/>
          <w:sz w:val="24"/>
          <w:szCs w:val="24"/>
        </w:rPr>
        <w:t xml:space="preserve">Положением о закупке. </w:t>
      </w:r>
      <w:r w:rsidRPr="001B0DCF">
        <w:rPr>
          <w:rFonts w:ascii="Times New Roman" w:hAnsi="Times New Roman"/>
          <w:sz w:val="24"/>
          <w:szCs w:val="24"/>
        </w:rPr>
        <w:t xml:space="preserve"> </w:t>
      </w:r>
    </w:p>
    <w:p w:rsidR="001F7C26" w:rsidRPr="001C46D3" w:rsidRDefault="001F7C26" w:rsidP="001F7C26">
      <w:pPr>
        <w:tabs>
          <w:tab w:val="left" w:pos="540"/>
          <w:tab w:val="left" w:pos="900"/>
        </w:tabs>
        <w:ind w:firstLine="720"/>
        <w:jc w:val="both"/>
        <w:rPr>
          <w:bCs/>
        </w:rPr>
      </w:pPr>
      <w:r w:rsidRPr="007931DC">
        <w:rPr>
          <w:b/>
        </w:rPr>
        <w:t>Официальный сайт</w:t>
      </w:r>
      <w:r w:rsidRPr="007931DC">
        <w:t xml:space="preserve"> </w:t>
      </w:r>
      <w:r>
        <w:t>–</w:t>
      </w:r>
      <w:r w:rsidRPr="007931DC">
        <w:t xml:space="preserve"> </w:t>
      </w:r>
      <w:r>
        <w:t xml:space="preserve">официальный </w:t>
      </w:r>
      <w:r w:rsidRPr="007931DC">
        <w:t>сайт</w:t>
      </w:r>
      <w:r>
        <w:t xml:space="preserve"> Российской Федерации для размещения информации о закупках отдельными видами юридических лиц</w:t>
      </w:r>
      <w:r w:rsidRPr="007931DC">
        <w:t xml:space="preserve"> </w:t>
      </w:r>
      <w:hyperlink r:id="rId9" w:history="1">
        <w:r w:rsidRPr="00FF76E6">
          <w:rPr>
            <w:rStyle w:val="a9"/>
          </w:rPr>
          <w:t>www.</w:t>
        </w:r>
        <w:r w:rsidRPr="00FF76E6">
          <w:rPr>
            <w:rStyle w:val="a9"/>
            <w:lang w:val="en-US"/>
          </w:rPr>
          <w:t>zakupki</w:t>
        </w:r>
        <w:r w:rsidRPr="00FF76E6">
          <w:rPr>
            <w:rStyle w:val="a9"/>
          </w:rPr>
          <w:t>.</w:t>
        </w:r>
        <w:r w:rsidRPr="00FF76E6">
          <w:rPr>
            <w:rStyle w:val="a9"/>
            <w:lang w:val="en-US"/>
          </w:rPr>
          <w:t>gov</w:t>
        </w:r>
        <w:r w:rsidRPr="00FF76E6">
          <w:rPr>
            <w:rStyle w:val="a9"/>
            <w:bCs/>
          </w:rPr>
          <w:t>.</w:t>
        </w:r>
        <w:proofErr w:type="spellStart"/>
        <w:r w:rsidRPr="00FF76E6">
          <w:rPr>
            <w:rStyle w:val="a9"/>
            <w:bCs/>
          </w:rPr>
          <w:t>ru</w:t>
        </w:r>
        <w:proofErr w:type="spellEnd"/>
        <w:r w:rsidRPr="00FF76E6">
          <w:rPr>
            <w:rStyle w:val="a9"/>
            <w:bCs/>
          </w:rPr>
          <w:t>/223</w:t>
        </w:r>
      </w:hyperlink>
      <w:r>
        <w:rPr>
          <w:bCs/>
          <w:color w:val="0000FF"/>
          <w:u w:val="single"/>
        </w:rPr>
        <w:t xml:space="preserve"> </w:t>
      </w:r>
    </w:p>
    <w:p w:rsidR="001F7C26" w:rsidRPr="001B0DCF" w:rsidRDefault="001F7C26" w:rsidP="001F7C26">
      <w:pPr>
        <w:tabs>
          <w:tab w:val="left" w:pos="540"/>
          <w:tab w:val="left" w:pos="900"/>
        </w:tabs>
        <w:ind w:firstLine="720"/>
        <w:jc w:val="both"/>
      </w:pPr>
      <w:r w:rsidRPr="001B0DCF">
        <w:rPr>
          <w:b/>
        </w:rPr>
        <w:t>Конкурс –</w:t>
      </w:r>
      <w:r w:rsidRPr="001B0DCF">
        <w:t xml:space="preserve"> торги, победителем которых признается лицо, которое предложило лучшие условия исполнения </w:t>
      </w:r>
      <w:r>
        <w:rPr>
          <w:bCs/>
        </w:rPr>
        <w:t>договор</w:t>
      </w:r>
      <w:r w:rsidRPr="001B0DCF">
        <w:t>а и заявке на участие в конкурсе которого присвоен первый номер.</w:t>
      </w:r>
    </w:p>
    <w:p w:rsidR="001F7C26" w:rsidRPr="001B0DCF" w:rsidRDefault="001F7C26" w:rsidP="001F7C26">
      <w:pPr>
        <w:ind w:firstLine="720"/>
        <w:jc w:val="both"/>
      </w:pPr>
      <w:r>
        <w:rPr>
          <w:b/>
        </w:rPr>
        <w:t xml:space="preserve">Документация о закупке (конкурсная документация) </w:t>
      </w:r>
      <w:r w:rsidRPr="001B0DCF">
        <w:rPr>
          <w:b/>
        </w:rPr>
        <w:t>–</w:t>
      </w:r>
      <w:r w:rsidRPr="001B0DCF">
        <w:t xml:space="preserve"> документация, </w:t>
      </w:r>
      <w:r>
        <w:t xml:space="preserve">утвержденная уполномоченным органом заказчика, </w:t>
      </w:r>
      <w:r w:rsidRPr="001B0DCF">
        <w:t xml:space="preserve">содержащая сведения, предусмотренные </w:t>
      </w:r>
      <w:r>
        <w:t xml:space="preserve">Положением о закупке. </w:t>
      </w:r>
      <w:r w:rsidRPr="001B0DCF">
        <w:t xml:space="preserve"> </w:t>
      </w:r>
    </w:p>
    <w:p w:rsidR="001F7C26" w:rsidRPr="001B0DCF" w:rsidRDefault="001F7C26" w:rsidP="001F7C26">
      <w:pPr>
        <w:ind w:firstLine="720"/>
        <w:jc w:val="both"/>
      </w:pPr>
      <w:r w:rsidRPr="001B0DCF">
        <w:rPr>
          <w:b/>
        </w:rPr>
        <w:t>Заявка на участие в конкурсе –</w:t>
      </w:r>
      <w:r w:rsidRPr="001B0DCF">
        <w:t xml:space="preserve"> письменное подтвержд</w:t>
      </w:r>
      <w:r>
        <w:t>ение согласия участника закупки</w:t>
      </w:r>
      <w:r w:rsidRPr="001B0DCF">
        <w:t xml:space="preserve">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Заявка на участие в конкурсе включает полный комплект документов, являющихся ее неотъемлемой </w:t>
      </w:r>
      <w:r w:rsidRPr="000A44DF">
        <w:t xml:space="preserve">частью, указанных в разделе </w:t>
      </w:r>
      <w:r>
        <w:t xml:space="preserve">Информационной </w:t>
      </w:r>
      <w:r>
        <w:lastRenderedPageBreak/>
        <w:t xml:space="preserve">карты </w:t>
      </w:r>
      <w:r w:rsidRPr="001B0DCF">
        <w:t xml:space="preserve">настоящей конкурсной документации, оформленных в соответствии с требованиями настоящей конкурсной документации. </w:t>
      </w:r>
    </w:p>
    <w:p w:rsidR="001F7C26" w:rsidRPr="001B0DCF" w:rsidRDefault="001F7C26" w:rsidP="001F7C26">
      <w:pPr>
        <w:ind w:firstLine="720"/>
        <w:jc w:val="both"/>
      </w:pPr>
      <w:r>
        <w:rPr>
          <w:b/>
        </w:rPr>
        <w:t>Договор</w:t>
      </w:r>
      <w:r w:rsidRPr="001B0DCF">
        <w:rPr>
          <w:b/>
        </w:rPr>
        <w:t xml:space="preserve"> –</w:t>
      </w:r>
      <w:r w:rsidRPr="001B0DCF">
        <w:t xml:space="preserve"> договор, заключенный </w:t>
      </w:r>
      <w:r>
        <w:t xml:space="preserve"> </w:t>
      </w:r>
      <w:r w:rsidRPr="001B0DCF">
        <w:t xml:space="preserve">заказчиком в целях обеспечения </w:t>
      </w:r>
      <w:r>
        <w:t>собственных нужд.</w:t>
      </w:r>
      <w:r w:rsidRPr="001B0DCF">
        <w:t xml:space="preserve"> </w:t>
      </w:r>
    </w:p>
    <w:p w:rsidR="001F7C26" w:rsidRPr="001B0DCF" w:rsidRDefault="001F7C26" w:rsidP="001F7C26">
      <w:pPr>
        <w:ind w:firstLine="720"/>
        <w:jc w:val="both"/>
      </w:pPr>
      <w:r w:rsidRPr="001B0DCF">
        <w:rPr>
          <w:b/>
        </w:rPr>
        <w:t xml:space="preserve">Предмет конкурса – </w:t>
      </w:r>
      <w:r w:rsidRPr="001B0DCF">
        <w:t xml:space="preserve">право на заключение </w:t>
      </w:r>
      <w:r>
        <w:rPr>
          <w:bCs/>
        </w:rPr>
        <w:t>договор</w:t>
      </w:r>
      <w:r w:rsidRPr="001B0DCF">
        <w:t xml:space="preserve">а на поставку товаров, выполнение работ, оказание услуг для </w:t>
      </w:r>
      <w:r>
        <w:t xml:space="preserve"> </w:t>
      </w:r>
      <w:r w:rsidRPr="001B0DCF">
        <w:t xml:space="preserve">нужд </w:t>
      </w:r>
      <w:r>
        <w:t>заказчика</w:t>
      </w:r>
      <w:r w:rsidRPr="001B0DCF">
        <w:t>.</w:t>
      </w:r>
    </w:p>
    <w:p w:rsidR="001F7C26" w:rsidRPr="001B0DCF" w:rsidRDefault="001F7C26" w:rsidP="001F7C26">
      <w:pPr>
        <w:pStyle w:val="aff6"/>
        <w:spacing w:after="0"/>
        <w:ind w:left="0" w:firstLine="720"/>
        <w:jc w:val="both"/>
        <w:rPr>
          <w:b/>
          <w:bCs/>
        </w:rPr>
      </w:pPr>
      <w:r w:rsidRPr="001B0DCF">
        <w:rPr>
          <w:b/>
        </w:rPr>
        <w:t xml:space="preserve">Лот </w:t>
      </w:r>
      <w:r w:rsidRPr="001B0DCF">
        <w:t xml:space="preserve">– </w:t>
      </w:r>
      <w:r w:rsidRPr="007931DC">
        <w:t>определенная извещением о</w:t>
      </w:r>
      <w:r>
        <w:t xml:space="preserve"> проведении</w:t>
      </w:r>
      <w:r w:rsidRPr="007931DC">
        <w:t xml:space="preserve"> </w:t>
      </w:r>
      <w:r>
        <w:t>открытого конкурса</w:t>
      </w:r>
      <w:r w:rsidRPr="007931DC">
        <w:t xml:space="preserve"> и </w:t>
      </w:r>
      <w:r>
        <w:t xml:space="preserve">конкурсной </w:t>
      </w:r>
      <w:r w:rsidRPr="007931DC">
        <w:t>документацией продукция</w:t>
      </w:r>
      <w:r>
        <w:t xml:space="preserve"> (товары, работы, услуги)</w:t>
      </w:r>
      <w:r w:rsidRPr="007931DC">
        <w:t>, закупаемая по од</w:t>
      </w:r>
      <w:r>
        <w:t>ному конкурсу</w:t>
      </w:r>
      <w:r w:rsidRPr="007931DC">
        <w:t>,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Pr="001B0DCF">
        <w:rPr>
          <w:b/>
          <w:bCs/>
        </w:rPr>
        <w:t xml:space="preserve"> </w:t>
      </w:r>
    </w:p>
    <w:p w:rsidR="001F7C26" w:rsidRPr="001B0DCF" w:rsidRDefault="001F7C26" w:rsidP="001F7C26">
      <w:pPr>
        <w:pStyle w:val="aff6"/>
        <w:spacing w:after="0"/>
        <w:ind w:left="0" w:right="278" w:firstLine="709"/>
        <w:jc w:val="both"/>
      </w:pPr>
    </w:p>
    <w:p w:rsidR="001F7C26" w:rsidRDefault="001F7C26" w:rsidP="001F7C26">
      <w:pPr>
        <w:tabs>
          <w:tab w:val="left" w:pos="540"/>
          <w:tab w:val="left" w:pos="900"/>
        </w:tabs>
        <w:jc w:val="both"/>
      </w:pPr>
    </w:p>
    <w:p w:rsidR="001F7C26" w:rsidRPr="002C0FCA" w:rsidRDefault="001F7C26" w:rsidP="001F7C26">
      <w:pPr>
        <w:pStyle w:val="10"/>
        <w:spacing w:before="120"/>
        <w:ind w:firstLine="709"/>
        <w:jc w:val="left"/>
        <w:rPr>
          <w:sz w:val="24"/>
        </w:rPr>
      </w:pPr>
      <w:r w:rsidRPr="002C0FCA">
        <w:rPr>
          <w:sz w:val="24"/>
          <w:u w:val="single"/>
        </w:rPr>
        <w:t xml:space="preserve">РАЗДЕЛ </w:t>
      </w:r>
      <w:r w:rsidRPr="002C0FCA">
        <w:rPr>
          <w:sz w:val="24"/>
          <w:u w:val="single"/>
          <w:lang w:val="en-US"/>
        </w:rPr>
        <w:t>I</w:t>
      </w:r>
      <w:r w:rsidRPr="002C0FCA">
        <w:rPr>
          <w:sz w:val="24"/>
          <w:u w:val="single"/>
        </w:rPr>
        <w:t>.2.</w:t>
      </w:r>
      <w:r w:rsidRPr="002C0FCA">
        <w:rPr>
          <w:sz w:val="24"/>
        </w:rPr>
        <w:t xml:space="preserve"> ОБЩИЕ УСЛОВИЯ ПРОВЕДЕНИЯ КОНКУРСА  </w:t>
      </w:r>
    </w:p>
    <w:p w:rsidR="001F7C26" w:rsidRPr="002C0FCA" w:rsidRDefault="001F7C26" w:rsidP="001F7C26">
      <w:pPr>
        <w:pStyle w:val="10"/>
        <w:keepLines w:val="0"/>
        <w:numPr>
          <w:ilvl w:val="0"/>
          <w:numId w:val="34"/>
        </w:numPr>
        <w:suppressAutoHyphens w:val="0"/>
        <w:spacing w:before="120" w:after="60"/>
        <w:jc w:val="left"/>
        <w:rPr>
          <w:sz w:val="24"/>
        </w:rPr>
      </w:pPr>
      <w:r w:rsidRPr="002C0FCA">
        <w:rPr>
          <w:sz w:val="24"/>
        </w:rPr>
        <w:t>ОБЩИЕ ПОЛОЖЕНИЯ</w:t>
      </w:r>
    </w:p>
    <w:p w:rsidR="001F7C26" w:rsidRPr="002C0FCA" w:rsidRDefault="001F7C26" w:rsidP="001F7C26">
      <w:pPr>
        <w:keepNext/>
        <w:spacing w:before="120"/>
        <w:ind w:firstLine="709"/>
        <w:rPr>
          <w:b/>
        </w:rPr>
      </w:pPr>
      <w:r w:rsidRPr="002C0FCA">
        <w:rPr>
          <w:b/>
        </w:rPr>
        <w:t>1.1. Законодательное регулирование</w:t>
      </w:r>
    </w:p>
    <w:p w:rsidR="001F7C26" w:rsidRPr="007B5E31" w:rsidRDefault="001F7C26" w:rsidP="001F7C26">
      <w:pPr>
        <w:pStyle w:val="30"/>
        <w:keepNext w:val="0"/>
        <w:numPr>
          <w:ilvl w:val="2"/>
          <w:numId w:val="7"/>
        </w:numPr>
        <w:tabs>
          <w:tab w:val="clear" w:pos="900"/>
          <w:tab w:val="num" w:pos="1260"/>
        </w:tabs>
        <w:spacing w:before="0" w:after="0"/>
        <w:ind w:left="0" w:right="278"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Настоящая конкурсная документация подготовлена в соответствии с Поло</w:t>
      </w:r>
      <w:r>
        <w:rPr>
          <w:rFonts w:ascii="Times New Roman" w:hAnsi="Times New Roman" w:cs="Times New Roman"/>
          <w:b w:val="0"/>
          <w:sz w:val="24"/>
          <w:szCs w:val="24"/>
        </w:rPr>
        <w:t>жением о закупке, разработанным и утвержденным</w:t>
      </w:r>
      <w:r w:rsidRPr="007B5E31">
        <w:rPr>
          <w:rFonts w:ascii="Times New Roman" w:hAnsi="Times New Roman" w:cs="Times New Roman"/>
          <w:b w:val="0"/>
          <w:sz w:val="24"/>
          <w:szCs w:val="24"/>
        </w:rPr>
        <w:t xml:space="preserve"> в соответствии с требованиями Федерального закона от 18 июля 2011 года № 223-ФЗ «О закупках товаров, работ, услуг отдельными </w:t>
      </w:r>
      <w:r>
        <w:rPr>
          <w:rFonts w:ascii="Times New Roman" w:hAnsi="Times New Roman" w:cs="Times New Roman"/>
          <w:b w:val="0"/>
          <w:sz w:val="24"/>
          <w:szCs w:val="24"/>
        </w:rPr>
        <w:t xml:space="preserve">видами юридических лиц»  и Постановлением Правительства города Москвы №441-ПП от 05.07.2013г. ,  </w:t>
      </w:r>
      <w:r w:rsidRPr="00FD057F">
        <w:rPr>
          <w:rFonts w:ascii="Times New Roman" w:hAnsi="Times New Roman" w:cs="Times New Roman"/>
          <w:b w:val="0"/>
          <w:sz w:val="24"/>
          <w:szCs w:val="24"/>
        </w:rPr>
        <w:t>Гражданским кодексом Российской Федерации, Федеральным законом от 18.07.2011 г. № 223-ФЗ «О закупках товаров, работ, услуг отдельными видами юридических лиц»</w:t>
      </w:r>
      <w:r>
        <w:rPr>
          <w:rFonts w:ascii="Times New Roman" w:hAnsi="Times New Roman" w:cs="Times New Roman"/>
          <w:b w:val="0"/>
          <w:sz w:val="24"/>
          <w:szCs w:val="24"/>
        </w:rPr>
        <w:t>.</w:t>
      </w:r>
    </w:p>
    <w:p w:rsidR="001F7C26" w:rsidRPr="007B5E31" w:rsidRDefault="001F7C26" w:rsidP="001F7C26">
      <w:pPr>
        <w:pStyle w:val="30"/>
        <w:keepNext w:val="0"/>
        <w:numPr>
          <w:ilvl w:val="2"/>
          <w:numId w:val="7"/>
        </w:numPr>
        <w:tabs>
          <w:tab w:val="clear" w:pos="900"/>
          <w:tab w:val="num" w:pos="1260"/>
        </w:tabs>
        <w:spacing w:before="0" w:after="0"/>
        <w:ind w:left="0" w:right="278"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Настоящая конкурсная</w:t>
      </w:r>
      <w:r>
        <w:rPr>
          <w:rFonts w:ascii="Times New Roman" w:hAnsi="Times New Roman" w:cs="Times New Roman"/>
          <w:b w:val="0"/>
          <w:sz w:val="24"/>
          <w:szCs w:val="24"/>
        </w:rPr>
        <w:t xml:space="preserve"> документация применяется при закупке товаров, работ, </w:t>
      </w:r>
      <w:r w:rsidRPr="007B5E31">
        <w:rPr>
          <w:rFonts w:ascii="Times New Roman" w:hAnsi="Times New Roman" w:cs="Times New Roman"/>
          <w:b w:val="0"/>
          <w:sz w:val="24"/>
          <w:szCs w:val="24"/>
        </w:rPr>
        <w:t>услуг для нужд Заказчика путем пр</w:t>
      </w:r>
      <w:r>
        <w:rPr>
          <w:rFonts w:ascii="Times New Roman" w:hAnsi="Times New Roman" w:cs="Times New Roman"/>
          <w:b w:val="0"/>
          <w:sz w:val="24"/>
          <w:szCs w:val="24"/>
        </w:rPr>
        <w:t>оведения торгов в форме открытого конкурса</w:t>
      </w:r>
      <w:r w:rsidRPr="007B5E31">
        <w:rPr>
          <w:rFonts w:ascii="Times New Roman" w:hAnsi="Times New Roman" w:cs="Times New Roman"/>
          <w:b w:val="0"/>
          <w:sz w:val="24"/>
          <w:szCs w:val="24"/>
        </w:rPr>
        <w:t>.</w:t>
      </w:r>
    </w:p>
    <w:p w:rsidR="001F7C26" w:rsidRPr="007B5E31" w:rsidRDefault="001F7C26" w:rsidP="001F7C26">
      <w:pPr>
        <w:numPr>
          <w:ilvl w:val="2"/>
          <w:numId w:val="7"/>
        </w:numPr>
        <w:tabs>
          <w:tab w:val="clear" w:pos="900"/>
          <w:tab w:val="num" w:pos="1260"/>
        </w:tabs>
        <w:ind w:left="0" w:firstLine="720"/>
        <w:jc w:val="both"/>
      </w:pPr>
      <w:r w:rsidRPr="007B5E31">
        <w:t>Проведение конкурса осуществляется на основании утвержденн</w:t>
      </w:r>
      <w:r>
        <w:t>ого П</w:t>
      </w:r>
      <w:r w:rsidRPr="007B5E31">
        <w:t>оложени</w:t>
      </w:r>
      <w:r>
        <w:t>я</w:t>
      </w:r>
      <w:r w:rsidRPr="007B5E31">
        <w:t xml:space="preserve"> о закупке</w:t>
      </w:r>
      <w:r>
        <w:t xml:space="preserve">, а также </w:t>
      </w:r>
      <w:r w:rsidRPr="007B5E31">
        <w:t>размещенного на официальном сайте плана закупки товаров, работ, услуг.</w:t>
      </w:r>
    </w:p>
    <w:p w:rsidR="001F7C26" w:rsidRPr="007B5E31" w:rsidRDefault="001F7C26" w:rsidP="001F7C26"/>
    <w:p w:rsidR="001F7C26" w:rsidRPr="007B5E31" w:rsidRDefault="001F7C26" w:rsidP="001F7C26">
      <w:pPr>
        <w:pStyle w:val="20"/>
        <w:keepNext w:val="0"/>
        <w:numPr>
          <w:ilvl w:val="1"/>
          <w:numId w:val="0"/>
        </w:numPr>
        <w:suppressAutoHyphens w:val="0"/>
        <w:spacing w:before="0" w:after="0"/>
        <w:ind w:right="278" w:firstLine="709"/>
        <w:jc w:val="both"/>
        <w:rPr>
          <w:sz w:val="24"/>
          <w:szCs w:val="24"/>
        </w:rPr>
      </w:pPr>
      <w:r w:rsidRPr="007B5E31">
        <w:rPr>
          <w:sz w:val="24"/>
          <w:szCs w:val="24"/>
        </w:rPr>
        <w:t>1.2. Заказчик, специализированная организация</w:t>
      </w:r>
    </w:p>
    <w:p w:rsidR="001F7C26" w:rsidRPr="007B5E31" w:rsidRDefault="001F7C26" w:rsidP="001F7C26">
      <w:pPr>
        <w:pStyle w:val="30"/>
        <w:keepNext w:val="0"/>
        <w:numPr>
          <w:ilvl w:val="2"/>
          <w:numId w:val="5"/>
        </w:numPr>
        <w:tabs>
          <w:tab w:val="clear" w:pos="720"/>
        </w:tab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Заказчик, указанный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w:t>
      </w:r>
      <w:r w:rsidRPr="007B5E31">
        <w:rPr>
          <w:rFonts w:ascii="Times New Roman" w:hAnsi="Times New Roman" w:cs="Times New Roman"/>
          <w:sz w:val="24"/>
          <w:szCs w:val="24"/>
        </w:rPr>
        <w:t xml:space="preserve"> </w:t>
      </w:r>
      <w:r w:rsidRPr="007B5E31">
        <w:rPr>
          <w:rFonts w:ascii="Times New Roman" w:hAnsi="Times New Roman" w:cs="Times New Roman"/>
          <w:b w:val="0"/>
          <w:sz w:val="24"/>
          <w:szCs w:val="24"/>
        </w:rPr>
        <w:t xml:space="preserve">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 в соответствии с процедурами, условиями и положениями настоящей конкурсной документации.</w:t>
      </w:r>
    </w:p>
    <w:p w:rsidR="001F7C26" w:rsidRPr="007B5E31" w:rsidRDefault="001F7C26" w:rsidP="001F7C26">
      <w:pPr>
        <w:pStyle w:val="30"/>
        <w:keepNext w:val="0"/>
        <w:numPr>
          <w:ilvl w:val="2"/>
          <w:numId w:val="5"/>
        </w:numPr>
        <w:tabs>
          <w:tab w:val="clear" w:pos="720"/>
        </w:tab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Специализированная организация, привлеченная заказчиком и указанная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 выполняет часть функций по организации и проведению конкурса.</w:t>
      </w:r>
    </w:p>
    <w:p w:rsidR="001F7C26" w:rsidRPr="007B5E31" w:rsidRDefault="001F7C26" w:rsidP="001F7C26">
      <w:pPr>
        <w:ind w:right="278"/>
      </w:pPr>
    </w:p>
    <w:p w:rsidR="001F7C26" w:rsidRPr="007B5E31" w:rsidRDefault="001F7C26" w:rsidP="001F7C26">
      <w:pPr>
        <w:pStyle w:val="20"/>
        <w:keepNext w:val="0"/>
        <w:numPr>
          <w:ilvl w:val="1"/>
          <w:numId w:val="0"/>
        </w:numPr>
        <w:suppressAutoHyphens w:val="0"/>
        <w:spacing w:before="0" w:after="0"/>
        <w:ind w:right="-83" w:firstLine="709"/>
        <w:rPr>
          <w:sz w:val="24"/>
          <w:szCs w:val="24"/>
        </w:rPr>
      </w:pPr>
      <w:r w:rsidRPr="007B5E31">
        <w:rPr>
          <w:sz w:val="24"/>
          <w:szCs w:val="24"/>
        </w:rPr>
        <w:t>1.3. Предмет конкурса. Место, условия и сроки (периоды) поставки товаров, выполнения работ, оказания услуг</w:t>
      </w:r>
    </w:p>
    <w:p w:rsidR="001F7C26" w:rsidRPr="007B5E31" w:rsidRDefault="001F7C26" w:rsidP="001F7C26">
      <w:pPr>
        <w:pStyle w:val="30"/>
        <w:keepNext w:val="0"/>
        <w:spacing w:before="0" w:after="0"/>
        <w:ind w:right="-83"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1.3.1.</w:t>
      </w:r>
      <w:r w:rsidRPr="007B5E31">
        <w:rPr>
          <w:rFonts w:ascii="Times New Roman" w:hAnsi="Times New Roman" w:cs="Times New Roman"/>
          <w:b w:val="0"/>
          <w:sz w:val="24"/>
          <w:szCs w:val="24"/>
        </w:rPr>
        <w:tab/>
        <w:t xml:space="preserve">Предмет конкурса указан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w:t>
      </w:r>
    </w:p>
    <w:p w:rsidR="001F7C26" w:rsidRDefault="001F7C26" w:rsidP="001F7C26">
      <w:pPr>
        <w:numPr>
          <w:ilvl w:val="0"/>
          <w:numId w:val="6"/>
        </w:numPr>
        <w:tabs>
          <w:tab w:val="clear" w:pos="5580"/>
        </w:tabs>
        <w:ind w:left="0" w:right="-83" w:firstLine="709"/>
        <w:jc w:val="both"/>
      </w:pPr>
      <w:r w:rsidRPr="007B5E31">
        <w:t>Заказчик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w:t>
      </w:r>
      <w:r>
        <w:t>ия о которых содержится в Конкурсной документации</w:t>
      </w:r>
      <w:r w:rsidRPr="007B5E31">
        <w:t xml:space="preserve">. </w:t>
      </w:r>
      <w:r>
        <w:t xml:space="preserve"> </w:t>
      </w:r>
    </w:p>
    <w:p w:rsidR="001F7C26" w:rsidRPr="002C0FCA" w:rsidRDefault="001F7C26" w:rsidP="001F7C26">
      <w:pPr>
        <w:keepNext/>
        <w:ind w:firstLine="709"/>
        <w:jc w:val="both"/>
      </w:pPr>
      <w:r w:rsidRPr="002C0FCA">
        <w:t>Заказчик размещает извещение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ИНФОРМАЦИОННОЙ КАРТЕ КОНКУРСА, в соответствии с процедурами и условиями, приведенными в документации о конкурсе, в том числе в проекте договора (часть II настоящей документации).</w:t>
      </w:r>
    </w:p>
    <w:p w:rsidR="001F7C26" w:rsidRPr="007B5E31" w:rsidRDefault="001F7C26" w:rsidP="001F7C26">
      <w:pPr>
        <w:numPr>
          <w:ilvl w:val="0"/>
          <w:numId w:val="6"/>
        </w:numPr>
        <w:tabs>
          <w:tab w:val="clear" w:pos="5580"/>
        </w:tabs>
        <w:ind w:left="0" w:right="-83" w:firstLine="709"/>
        <w:jc w:val="both"/>
      </w:pPr>
      <w:r w:rsidRPr="007B5E31">
        <w:t xml:space="preserve">Место, условия и сроки (периоды) поставки товаров, выполнения работ, оказания услуг, указаны в </w:t>
      </w:r>
      <w:r>
        <w:t xml:space="preserve">разделе </w:t>
      </w:r>
      <w:r>
        <w:rPr>
          <w:lang w:val="en-US"/>
        </w:rPr>
        <w:t>I</w:t>
      </w:r>
      <w:r w:rsidRPr="00BB1597">
        <w:t>.3</w:t>
      </w:r>
      <w:r w:rsidRPr="007B5E31">
        <w:t xml:space="preserve"> «ИНФОРМАЦИОННАЯ КАРТА КОНКУРСА».</w:t>
      </w:r>
    </w:p>
    <w:p w:rsidR="001F7C26" w:rsidRDefault="001F7C26" w:rsidP="001F7C26">
      <w:pPr>
        <w:pStyle w:val="20"/>
        <w:keepNext w:val="0"/>
        <w:numPr>
          <w:ilvl w:val="1"/>
          <w:numId w:val="0"/>
        </w:numPr>
        <w:spacing w:before="0" w:after="0"/>
        <w:ind w:right="-83" w:firstLine="709"/>
        <w:jc w:val="both"/>
        <w:rPr>
          <w:sz w:val="24"/>
          <w:szCs w:val="24"/>
        </w:rPr>
      </w:pPr>
    </w:p>
    <w:p w:rsidR="001F7C26" w:rsidRPr="007B5E31" w:rsidRDefault="001F7C26" w:rsidP="001F7C26">
      <w:pPr>
        <w:pStyle w:val="20"/>
        <w:keepNext w:val="0"/>
        <w:numPr>
          <w:ilvl w:val="1"/>
          <w:numId w:val="0"/>
        </w:numPr>
        <w:spacing w:before="0" w:after="0"/>
        <w:ind w:right="-83" w:firstLine="709"/>
        <w:jc w:val="both"/>
        <w:rPr>
          <w:sz w:val="24"/>
          <w:szCs w:val="24"/>
        </w:rPr>
      </w:pPr>
      <w:r w:rsidRPr="007B5E31">
        <w:rPr>
          <w:sz w:val="24"/>
          <w:szCs w:val="24"/>
        </w:rPr>
        <w:lastRenderedPageBreak/>
        <w:t xml:space="preserve">1.4. Начальная (максимальная) цена </w:t>
      </w:r>
      <w:r>
        <w:rPr>
          <w:sz w:val="24"/>
          <w:szCs w:val="24"/>
        </w:rPr>
        <w:t>договор</w:t>
      </w:r>
      <w:r w:rsidRPr="007B5E31">
        <w:rPr>
          <w:sz w:val="24"/>
          <w:szCs w:val="24"/>
        </w:rPr>
        <w:t>а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p>
    <w:p w:rsidR="001F7C26" w:rsidRPr="00BB1597" w:rsidRDefault="001F7C26" w:rsidP="001F7C26">
      <w:pPr>
        <w:ind w:right="-83" w:firstLine="720"/>
        <w:jc w:val="both"/>
        <w:rPr>
          <w:color w:val="000000"/>
        </w:rPr>
      </w:pPr>
      <w:r w:rsidRPr="007B5E31">
        <w:rPr>
          <w:color w:val="000000"/>
        </w:rPr>
        <w:t xml:space="preserve">1.4.1. Начальная (максимальная) цена </w:t>
      </w:r>
      <w:r>
        <w:rPr>
          <w:color w:val="000000"/>
        </w:rPr>
        <w:t>договор</w:t>
      </w:r>
      <w:r w:rsidRPr="007B5E31">
        <w:rPr>
          <w:color w:val="000000"/>
        </w:rPr>
        <w:t>а (цена лота) указана в извещении о проведении конкурса и раздел</w:t>
      </w:r>
      <w:r>
        <w:rPr>
          <w:color w:val="000000"/>
        </w:rPr>
        <w:t>е</w:t>
      </w:r>
      <w:r w:rsidRPr="00BB1597">
        <w:rPr>
          <w:color w:val="000000"/>
        </w:rPr>
        <w:t xml:space="preserve"> </w:t>
      </w:r>
      <w:r>
        <w:rPr>
          <w:color w:val="000000"/>
          <w:lang w:val="en-US"/>
        </w:rPr>
        <w:t>I</w:t>
      </w:r>
      <w:r w:rsidRPr="00BB1597">
        <w:rPr>
          <w:color w:val="000000"/>
        </w:rPr>
        <w:t>.3</w:t>
      </w:r>
      <w:r w:rsidRPr="007B5E31">
        <w:rPr>
          <w:color w:val="000000"/>
        </w:rPr>
        <w:t xml:space="preserve"> </w:t>
      </w:r>
      <w:r w:rsidRPr="007B5E31">
        <w:t>«ИНФОРМАЦИОННАЯ КАРТА КОНКУРСА»</w:t>
      </w:r>
      <w:r w:rsidRPr="007B5E31">
        <w:rPr>
          <w:color w:val="000000"/>
        </w:rPr>
        <w:t>.</w:t>
      </w:r>
    </w:p>
    <w:p w:rsidR="001F7C26" w:rsidRPr="002C0FCA" w:rsidRDefault="001F7C26" w:rsidP="001F7C26">
      <w:pPr>
        <w:keepNext/>
        <w:spacing w:before="120"/>
        <w:ind w:firstLine="709"/>
        <w:jc w:val="both"/>
      </w:pPr>
      <w:r>
        <w:t xml:space="preserve">1.4.2. </w:t>
      </w:r>
      <w:r w:rsidRPr="002C0FCA">
        <w:t>Порядок оплаты за поставленные товары, выполненные работы, оказанн</w:t>
      </w:r>
      <w:r>
        <w:t xml:space="preserve">ые услуги определяется в </w:t>
      </w:r>
      <w:r w:rsidRPr="002C0FCA">
        <w:t>ИНФОРМАЦИОН</w:t>
      </w:r>
      <w:r>
        <w:t>НОЙ КАРТЕ</w:t>
      </w:r>
      <w:r w:rsidRPr="002C0FCA">
        <w:t xml:space="preserve"> КОНКУРСА</w:t>
      </w:r>
      <w:r>
        <w:t xml:space="preserve"> или проекте Договора</w:t>
      </w:r>
      <w:r w:rsidRPr="002C0FCA">
        <w:t>.</w:t>
      </w:r>
    </w:p>
    <w:p w:rsidR="001F7C26" w:rsidRDefault="001F7C26" w:rsidP="001F7C26">
      <w:pPr>
        <w:pStyle w:val="20"/>
        <w:keepNext w:val="0"/>
        <w:numPr>
          <w:ilvl w:val="1"/>
          <w:numId w:val="0"/>
        </w:numPr>
        <w:spacing w:before="0" w:after="0"/>
        <w:ind w:right="278" w:firstLine="709"/>
        <w:rPr>
          <w:sz w:val="24"/>
          <w:szCs w:val="24"/>
        </w:rPr>
      </w:pPr>
    </w:p>
    <w:p w:rsidR="001F7C26" w:rsidRPr="007B5E31" w:rsidRDefault="001F7C26" w:rsidP="001F7C26">
      <w:pPr>
        <w:pStyle w:val="20"/>
        <w:keepNext w:val="0"/>
        <w:numPr>
          <w:ilvl w:val="1"/>
          <w:numId w:val="0"/>
        </w:numPr>
        <w:spacing w:before="0" w:after="0"/>
        <w:ind w:right="278" w:firstLine="709"/>
        <w:rPr>
          <w:sz w:val="24"/>
          <w:szCs w:val="24"/>
        </w:rPr>
      </w:pPr>
      <w:r w:rsidRPr="007B5E31">
        <w:rPr>
          <w:sz w:val="24"/>
          <w:szCs w:val="24"/>
        </w:rPr>
        <w:t>1.5</w:t>
      </w:r>
      <w:r>
        <w:rPr>
          <w:sz w:val="24"/>
          <w:szCs w:val="24"/>
        </w:rPr>
        <w:t>. Источник финансирования закупки</w:t>
      </w:r>
      <w:r w:rsidRPr="007B5E31">
        <w:rPr>
          <w:sz w:val="24"/>
          <w:szCs w:val="24"/>
        </w:rPr>
        <w:t xml:space="preserve"> и порядок оплаты</w:t>
      </w:r>
    </w:p>
    <w:p w:rsidR="001F7C26" w:rsidRPr="007B5E31" w:rsidRDefault="001F7C26" w:rsidP="001F7C26">
      <w:pPr>
        <w:pStyle w:val="30"/>
        <w:keepNext w:val="0"/>
        <w:suppressAutoHyphens/>
        <w:spacing w:before="0" w:after="0"/>
        <w:ind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1.5.1.</w:t>
      </w:r>
      <w:r w:rsidRPr="007B5E31">
        <w:rPr>
          <w:rFonts w:ascii="Times New Roman" w:hAnsi="Times New Roman" w:cs="Times New Roman"/>
          <w:b w:val="0"/>
          <w:sz w:val="24"/>
          <w:szCs w:val="24"/>
        </w:rPr>
        <w:tab/>
        <w:t>Заказчик, направляет средства</w:t>
      </w:r>
      <w:r>
        <w:rPr>
          <w:rFonts w:ascii="Times New Roman" w:hAnsi="Times New Roman" w:cs="Times New Roman"/>
          <w:b w:val="0"/>
          <w:sz w:val="24"/>
          <w:szCs w:val="24"/>
        </w:rPr>
        <w:t xml:space="preserve"> на финансирование закупки товаров, работ, </w:t>
      </w:r>
      <w:r w:rsidRPr="007B5E31">
        <w:rPr>
          <w:rFonts w:ascii="Times New Roman" w:hAnsi="Times New Roman" w:cs="Times New Roman"/>
          <w:b w:val="0"/>
          <w:sz w:val="24"/>
          <w:szCs w:val="24"/>
        </w:rPr>
        <w:t>услуг из</w:t>
      </w:r>
      <w:r>
        <w:rPr>
          <w:rFonts w:ascii="Times New Roman" w:hAnsi="Times New Roman" w:cs="Times New Roman"/>
          <w:b w:val="0"/>
          <w:sz w:val="24"/>
          <w:szCs w:val="24"/>
        </w:rPr>
        <w:t xml:space="preserve"> источника финансирования закупки</w:t>
      </w:r>
      <w:r w:rsidRPr="007B5E31">
        <w:rPr>
          <w:rFonts w:ascii="Times New Roman" w:hAnsi="Times New Roman" w:cs="Times New Roman"/>
          <w:b w:val="0"/>
          <w:sz w:val="24"/>
          <w:szCs w:val="24"/>
        </w:rPr>
        <w:t xml:space="preserve">, указанного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 </w:t>
      </w:r>
    </w:p>
    <w:p w:rsidR="001F7C26" w:rsidRPr="007B5E31" w:rsidRDefault="001F7C26" w:rsidP="001F7C26">
      <w:pPr>
        <w:tabs>
          <w:tab w:val="left" w:pos="540"/>
          <w:tab w:val="left" w:pos="900"/>
        </w:tabs>
        <w:jc w:val="both"/>
      </w:pPr>
    </w:p>
    <w:p w:rsidR="001F7C26" w:rsidRPr="007B5E31" w:rsidRDefault="001F7C26" w:rsidP="001F7C26">
      <w:pPr>
        <w:numPr>
          <w:ilvl w:val="1"/>
          <w:numId w:val="12"/>
        </w:numPr>
        <w:tabs>
          <w:tab w:val="left" w:pos="900"/>
          <w:tab w:val="left" w:pos="1260"/>
        </w:tabs>
        <w:ind w:firstLine="360"/>
        <w:jc w:val="both"/>
        <w:rPr>
          <w:b/>
        </w:rPr>
      </w:pPr>
      <w:r>
        <w:rPr>
          <w:b/>
        </w:rPr>
        <w:t>Требования к участникам конкурса</w:t>
      </w:r>
    </w:p>
    <w:p w:rsidR="001F7C26" w:rsidRPr="007B5E31" w:rsidRDefault="001F7C26" w:rsidP="001F7C26">
      <w:pPr>
        <w:pStyle w:val="30"/>
        <w:keepNext w:val="0"/>
        <w:numPr>
          <w:ilvl w:val="2"/>
          <w:numId w:val="12"/>
        </w:numPr>
        <w:tabs>
          <w:tab w:val="num" w:pos="1080"/>
        </w:tabs>
        <w:suppressAutoHyphens/>
        <w:spacing w:before="0" w:after="0"/>
        <w:ind w:left="0" w:right="-5"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имеет право выступать в отношениях, связанных с </w:t>
      </w:r>
      <w:r>
        <w:rPr>
          <w:rFonts w:ascii="Times New Roman" w:hAnsi="Times New Roman" w:cs="Times New Roman"/>
          <w:b w:val="0"/>
          <w:sz w:val="24"/>
          <w:szCs w:val="24"/>
        </w:rPr>
        <w:t xml:space="preserve">закупкой товаров, работ, </w:t>
      </w:r>
      <w:r w:rsidRPr="007B5E31">
        <w:rPr>
          <w:rFonts w:ascii="Times New Roman" w:hAnsi="Times New Roman" w:cs="Times New Roman"/>
          <w:b w:val="0"/>
          <w:sz w:val="24"/>
          <w:szCs w:val="24"/>
        </w:rPr>
        <w:t>услуг для нужд Заказчика,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1F7C26" w:rsidRPr="007B5E31" w:rsidRDefault="001F7C26" w:rsidP="001F7C26">
      <w:pPr>
        <w:pStyle w:val="30"/>
        <w:keepNext w:val="0"/>
        <w:numPr>
          <w:ilvl w:val="2"/>
          <w:numId w:val="12"/>
        </w:numPr>
        <w:tabs>
          <w:tab w:val="num" w:pos="1080"/>
        </w:tabs>
        <w:suppressAutoHyphens/>
        <w:spacing w:before="0" w:after="0"/>
        <w:ind w:left="0" w:right="-5"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 В случае если проводится конкурс среди субъектов малого предпринимательства,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1F7C26" w:rsidRPr="007B5E31" w:rsidRDefault="001F7C26" w:rsidP="001F7C26">
      <w:pPr>
        <w:pStyle w:val="30"/>
        <w:keepNext w:val="0"/>
        <w:numPr>
          <w:ilvl w:val="2"/>
          <w:numId w:val="12"/>
        </w:numPr>
        <w:tabs>
          <w:tab w:val="num" w:pos="1080"/>
        </w:tabs>
        <w:suppressAutoHyphens/>
        <w:spacing w:before="0" w:after="0"/>
        <w:ind w:left="0" w:right="-5"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вправе подать заявку на участие в конкурсе на любой лот, заявки на любые несколько лотов или все лоты. В отношении каждого</w:t>
      </w:r>
      <w:r>
        <w:rPr>
          <w:rFonts w:ascii="Times New Roman" w:hAnsi="Times New Roman" w:cs="Times New Roman"/>
          <w:b w:val="0"/>
          <w:sz w:val="24"/>
          <w:szCs w:val="24"/>
        </w:rPr>
        <w:t xml:space="preserve"> лота участник закупки</w:t>
      </w:r>
      <w:r w:rsidRPr="007B5E31">
        <w:rPr>
          <w:rFonts w:ascii="Times New Roman" w:hAnsi="Times New Roman" w:cs="Times New Roman"/>
          <w:b w:val="0"/>
          <w:sz w:val="24"/>
          <w:szCs w:val="24"/>
        </w:rPr>
        <w:t xml:space="preserve"> вправе подать только одну заявку на участие в конкурсе.</w:t>
      </w:r>
    </w:p>
    <w:p w:rsidR="001F7C26" w:rsidRPr="007B5E31" w:rsidRDefault="001F7C26" w:rsidP="001F7C26">
      <w:pPr>
        <w:pStyle w:val="30"/>
        <w:keepNext w:val="0"/>
        <w:numPr>
          <w:ilvl w:val="2"/>
          <w:numId w:val="12"/>
        </w:numPr>
        <w:tabs>
          <w:tab w:val="num" w:pos="1080"/>
        </w:tabs>
        <w:suppressAutoHyphens/>
        <w:spacing w:before="0" w:after="0"/>
        <w:ind w:left="0" w:right="-5"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для того, чтобы принять участие в конкурсе, должен удовлетворять тре</w:t>
      </w:r>
      <w:r w:rsidRPr="000A44DF">
        <w:rPr>
          <w:rFonts w:ascii="Times New Roman" w:hAnsi="Times New Roman" w:cs="Times New Roman"/>
          <w:b w:val="0"/>
          <w:sz w:val="24"/>
          <w:szCs w:val="24"/>
        </w:rPr>
        <w:t>бованиям, установленным в пункте 1.6.</w:t>
      </w:r>
      <w:r>
        <w:rPr>
          <w:rFonts w:ascii="Times New Roman" w:hAnsi="Times New Roman" w:cs="Times New Roman"/>
          <w:b w:val="0"/>
          <w:sz w:val="24"/>
          <w:szCs w:val="24"/>
        </w:rPr>
        <w:t>5</w:t>
      </w:r>
      <w:r w:rsidRPr="000A44DF">
        <w:rPr>
          <w:rFonts w:ascii="Times New Roman" w:hAnsi="Times New Roman" w:cs="Times New Roman"/>
          <w:b w:val="0"/>
          <w:sz w:val="24"/>
          <w:szCs w:val="24"/>
        </w:rPr>
        <w:t>,</w:t>
      </w:r>
      <w:r>
        <w:rPr>
          <w:rFonts w:ascii="Times New Roman" w:hAnsi="Times New Roman" w:cs="Times New Roman"/>
          <w:b w:val="0"/>
          <w:sz w:val="24"/>
          <w:szCs w:val="24"/>
        </w:rPr>
        <w:t xml:space="preserve"> 1.6.6</w:t>
      </w:r>
      <w:r w:rsidRPr="000A44DF">
        <w:rPr>
          <w:rFonts w:ascii="Times New Roman" w:hAnsi="Times New Roman" w:cs="Times New Roman"/>
          <w:b w:val="0"/>
          <w:sz w:val="24"/>
          <w:szCs w:val="24"/>
        </w:rPr>
        <w:t xml:space="preserve"> а так же требованиям, установленным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w:t>
      </w:r>
    </w:p>
    <w:p w:rsidR="001F7C26" w:rsidRPr="007B5E31" w:rsidRDefault="001F7C26" w:rsidP="001F7C26">
      <w:pPr>
        <w:pStyle w:val="30"/>
        <w:keepNext w:val="0"/>
        <w:numPr>
          <w:ilvl w:val="2"/>
          <w:numId w:val="12"/>
        </w:numPr>
        <w:tabs>
          <w:tab w:val="num" w:pos="1080"/>
        </w:tabs>
        <w:suppressAutoHyphens/>
        <w:spacing w:before="0" w:after="0"/>
        <w:ind w:left="0" w:right="-5"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К участникам </w:t>
      </w:r>
      <w:r>
        <w:rPr>
          <w:rFonts w:ascii="Times New Roman" w:hAnsi="Times New Roman" w:cs="Times New Roman"/>
          <w:b w:val="0"/>
          <w:sz w:val="24"/>
          <w:szCs w:val="24"/>
        </w:rPr>
        <w:t xml:space="preserve">закупки </w:t>
      </w:r>
      <w:r w:rsidRPr="007B5E31">
        <w:rPr>
          <w:rFonts w:ascii="Times New Roman" w:hAnsi="Times New Roman" w:cs="Times New Roman"/>
          <w:b w:val="0"/>
          <w:sz w:val="24"/>
          <w:szCs w:val="24"/>
        </w:rPr>
        <w:t>предъявляются следующие обязательные требования:</w:t>
      </w:r>
    </w:p>
    <w:p w:rsidR="001F7C26" w:rsidRPr="007B5E31" w:rsidRDefault="001F7C26" w:rsidP="001F7C26">
      <w:pPr>
        <w:numPr>
          <w:ilvl w:val="0"/>
          <w:numId w:val="8"/>
        </w:numPr>
        <w:tabs>
          <w:tab w:val="clear" w:pos="1440"/>
          <w:tab w:val="num" w:pos="1080"/>
          <w:tab w:val="num" w:pos="1620"/>
        </w:tabs>
        <w:ind w:left="0" w:right="-5" w:firstLine="720"/>
        <w:jc w:val="both"/>
      </w:pPr>
      <w:r w:rsidRPr="007B5E31">
        <w:t xml:space="preserve">соответствие участников </w:t>
      </w:r>
      <w:r w:rsidRPr="00B65C58">
        <w:t>закупки</w:t>
      </w:r>
      <w:r w:rsidRPr="007B5E31">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7B5E31">
        <w:t xml:space="preserve"> (членство в СРО, наличие лицензий и т.д.);</w:t>
      </w:r>
    </w:p>
    <w:p w:rsidR="001F7C26" w:rsidRPr="007B5E31" w:rsidRDefault="001F7C26" w:rsidP="001F7C26">
      <w:pPr>
        <w:numPr>
          <w:ilvl w:val="0"/>
          <w:numId w:val="8"/>
        </w:numPr>
        <w:tabs>
          <w:tab w:val="clear" w:pos="1440"/>
          <w:tab w:val="num" w:pos="1080"/>
          <w:tab w:val="num" w:pos="1620"/>
        </w:tabs>
        <w:ind w:left="0" w:right="-5" w:firstLine="720"/>
        <w:jc w:val="both"/>
      </w:pPr>
      <w:proofErr w:type="spellStart"/>
      <w:r w:rsidRPr="007B5E31">
        <w:t>непроведение</w:t>
      </w:r>
      <w:proofErr w:type="spellEnd"/>
      <w:r w:rsidRPr="007B5E31">
        <w:t xml:space="preserve"> ликвидации участника </w:t>
      </w:r>
      <w:r w:rsidRPr="00E464A6">
        <w:t>закупки</w:t>
      </w:r>
      <w:r w:rsidRPr="007B5E31">
        <w:t xml:space="preserve"> - юридического лица и отсутствие решения арбитражного суда о признании участника </w:t>
      </w:r>
      <w:r w:rsidRPr="00E464A6">
        <w:t>закупки</w:t>
      </w:r>
      <w:r w:rsidRPr="007B5E31">
        <w:t xml:space="preserve"> - юридического лица, индивидуального предпринимателя банкротом и об открытии конкурсного производства;</w:t>
      </w:r>
    </w:p>
    <w:p w:rsidR="001F7C26" w:rsidRPr="007B5E31" w:rsidRDefault="001F7C26" w:rsidP="001F7C26">
      <w:pPr>
        <w:numPr>
          <w:ilvl w:val="0"/>
          <w:numId w:val="8"/>
        </w:numPr>
        <w:tabs>
          <w:tab w:val="clear" w:pos="1440"/>
          <w:tab w:val="num" w:pos="1080"/>
          <w:tab w:val="num" w:pos="1620"/>
        </w:tabs>
        <w:ind w:left="0" w:right="-5" w:firstLine="720"/>
        <w:jc w:val="both"/>
      </w:pPr>
      <w:proofErr w:type="spellStart"/>
      <w:r w:rsidRPr="007B5E31">
        <w:t>неприостановление</w:t>
      </w:r>
      <w:proofErr w:type="spellEnd"/>
      <w:r w:rsidRPr="007B5E31">
        <w:t xml:space="preserve"> деятельности участника </w:t>
      </w:r>
      <w:r w:rsidRPr="00E464A6">
        <w:t>закупки</w:t>
      </w:r>
      <w:r w:rsidRPr="007B5E31">
        <w:t xml:space="preserve"> в порядке, предусмотренном Кодексом Российской Федерации об административных правонарушениях, на день по</w:t>
      </w:r>
      <w:r>
        <w:t>дачи заявки на участие в конкурсе</w:t>
      </w:r>
      <w:r w:rsidRPr="007B5E31">
        <w:t>;</w:t>
      </w:r>
    </w:p>
    <w:p w:rsidR="001F7C26" w:rsidRPr="007B5E31" w:rsidRDefault="001F7C26" w:rsidP="001F7C26">
      <w:pPr>
        <w:numPr>
          <w:ilvl w:val="0"/>
          <w:numId w:val="8"/>
        </w:numPr>
        <w:tabs>
          <w:tab w:val="clear" w:pos="1440"/>
          <w:tab w:val="num" w:pos="1080"/>
          <w:tab w:val="num" w:pos="1620"/>
        </w:tabs>
        <w:ind w:left="0" w:right="-5" w:firstLine="720"/>
        <w:jc w:val="both"/>
      </w:pPr>
      <w:r w:rsidRPr="007B5E31">
        <w:t xml:space="preserve">отсутствие у участника </w:t>
      </w:r>
      <w:r w:rsidRPr="003E48FC">
        <w:t xml:space="preserve">закупки </w:t>
      </w:r>
      <w:r w:rsidRPr="007B5E31">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Pr="003E48FC">
        <w:t>закупки</w:t>
      </w:r>
      <w:r w:rsidRPr="007B5E31">
        <w:t xml:space="preserve"> по данным бухгалтерской отчетности за последний завершенный отчетный период.</w:t>
      </w:r>
    </w:p>
    <w:p w:rsidR="001F7C26" w:rsidRPr="007B5E31" w:rsidRDefault="001F7C26" w:rsidP="001F7C26">
      <w:pPr>
        <w:numPr>
          <w:ilvl w:val="0"/>
          <w:numId w:val="8"/>
        </w:numPr>
        <w:tabs>
          <w:tab w:val="clear" w:pos="1440"/>
          <w:tab w:val="num" w:pos="1080"/>
          <w:tab w:val="num" w:pos="1620"/>
        </w:tabs>
        <w:ind w:left="0" w:right="-5" w:firstLine="720"/>
        <w:jc w:val="both"/>
      </w:pPr>
      <w:r w:rsidRPr="007B5E31">
        <w:t xml:space="preserve">отсутствие сведений об участнике </w:t>
      </w:r>
      <w:r w:rsidRPr="003E48FC">
        <w:t>закупки</w:t>
      </w:r>
      <w:r w:rsidRPr="007B5E31">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1F7C26" w:rsidRDefault="001F7C26" w:rsidP="001F7C26">
      <w:pPr>
        <w:numPr>
          <w:ilvl w:val="0"/>
          <w:numId w:val="8"/>
        </w:numPr>
        <w:tabs>
          <w:tab w:val="clear" w:pos="1440"/>
          <w:tab w:val="num" w:pos="1080"/>
          <w:tab w:val="num" w:pos="1620"/>
        </w:tabs>
        <w:ind w:left="0" w:firstLine="720"/>
        <w:jc w:val="both"/>
      </w:pPr>
      <w:r w:rsidRPr="007B5E31">
        <w:t>о</w:t>
      </w:r>
      <w:r>
        <w:t>тсутствие сведений об участнике</w:t>
      </w:r>
      <w:r w:rsidRPr="007B5E31">
        <w:t xml:space="preserve"> </w:t>
      </w:r>
      <w:r w:rsidRPr="003E48FC">
        <w:t>закупки</w:t>
      </w:r>
      <w:r w:rsidRPr="007B5E31">
        <w:t xml:space="preserve"> в реестре недобросовестных поставщиков, предусмотренном статьей 19 Федерального закона от 21 июля 2005 года № 94-</w:t>
      </w:r>
      <w:r w:rsidRPr="007B5E31">
        <w:lastRenderedPageBreak/>
        <w:t>ФЗ «О размещении заказов на поставки товаров, выполнение работ, оказание услуг для государственных и муниципальных нужд».</w:t>
      </w:r>
    </w:p>
    <w:p w:rsidR="001F7C26" w:rsidRPr="002C0FCA" w:rsidRDefault="001F7C26" w:rsidP="001F7C26">
      <w:pPr>
        <w:numPr>
          <w:ilvl w:val="0"/>
          <w:numId w:val="8"/>
        </w:numPr>
        <w:tabs>
          <w:tab w:val="clear" w:pos="1440"/>
          <w:tab w:val="num" w:pos="1080"/>
          <w:tab w:val="num" w:pos="1620"/>
        </w:tabs>
        <w:ind w:left="0" w:right="-5" w:firstLine="720"/>
        <w:jc w:val="both"/>
      </w:pPr>
      <w:r w:rsidRPr="002C0FCA">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(если это установлено в ИНФОРМА</w:t>
      </w:r>
      <w:r>
        <w:t>ЦИОННОЙ КАРТЕ</w:t>
      </w:r>
      <w:r w:rsidRPr="002C0FCA">
        <w:t xml:space="preserve"> КОНКУРСА);</w:t>
      </w:r>
    </w:p>
    <w:p w:rsidR="005C1478" w:rsidRPr="007B5E31" w:rsidRDefault="005C1478" w:rsidP="00934C8A">
      <w:pPr>
        <w:tabs>
          <w:tab w:val="num" w:pos="1620"/>
        </w:tabs>
        <w:ind w:right="-5"/>
        <w:jc w:val="both"/>
      </w:pPr>
    </w:p>
    <w:p w:rsidR="005C1478" w:rsidRPr="00A34001" w:rsidRDefault="005C1478" w:rsidP="00934C8A">
      <w:pPr>
        <w:numPr>
          <w:ilvl w:val="2"/>
          <w:numId w:val="12"/>
        </w:numPr>
        <w:tabs>
          <w:tab w:val="clear" w:pos="1800"/>
          <w:tab w:val="num" w:pos="0"/>
          <w:tab w:val="num" w:pos="720"/>
          <w:tab w:val="num" w:pos="1440"/>
        </w:tabs>
        <w:ind w:left="0" w:right="-5" w:firstLine="720"/>
        <w:jc w:val="both"/>
      </w:pPr>
      <w:r w:rsidRPr="00A34001">
        <w:t>Дополнительно установлены квалификационные требования к участникам процедуры закупки:</w:t>
      </w:r>
    </w:p>
    <w:p w:rsidR="005C1478" w:rsidRPr="00DC41E6" w:rsidRDefault="005C1478" w:rsidP="00934C8A">
      <w:pPr>
        <w:jc w:val="both"/>
        <w:rPr>
          <w:color w:val="000000"/>
        </w:rPr>
      </w:pPr>
    </w:p>
    <w:p w:rsidR="005C1478" w:rsidRPr="00AF1249" w:rsidRDefault="005C1478" w:rsidP="00DC41E6">
      <w:pPr>
        <w:pStyle w:val="aff9"/>
        <w:spacing w:line="276" w:lineRule="auto"/>
      </w:pPr>
      <w:r w:rsidRPr="00DC41E6">
        <w:t xml:space="preserve">1. </w:t>
      </w:r>
      <w:r w:rsidR="00DC41E6" w:rsidRPr="00DC41E6">
        <w:t>Опыт по выполнению аналогичных предмету конкурса работ</w:t>
      </w:r>
      <w:r w:rsidR="00DC41E6">
        <w:t xml:space="preserve"> </w:t>
      </w:r>
      <w:r w:rsidR="00C8608D">
        <w:t>– не менее 5 проектов</w:t>
      </w:r>
      <w:r w:rsidRPr="00AF1249">
        <w:t>.</w:t>
      </w:r>
    </w:p>
    <w:p w:rsidR="005C1478" w:rsidRPr="00AF1249" w:rsidRDefault="005C1478" w:rsidP="00934C8A">
      <w:pPr>
        <w:pStyle w:val="aff9"/>
        <w:spacing w:line="276" w:lineRule="auto"/>
      </w:pPr>
      <w:r w:rsidRPr="00AF1249">
        <w:t xml:space="preserve">2. Объем выполняемых работ по аналогичным работам за последний год – </w:t>
      </w:r>
      <w:r w:rsidR="00112EDA">
        <w:t xml:space="preserve"> не менее </w:t>
      </w:r>
      <w:r w:rsidRPr="00112EDA">
        <w:t>500 тыс. рублей;</w:t>
      </w:r>
    </w:p>
    <w:p w:rsidR="005C1478" w:rsidRPr="00AF1249" w:rsidRDefault="005C1478" w:rsidP="00934C8A">
      <w:pPr>
        <w:pStyle w:val="aff9"/>
        <w:spacing w:line="276" w:lineRule="auto"/>
      </w:pPr>
      <w:r w:rsidRPr="00AF1249">
        <w:t>3. Наличие подтвержденной положительной деловой репутации – не менее 2 ед.</w:t>
      </w:r>
    </w:p>
    <w:p w:rsidR="005C1478" w:rsidRPr="00492214" w:rsidRDefault="005C1478" w:rsidP="00C1394E">
      <w:pPr>
        <w:pStyle w:val="a6"/>
        <w:tabs>
          <w:tab w:val="num" w:pos="540"/>
        </w:tabs>
        <w:jc w:val="both"/>
        <w:rPr>
          <w:sz w:val="24"/>
          <w:szCs w:val="24"/>
        </w:rPr>
      </w:pPr>
      <w:r w:rsidRPr="00AF1249">
        <w:rPr>
          <w:sz w:val="24"/>
          <w:szCs w:val="24"/>
        </w:rPr>
        <w:t>4. Подтвержденные сведения о сотрудниках организации:</w:t>
      </w:r>
    </w:p>
    <w:p w:rsidR="005C1478" w:rsidRPr="00FE5591" w:rsidRDefault="005C1478" w:rsidP="00C1394E">
      <w:pPr>
        <w:pStyle w:val="a6"/>
        <w:tabs>
          <w:tab w:val="num" w:pos="540"/>
        </w:tabs>
        <w:ind w:left="540"/>
        <w:jc w:val="both"/>
        <w:rPr>
          <w:sz w:val="24"/>
          <w:szCs w:val="24"/>
        </w:rPr>
      </w:pPr>
      <w:r w:rsidRPr="00FE5591">
        <w:rPr>
          <w:sz w:val="24"/>
          <w:szCs w:val="24"/>
        </w:rPr>
        <w:t>-</w:t>
      </w:r>
      <w:r w:rsidRPr="00FE5591">
        <w:rPr>
          <w:sz w:val="24"/>
          <w:szCs w:val="24"/>
        </w:rPr>
        <w:tab/>
        <w:t>наличие в штате с</w:t>
      </w:r>
      <w:r>
        <w:rPr>
          <w:sz w:val="24"/>
          <w:szCs w:val="24"/>
        </w:rPr>
        <w:t>отрудников по контролю качества;</w:t>
      </w:r>
    </w:p>
    <w:p w:rsidR="005C1478" w:rsidRPr="00492214" w:rsidRDefault="005C1478" w:rsidP="00C1394E">
      <w:pPr>
        <w:pStyle w:val="a6"/>
        <w:tabs>
          <w:tab w:val="num" w:pos="540"/>
        </w:tabs>
        <w:ind w:left="540"/>
        <w:jc w:val="both"/>
        <w:rPr>
          <w:sz w:val="24"/>
          <w:szCs w:val="24"/>
        </w:rPr>
      </w:pPr>
      <w:r w:rsidRPr="00492214">
        <w:rPr>
          <w:sz w:val="24"/>
          <w:szCs w:val="24"/>
        </w:rPr>
        <w:t>-</w:t>
      </w:r>
      <w:r w:rsidRPr="00492214">
        <w:rPr>
          <w:sz w:val="24"/>
          <w:szCs w:val="24"/>
        </w:rPr>
        <w:tab/>
        <w:t xml:space="preserve">специалисты для </w:t>
      </w:r>
      <w:r w:rsidR="004F27E8">
        <w:rPr>
          <w:sz w:val="24"/>
          <w:szCs w:val="24"/>
        </w:rPr>
        <w:t>выполнения</w:t>
      </w:r>
      <w:r w:rsidRPr="00492214">
        <w:rPr>
          <w:sz w:val="24"/>
          <w:szCs w:val="24"/>
        </w:rPr>
        <w:t xml:space="preserve"> </w:t>
      </w:r>
      <w:r w:rsidR="004F27E8">
        <w:rPr>
          <w:sz w:val="24"/>
          <w:szCs w:val="24"/>
        </w:rPr>
        <w:t>работ</w:t>
      </w:r>
      <w:r w:rsidRPr="00492214">
        <w:rPr>
          <w:sz w:val="24"/>
          <w:szCs w:val="24"/>
        </w:rPr>
        <w:t xml:space="preserve"> по данному виду </w:t>
      </w:r>
      <w:r w:rsidR="004F27E8">
        <w:rPr>
          <w:sz w:val="24"/>
          <w:szCs w:val="24"/>
        </w:rPr>
        <w:t>работ, прошедшие п</w:t>
      </w:r>
      <w:r w:rsidRPr="00492214">
        <w:rPr>
          <w:sz w:val="24"/>
          <w:szCs w:val="24"/>
        </w:rPr>
        <w:t>редварительный инструктаж по ТБ</w:t>
      </w:r>
      <w:r>
        <w:rPr>
          <w:sz w:val="24"/>
          <w:szCs w:val="24"/>
        </w:rPr>
        <w:t xml:space="preserve"> - 3 человека</w:t>
      </w:r>
      <w:r w:rsidRPr="00492214">
        <w:rPr>
          <w:sz w:val="24"/>
          <w:szCs w:val="24"/>
        </w:rPr>
        <w:t>;</w:t>
      </w:r>
    </w:p>
    <w:p w:rsidR="005C1478" w:rsidRPr="00492214" w:rsidRDefault="005C1478" w:rsidP="00C1394E">
      <w:pPr>
        <w:pStyle w:val="a6"/>
        <w:tabs>
          <w:tab w:val="num" w:pos="540"/>
        </w:tabs>
        <w:ind w:left="540"/>
        <w:jc w:val="both"/>
        <w:rPr>
          <w:sz w:val="24"/>
          <w:szCs w:val="24"/>
        </w:rPr>
      </w:pPr>
      <w:r w:rsidRPr="00492214">
        <w:rPr>
          <w:sz w:val="24"/>
          <w:szCs w:val="24"/>
        </w:rPr>
        <w:t>-</w:t>
      </w:r>
      <w:r w:rsidRPr="00492214">
        <w:rPr>
          <w:sz w:val="24"/>
          <w:szCs w:val="24"/>
        </w:rPr>
        <w:tab/>
        <w:t xml:space="preserve">наличие   у   руководителя   и   ведущих специалистов высшего образования, </w:t>
      </w:r>
    </w:p>
    <w:p w:rsidR="005C1478" w:rsidRPr="00492214" w:rsidRDefault="005C1478" w:rsidP="00C1394E">
      <w:pPr>
        <w:pStyle w:val="a6"/>
        <w:tabs>
          <w:tab w:val="num" w:pos="540"/>
        </w:tabs>
        <w:ind w:left="540"/>
        <w:jc w:val="both"/>
        <w:rPr>
          <w:sz w:val="24"/>
          <w:szCs w:val="24"/>
        </w:rPr>
      </w:pPr>
      <w:r w:rsidRPr="00492214">
        <w:rPr>
          <w:sz w:val="24"/>
          <w:szCs w:val="24"/>
        </w:rPr>
        <w:t xml:space="preserve">квалификационной категории и опыта работы по данному направлению </w:t>
      </w:r>
      <w:r>
        <w:rPr>
          <w:sz w:val="24"/>
          <w:szCs w:val="24"/>
        </w:rPr>
        <w:t>– 2 года</w:t>
      </w:r>
      <w:r w:rsidRPr="00492214">
        <w:rPr>
          <w:sz w:val="24"/>
          <w:szCs w:val="24"/>
        </w:rPr>
        <w:t>.</w:t>
      </w:r>
    </w:p>
    <w:p w:rsidR="005C1478" w:rsidRDefault="005C1478" w:rsidP="00934C8A">
      <w:pPr>
        <w:pStyle w:val="aff9"/>
        <w:spacing w:line="276" w:lineRule="auto"/>
      </w:pPr>
    </w:p>
    <w:p w:rsidR="001F7C26" w:rsidRDefault="001F7C26" w:rsidP="001F7C26">
      <w:pPr>
        <w:tabs>
          <w:tab w:val="left" w:pos="1620"/>
        </w:tabs>
        <w:ind w:right="278"/>
        <w:jc w:val="both"/>
      </w:pPr>
      <w:r>
        <w:t>Участник обязан указать данные по соответствию дополнительно установленным квалификационным требованиям в ФОРМЕ. «</w:t>
      </w:r>
      <w:r w:rsidRPr="00365346">
        <w:rPr>
          <w:sz w:val="22"/>
          <w:szCs w:val="22"/>
        </w:rPr>
        <w:t xml:space="preserve">ПРЕДЛОЖЕНИЕ О КВАЛИФИКАЦИИ УЧАСТНИКА </w:t>
      </w:r>
      <w:r>
        <w:rPr>
          <w:sz w:val="22"/>
          <w:szCs w:val="22"/>
        </w:rPr>
        <w:t>ЗАКУПКИ</w:t>
      </w:r>
      <w:r>
        <w:t>», а также предоставить для подтверждения соответствия квалификационным требованиям подтверждающие документы.</w:t>
      </w:r>
    </w:p>
    <w:p w:rsidR="001F7C26" w:rsidRPr="002C0FCA" w:rsidRDefault="001F7C26" w:rsidP="001F7C26">
      <w:pPr>
        <w:keepNext/>
        <w:ind w:firstLine="709"/>
        <w:jc w:val="both"/>
      </w:pPr>
      <w:r w:rsidRPr="00D06F4B">
        <w:rPr>
          <w:b/>
        </w:rPr>
        <w:t xml:space="preserve">1.6.7. </w:t>
      </w:r>
      <w:r w:rsidRPr="002C0FCA">
        <w:rPr>
          <w:szCs w:val="28"/>
        </w:rPr>
        <w:t xml:space="preserve">Требования к участникам </w:t>
      </w:r>
      <w:r w:rsidRPr="002C0FCA">
        <w:t>процедуры</w:t>
      </w:r>
      <w:r w:rsidRPr="002C0FCA">
        <w:rPr>
          <w:szCs w:val="28"/>
        </w:rPr>
        <w:t xml:space="preserve"> закупок, предусмотренные </w:t>
      </w:r>
      <w:r>
        <w:rPr>
          <w:szCs w:val="28"/>
        </w:rPr>
        <w:t>разделом 1.6., в том числе</w:t>
      </w:r>
      <w:r w:rsidRPr="002C0FCA">
        <w:rPr>
          <w:szCs w:val="28"/>
        </w:rPr>
        <w:t xml:space="preserve"> требования по</w:t>
      </w:r>
      <w:r w:rsidRPr="002C0FCA">
        <w:t xml:space="preserve"> </w:t>
      </w:r>
      <w:r w:rsidRPr="002C0FCA">
        <w:rPr>
          <w:szCs w:val="28"/>
        </w:rPr>
        <w:t>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а также требования к товарам, работам, услугам, явля</w:t>
      </w:r>
      <w:r>
        <w:rPr>
          <w:szCs w:val="28"/>
        </w:rPr>
        <w:t>ющимся предметом закупки, устана</w:t>
      </w:r>
      <w:r w:rsidRPr="002C0FCA">
        <w:rPr>
          <w:szCs w:val="28"/>
        </w:rPr>
        <w:t>вл</w:t>
      </w:r>
      <w:r>
        <w:rPr>
          <w:szCs w:val="28"/>
        </w:rPr>
        <w:t>иваются</w:t>
      </w:r>
      <w:r w:rsidRPr="002C0FCA">
        <w:rPr>
          <w:szCs w:val="28"/>
        </w:rPr>
        <w:t xml:space="preserve">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proofErr w:type="spellStart"/>
      <w:r w:rsidRPr="002C0FCA">
        <w:rPr>
          <w:szCs w:val="28"/>
        </w:rPr>
        <w:t>cоисполнителя</w:t>
      </w:r>
      <w:proofErr w:type="spellEnd"/>
      <w:r w:rsidRPr="002C0FCA">
        <w:rPr>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Ответственность за соответствие всех привлекаемых субпоставщиков (субподрядчиков, </w:t>
      </w:r>
      <w:proofErr w:type="spellStart"/>
      <w:r w:rsidRPr="002C0FCA">
        <w:rPr>
          <w:szCs w:val="28"/>
        </w:rPr>
        <w:t>cоисполнителей</w:t>
      </w:r>
      <w:proofErr w:type="spellEnd"/>
      <w:r w:rsidRPr="002C0FCA">
        <w:rPr>
          <w:szCs w:val="28"/>
        </w:rPr>
        <w:t xml:space="preserve">), независимо от выполняемого ими объема поставок, работ, услуг, требованиям, указанным в </w:t>
      </w:r>
      <w:r>
        <w:rPr>
          <w:szCs w:val="28"/>
        </w:rPr>
        <w:t xml:space="preserve">разделе </w:t>
      </w:r>
      <w:r w:rsidRPr="002C0FCA">
        <w:rPr>
          <w:szCs w:val="28"/>
        </w:rPr>
        <w:t>1.6. настоящего Раздела, в том числе наличия у них разрешающих документов, несет участник процедуры закупки.</w:t>
      </w:r>
    </w:p>
    <w:p w:rsidR="001F7C26" w:rsidRPr="00D06F4B" w:rsidRDefault="001F7C26" w:rsidP="001F7C26">
      <w:pPr>
        <w:tabs>
          <w:tab w:val="left" w:pos="720"/>
        </w:tabs>
        <w:ind w:right="278"/>
        <w:jc w:val="both"/>
      </w:pPr>
      <w:r>
        <w:tab/>
        <w:t xml:space="preserve">Требования данного пункта применяются в случае установления Заказчиком в «ИНФОРМАЦИОННОЙ КАРТЕ» разрешения на привлечение </w:t>
      </w:r>
      <w:proofErr w:type="spellStart"/>
      <w:r w:rsidRPr="002C0FCA">
        <w:rPr>
          <w:szCs w:val="28"/>
        </w:rPr>
        <w:t>cоисполнителя</w:t>
      </w:r>
      <w:proofErr w:type="spellEnd"/>
      <w:r w:rsidRPr="002C0FCA">
        <w:rPr>
          <w:szCs w:val="28"/>
        </w:rPr>
        <w:t xml:space="preserve"> (субподрядчика, субпоставщика)</w:t>
      </w:r>
      <w:r>
        <w:rPr>
          <w:szCs w:val="28"/>
        </w:rPr>
        <w:t>.</w:t>
      </w:r>
    </w:p>
    <w:p w:rsidR="001F7C26" w:rsidRPr="007B5E31" w:rsidRDefault="001F7C26" w:rsidP="001F7C26">
      <w:pPr>
        <w:pStyle w:val="20"/>
        <w:keepNext w:val="0"/>
        <w:numPr>
          <w:ilvl w:val="1"/>
          <w:numId w:val="0"/>
        </w:numPr>
        <w:spacing w:before="0" w:after="0"/>
        <w:ind w:right="278" w:firstLine="709"/>
        <w:jc w:val="both"/>
        <w:rPr>
          <w:sz w:val="24"/>
          <w:szCs w:val="24"/>
        </w:rPr>
      </w:pPr>
      <w:r w:rsidRPr="007B5E31">
        <w:rPr>
          <w:sz w:val="24"/>
          <w:szCs w:val="24"/>
        </w:rPr>
        <w:t xml:space="preserve">1.7. Привлечение соисполнителей (субподрядчиков) к исполнению </w:t>
      </w:r>
      <w:r>
        <w:rPr>
          <w:sz w:val="24"/>
          <w:szCs w:val="24"/>
        </w:rPr>
        <w:t>договор</w:t>
      </w:r>
      <w:r w:rsidRPr="007B5E31">
        <w:rPr>
          <w:sz w:val="24"/>
          <w:szCs w:val="24"/>
        </w:rPr>
        <w:t>а</w:t>
      </w:r>
    </w:p>
    <w:p w:rsidR="001F7C26" w:rsidRDefault="001F7C26" w:rsidP="001F7C26">
      <w:pPr>
        <w:pStyle w:val="30"/>
        <w:keepNext w:val="0"/>
        <w:suppressAutoHyphens/>
        <w:spacing w:before="0" w:after="0"/>
        <w:ind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1.7.1.</w:t>
      </w:r>
      <w:r w:rsidRPr="007B5E31">
        <w:rPr>
          <w:rFonts w:ascii="Times New Roman" w:hAnsi="Times New Roman" w:cs="Times New Roman"/>
          <w:b w:val="0"/>
          <w:sz w:val="24"/>
          <w:szCs w:val="24"/>
        </w:rPr>
        <w:tab/>
        <w:t xml:space="preserve">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вправе привлечь к исполнению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 xml:space="preserve">а соисполнителей (субподрядчиков) в случае, если такое право предусмотрено </w:t>
      </w:r>
      <w:r>
        <w:rPr>
          <w:rFonts w:ascii="Times New Roman" w:hAnsi="Times New Roman" w:cs="Times New Roman"/>
          <w:b w:val="0"/>
          <w:sz w:val="24"/>
          <w:szCs w:val="24"/>
        </w:rPr>
        <w:t xml:space="preserve">разделом </w:t>
      </w:r>
      <w:r>
        <w:rPr>
          <w:rFonts w:ascii="Times New Roman" w:hAnsi="Times New Roman" w:cs="Times New Roman"/>
          <w:b w:val="0"/>
          <w:sz w:val="24"/>
          <w:szCs w:val="24"/>
          <w:lang w:val="en-US"/>
        </w:rPr>
        <w:t>I</w:t>
      </w:r>
      <w:r w:rsidRPr="00B652B2">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w:t>
      </w:r>
    </w:p>
    <w:p w:rsidR="00A1473C" w:rsidRDefault="00A1473C" w:rsidP="00A1473C"/>
    <w:p w:rsidR="00A1473C" w:rsidRPr="00A1473C" w:rsidRDefault="00A1473C" w:rsidP="00A1473C"/>
    <w:p w:rsidR="001F7C26" w:rsidRPr="007B5E31" w:rsidRDefault="001F7C26" w:rsidP="001F7C26">
      <w:pPr>
        <w:ind w:right="278"/>
      </w:pPr>
    </w:p>
    <w:p w:rsidR="001F7C26" w:rsidRPr="007B5E31" w:rsidRDefault="001F7C26" w:rsidP="001F7C26">
      <w:pPr>
        <w:pStyle w:val="20"/>
        <w:keepNext w:val="0"/>
        <w:numPr>
          <w:ilvl w:val="1"/>
          <w:numId w:val="0"/>
        </w:numPr>
        <w:tabs>
          <w:tab w:val="num" w:pos="576"/>
        </w:tabs>
        <w:spacing w:before="0" w:after="0"/>
        <w:ind w:right="278" w:firstLine="709"/>
        <w:jc w:val="both"/>
        <w:rPr>
          <w:sz w:val="24"/>
          <w:szCs w:val="24"/>
        </w:rPr>
      </w:pPr>
      <w:r w:rsidRPr="007B5E31">
        <w:rPr>
          <w:sz w:val="24"/>
          <w:szCs w:val="24"/>
        </w:rPr>
        <w:lastRenderedPageBreak/>
        <w:t xml:space="preserve">1.8. Расходы на участие в конкурсе и при заключении </w:t>
      </w:r>
      <w:r>
        <w:rPr>
          <w:sz w:val="24"/>
          <w:szCs w:val="24"/>
        </w:rPr>
        <w:t>договор</w:t>
      </w:r>
      <w:r w:rsidRPr="007B5E31">
        <w:rPr>
          <w:sz w:val="24"/>
          <w:szCs w:val="24"/>
        </w:rPr>
        <w:t>а</w:t>
      </w:r>
    </w:p>
    <w:p w:rsidR="001F7C26" w:rsidRPr="007B5E31" w:rsidRDefault="001F7C26" w:rsidP="001F7C26">
      <w:pPr>
        <w:pStyle w:val="30"/>
        <w:keepNext w:val="0"/>
        <w:numPr>
          <w:ilvl w:val="2"/>
          <w:numId w:val="11"/>
        </w:numPr>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несет все расходы, связанные с подготовкой и подачей заявки на участие в конкурсе, участием в конкурсе и заключением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1F7C26" w:rsidRPr="007B5E31" w:rsidRDefault="001F7C26" w:rsidP="001F7C26">
      <w:pPr>
        <w:ind w:right="278"/>
      </w:pPr>
    </w:p>
    <w:p w:rsidR="001F7C26" w:rsidRPr="007B5E31" w:rsidRDefault="001F7C26" w:rsidP="001F7C26">
      <w:pPr>
        <w:pStyle w:val="20"/>
        <w:keepNext w:val="0"/>
        <w:numPr>
          <w:ilvl w:val="1"/>
          <w:numId w:val="0"/>
        </w:numPr>
        <w:tabs>
          <w:tab w:val="num" w:pos="576"/>
        </w:tabs>
        <w:spacing w:before="0" w:after="0"/>
        <w:ind w:right="278" w:firstLine="709"/>
        <w:rPr>
          <w:sz w:val="24"/>
          <w:szCs w:val="24"/>
        </w:rPr>
      </w:pPr>
      <w:r w:rsidRPr="007B5E31">
        <w:rPr>
          <w:sz w:val="24"/>
          <w:szCs w:val="24"/>
        </w:rPr>
        <w:t xml:space="preserve">1.9. Преимущества, предоставляемые при участии в </w:t>
      </w:r>
      <w:r>
        <w:rPr>
          <w:sz w:val="24"/>
          <w:szCs w:val="24"/>
        </w:rPr>
        <w:t>конкурсе</w:t>
      </w:r>
    </w:p>
    <w:p w:rsidR="001F7C26" w:rsidRPr="007B5E31" w:rsidRDefault="001F7C26" w:rsidP="001F7C26">
      <w:pPr>
        <w:autoSpaceDE w:val="0"/>
        <w:autoSpaceDN w:val="0"/>
        <w:adjustRightInd w:val="0"/>
        <w:ind w:right="278" w:firstLine="709"/>
        <w:jc w:val="both"/>
      </w:pPr>
      <w:r w:rsidRPr="007B5E31">
        <w:t xml:space="preserve">1.9.1. Сведения о предоставлении преимуществ содержатся в </w:t>
      </w:r>
      <w:r>
        <w:t xml:space="preserve">разделе </w:t>
      </w:r>
      <w:r>
        <w:rPr>
          <w:lang w:val="en-US"/>
        </w:rPr>
        <w:t>I</w:t>
      </w:r>
      <w:r w:rsidRPr="00B652B2">
        <w:t>.3</w:t>
      </w:r>
      <w:r w:rsidRPr="007B5E31">
        <w:t xml:space="preserve"> «ИНФОРМАЦИОННАЯ КАРТА КОНКУРСА».</w:t>
      </w:r>
    </w:p>
    <w:p w:rsidR="001F7C26" w:rsidRPr="007B5E31" w:rsidRDefault="001F7C26" w:rsidP="001F7C26">
      <w:pPr>
        <w:autoSpaceDE w:val="0"/>
        <w:autoSpaceDN w:val="0"/>
        <w:adjustRightInd w:val="0"/>
        <w:ind w:right="278"/>
        <w:jc w:val="both"/>
      </w:pPr>
    </w:p>
    <w:p w:rsidR="001F7C26" w:rsidRPr="007B5E31" w:rsidRDefault="001F7C26" w:rsidP="001F7C26">
      <w:pPr>
        <w:pStyle w:val="20"/>
        <w:keepNext w:val="0"/>
        <w:numPr>
          <w:ilvl w:val="1"/>
          <w:numId w:val="0"/>
        </w:numPr>
        <w:spacing w:before="0" w:after="0"/>
        <w:ind w:right="278" w:firstLine="709"/>
        <w:jc w:val="both"/>
        <w:rPr>
          <w:webHidden/>
          <w:sz w:val="24"/>
          <w:szCs w:val="24"/>
        </w:rPr>
      </w:pPr>
      <w:r w:rsidRPr="007B5E31">
        <w:rPr>
          <w:sz w:val="24"/>
          <w:szCs w:val="24"/>
        </w:rPr>
        <w:t>1.10. Условия допуска к участию в торгах.</w:t>
      </w:r>
      <w:r w:rsidRPr="007B5E31">
        <w:rPr>
          <w:webHidden/>
          <w:sz w:val="24"/>
          <w:szCs w:val="24"/>
        </w:rPr>
        <w:t xml:space="preserve"> Отстранение от участия в конкурсе</w:t>
      </w:r>
    </w:p>
    <w:p w:rsidR="001F7C26" w:rsidRPr="007B5E31" w:rsidRDefault="001F7C26" w:rsidP="001F7C26">
      <w:pPr>
        <w:pStyle w:val="30"/>
        <w:keepNext w:val="0"/>
        <w:numPr>
          <w:ilvl w:val="2"/>
          <w:numId w:val="9"/>
        </w:numPr>
        <w:tabs>
          <w:tab w:val="clear" w:pos="720"/>
          <w:tab w:val="left"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При рассмотрении заявок на участие в конкурсе 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не допускается конкурсной комиссие</w:t>
      </w:r>
      <w:r>
        <w:rPr>
          <w:rFonts w:ascii="Times New Roman" w:hAnsi="Times New Roman" w:cs="Times New Roman"/>
          <w:b w:val="0"/>
          <w:sz w:val="24"/>
          <w:szCs w:val="24"/>
        </w:rPr>
        <w:t>й к участию в конкурсе в случаях, предусмотренных Положением о закупках, Постановлением Правительства города Москвы №441-ПП от 05.07.2013 года, в том числе</w:t>
      </w:r>
      <w:r w:rsidRPr="007B5E31">
        <w:rPr>
          <w:rFonts w:ascii="Times New Roman" w:hAnsi="Times New Roman" w:cs="Times New Roman"/>
          <w:b w:val="0"/>
          <w:sz w:val="24"/>
          <w:szCs w:val="24"/>
        </w:rPr>
        <w:t>:</w:t>
      </w:r>
    </w:p>
    <w:p w:rsidR="001F7C26" w:rsidRPr="00C73CEF" w:rsidRDefault="001F7C26" w:rsidP="001F7C26">
      <w:pPr>
        <w:numPr>
          <w:ilvl w:val="0"/>
          <w:numId w:val="10"/>
        </w:numPr>
        <w:tabs>
          <w:tab w:val="clear" w:pos="5640"/>
          <w:tab w:val="num" w:pos="900"/>
          <w:tab w:val="left" w:pos="1800"/>
        </w:tabs>
        <w:ind w:left="0" w:right="278" w:firstLine="709"/>
        <w:jc w:val="both"/>
      </w:pPr>
      <w:r w:rsidRPr="007B5E31">
        <w:t>Непредставления участником обязательных документов, входящих в состав заявки на участие в конкурсе (</w:t>
      </w:r>
      <w:r>
        <w:t xml:space="preserve">раздел </w:t>
      </w:r>
      <w:r>
        <w:rPr>
          <w:lang w:val="en-US"/>
        </w:rPr>
        <w:t>I</w:t>
      </w:r>
      <w:r w:rsidRPr="00B652B2">
        <w:t>.3</w:t>
      </w:r>
      <w:r w:rsidRPr="007B5E31">
        <w:t xml:space="preserve"> «ИНФОРМАЦИОННАЯ КАРТА КОНКУРСА</w:t>
      </w:r>
      <w:r w:rsidRPr="00C73CEF">
        <w:t>»).</w:t>
      </w:r>
    </w:p>
    <w:p w:rsidR="001F7C26" w:rsidRPr="007B5E31" w:rsidRDefault="001F7C26" w:rsidP="001F7C26">
      <w:pPr>
        <w:numPr>
          <w:ilvl w:val="0"/>
          <w:numId w:val="10"/>
        </w:numPr>
        <w:tabs>
          <w:tab w:val="clear" w:pos="5640"/>
          <w:tab w:val="num" w:pos="900"/>
          <w:tab w:val="left" w:pos="1800"/>
        </w:tabs>
        <w:ind w:left="0" w:right="278" w:firstLine="709"/>
        <w:jc w:val="both"/>
      </w:pPr>
      <w:r w:rsidRPr="007B5E31">
        <w:t>Несоответствия требованиям, указанным в пункт</w:t>
      </w:r>
      <w:r>
        <w:t>ах 1.6.5.,</w:t>
      </w:r>
      <w:r w:rsidRPr="007B5E31">
        <w:t xml:space="preserve"> и в </w:t>
      </w:r>
      <w:r>
        <w:t xml:space="preserve">разделе </w:t>
      </w:r>
      <w:r>
        <w:rPr>
          <w:lang w:val="en-US"/>
        </w:rPr>
        <w:t>I</w:t>
      </w:r>
      <w:r w:rsidRPr="00B652B2">
        <w:t>.3</w:t>
      </w:r>
      <w:r w:rsidRPr="007B5E31">
        <w:t xml:space="preserve"> «ИНФОРМАЦИОННАЯ КАРТА КОНКУРСА».</w:t>
      </w:r>
    </w:p>
    <w:p w:rsidR="001F7C26" w:rsidRPr="007B5E31" w:rsidRDefault="001F7C26" w:rsidP="001F7C26">
      <w:pPr>
        <w:numPr>
          <w:ilvl w:val="0"/>
          <w:numId w:val="10"/>
        </w:numPr>
        <w:tabs>
          <w:tab w:val="clear" w:pos="5640"/>
          <w:tab w:val="num" w:pos="900"/>
          <w:tab w:val="left" w:pos="1800"/>
        </w:tabs>
        <w:ind w:left="0" w:right="278" w:firstLine="709"/>
        <w:jc w:val="both"/>
      </w:pPr>
      <w:proofErr w:type="spellStart"/>
      <w:r w:rsidRPr="007B5E31">
        <w:t>Непредоставления</w:t>
      </w:r>
      <w:proofErr w:type="spellEnd"/>
      <w:r w:rsidRPr="007B5E31">
        <w:t xml:space="preserve"> платежного поручения, подтверждающего перечисление денежных средств в качестве обеспечения заявки на участие в конкурсе, или копии такого поручения, если необходимость предоставления обеспечения указана в </w:t>
      </w:r>
      <w:r>
        <w:t xml:space="preserve">разделе </w:t>
      </w:r>
      <w:r>
        <w:rPr>
          <w:lang w:val="en-US"/>
        </w:rPr>
        <w:t>I</w:t>
      </w:r>
      <w:r w:rsidRPr="00B652B2">
        <w:t>.3</w:t>
      </w:r>
      <w:r w:rsidRPr="007B5E31">
        <w:t xml:space="preserve"> «ИНФОРМАЦИОННАЯ КАРТА КОНКУРСА».</w:t>
      </w:r>
    </w:p>
    <w:p w:rsidR="001F7C26" w:rsidRPr="007B5E31" w:rsidRDefault="001F7C26" w:rsidP="001F7C26">
      <w:pPr>
        <w:numPr>
          <w:ilvl w:val="0"/>
          <w:numId w:val="10"/>
        </w:numPr>
        <w:tabs>
          <w:tab w:val="clear" w:pos="5640"/>
          <w:tab w:val="num" w:pos="900"/>
          <w:tab w:val="left" w:pos="1800"/>
        </w:tabs>
        <w:ind w:left="0" w:right="278" w:firstLine="709"/>
        <w:jc w:val="both"/>
      </w:pPr>
      <w:r w:rsidRPr="007B5E31">
        <w:t>Несоответствия заявки на участие в конкурсе требованиям конкурсной документации</w:t>
      </w:r>
      <w:r>
        <w:t xml:space="preserve"> (в том числе заявка должна быть подготовлена с учетом требований статьи 3. Подготовка заявки на участие в конкурсе настоящего раздела  конкурсной документации, так же должны быть предоставлены все установленные формы в полном комплекте, изменение форм под иной вид/стандарт не допустимо),</w:t>
      </w:r>
      <w:r w:rsidRPr="007B5E31">
        <w:t xml:space="preserve"> в том числе наличие в таких заявках предложения о цене </w:t>
      </w:r>
      <w:r>
        <w:t>договор</w:t>
      </w:r>
      <w:r w:rsidRPr="007B5E31">
        <w:t xml:space="preserve">а, превышающей начальную (максимальную) цену </w:t>
      </w:r>
      <w:r>
        <w:t>договор</w:t>
      </w:r>
      <w:r w:rsidRPr="007B5E31">
        <w:t xml:space="preserve">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w:t>
      </w:r>
    </w:p>
    <w:p w:rsidR="001F7C26" w:rsidRPr="007B5E31" w:rsidRDefault="001F7C26" w:rsidP="001F7C26">
      <w:pPr>
        <w:pStyle w:val="40"/>
        <w:keepNext w:val="0"/>
        <w:numPr>
          <w:ilvl w:val="2"/>
          <w:numId w:val="9"/>
        </w:numPr>
        <w:tabs>
          <w:tab w:val="left" w:pos="1620"/>
          <w:tab w:val="left" w:pos="1800"/>
        </w:tabs>
        <w:suppressAutoHyphens/>
        <w:spacing w:before="0" w:after="0"/>
        <w:ind w:left="0" w:right="278" w:firstLine="709"/>
        <w:rPr>
          <w:rFonts w:ascii="Times New Roman" w:hAnsi="Times New Roman"/>
          <w:szCs w:val="24"/>
        </w:rPr>
      </w:pPr>
      <w:r w:rsidRPr="007B5E31">
        <w:rPr>
          <w:rFonts w:ascii="Times New Roman" w:hAnsi="Times New Roman"/>
          <w:szCs w:val="24"/>
        </w:rPr>
        <w:t xml:space="preserve">Заказчик, конкурсная комиссия отстраняет участника </w:t>
      </w:r>
      <w:r w:rsidRPr="00966BF3">
        <w:rPr>
          <w:rFonts w:ascii="Times New Roman" w:hAnsi="Times New Roman"/>
          <w:szCs w:val="24"/>
        </w:rPr>
        <w:t xml:space="preserve">закупки </w:t>
      </w:r>
      <w:r w:rsidRPr="007B5E31">
        <w:rPr>
          <w:rFonts w:ascii="Times New Roman" w:hAnsi="Times New Roman"/>
          <w:szCs w:val="24"/>
        </w:rPr>
        <w:t xml:space="preserve">от участия в конкурсе на любом этапе его проведения вплоть до заключения </w:t>
      </w:r>
      <w:r>
        <w:rPr>
          <w:rFonts w:ascii="Times New Roman" w:hAnsi="Times New Roman"/>
          <w:szCs w:val="24"/>
        </w:rPr>
        <w:t>договор</w:t>
      </w:r>
      <w:r w:rsidRPr="007B5E31">
        <w:rPr>
          <w:rFonts w:ascii="Times New Roman" w:hAnsi="Times New Roman"/>
          <w:szCs w:val="24"/>
        </w:rPr>
        <w:t>а в случае:</w:t>
      </w:r>
    </w:p>
    <w:p w:rsidR="001F7C26" w:rsidRPr="007B5E31" w:rsidRDefault="001F7C26" w:rsidP="001F7C26">
      <w:pPr>
        <w:numPr>
          <w:ilvl w:val="1"/>
          <w:numId w:val="10"/>
        </w:numPr>
        <w:tabs>
          <w:tab w:val="clear" w:pos="1440"/>
          <w:tab w:val="num" w:pos="900"/>
          <w:tab w:val="left" w:pos="1800"/>
        </w:tabs>
        <w:ind w:left="0" w:right="278" w:firstLine="709"/>
        <w:jc w:val="both"/>
      </w:pPr>
      <w:r w:rsidRPr="007B5E31">
        <w:t xml:space="preserve">установления недостоверности сведений, содержащихся в документах, представленных участником  </w:t>
      </w:r>
      <w:r w:rsidRPr="00966BF3">
        <w:t>закупки</w:t>
      </w:r>
      <w:r w:rsidRPr="007B5E31">
        <w:t xml:space="preserve"> в соответствии с пунктом 1.6.</w:t>
      </w:r>
      <w:r>
        <w:t>5., 1.6.6., 1.6.7.</w:t>
      </w:r>
      <w:r w:rsidRPr="007B5E31">
        <w:t xml:space="preserve"> и в </w:t>
      </w:r>
      <w:r>
        <w:t xml:space="preserve">разделе </w:t>
      </w:r>
      <w:r>
        <w:rPr>
          <w:lang w:val="en-US"/>
        </w:rPr>
        <w:t>I</w:t>
      </w:r>
      <w:r w:rsidRPr="00B652B2">
        <w:t>.3</w:t>
      </w:r>
      <w:r w:rsidRPr="007B5E31">
        <w:t xml:space="preserve"> «ИНФОРМАЦИОННАЯ КАРТА КОНКУРСА»</w:t>
      </w:r>
      <w:r>
        <w:t xml:space="preserve"> (участник предоставил в составе заявки недостоверную информацию, в том числе в отношении его квалификационных данных)</w:t>
      </w:r>
      <w:r w:rsidRPr="007B5E31">
        <w:t>.</w:t>
      </w:r>
    </w:p>
    <w:p w:rsidR="001F7C26" w:rsidRPr="007B5E31" w:rsidRDefault="001F7C26" w:rsidP="001F7C26">
      <w:pPr>
        <w:numPr>
          <w:ilvl w:val="1"/>
          <w:numId w:val="10"/>
        </w:numPr>
        <w:tabs>
          <w:tab w:val="clear" w:pos="1440"/>
          <w:tab w:val="left" w:pos="900"/>
          <w:tab w:val="left" w:pos="1800"/>
        </w:tabs>
        <w:ind w:left="0" w:right="278" w:firstLine="709"/>
        <w:jc w:val="both"/>
      </w:pPr>
      <w:r w:rsidRPr="007B5E31">
        <w:t>установления факта проведения ликвидаци</w:t>
      </w:r>
      <w:r>
        <w:t>и в отношении участника закупки</w:t>
      </w:r>
      <w:r w:rsidRPr="007B5E31">
        <w:t xml:space="preserve"> – юридического лица или принятия арбитражным судом решения о признании участника </w:t>
      </w:r>
      <w:r>
        <w:t>закупки</w:t>
      </w:r>
      <w:r w:rsidRPr="007B5E31">
        <w:t xml:space="preserve"> – юридического лица, индивидуального предпринимателя банкротом и об открытии конкурсного производства.</w:t>
      </w:r>
    </w:p>
    <w:p w:rsidR="001F7C26" w:rsidRPr="007B5E31" w:rsidRDefault="001F7C26" w:rsidP="001F7C26">
      <w:pPr>
        <w:numPr>
          <w:ilvl w:val="1"/>
          <w:numId w:val="10"/>
        </w:numPr>
        <w:tabs>
          <w:tab w:val="clear" w:pos="1440"/>
          <w:tab w:val="left" w:pos="900"/>
          <w:tab w:val="left" w:pos="1800"/>
        </w:tabs>
        <w:ind w:left="0" w:right="278" w:firstLine="709"/>
        <w:jc w:val="both"/>
      </w:pPr>
      <w:r w:rsidRPr="007B5E31">
        <w:t xml:space="preserve">установления факта приостановления деятельности участника </w:t>
      </w:r>
      <w:r>
        <w:t>закупки</w:t>
      </w:r>
      <w:r w:rsidRPr="007B5E31">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1F7C26" w:rsidRPr="007B5E31" w:rsidRDefault="001F7C26" w:rsidP="001F7C26">
      <w:pPr>
        <w:numPr>
          <w:ilvl w:val="3"/>
          <w:numId w:val="9"/>
        </w:numPr>
        <w:tabs>
          <w:tab w:val="left" w:pos="900"/>
          <w:tab w:val="left" w:pos="1800"/>
        </w:tabs>
        <w:ind w:left="0" w:right="278" w:firstLine="709"/>
        <w:jc w:val="both"/>
      </w:pPr>
      <w:r w:rsidRPr="007B5E31">
        <w:t xml:space="preserve">Установления факта наличия у участника </w:t>
      </w:r>
      <w:r>
        <w:t>закупки</w:t>
      </w:r>
      <w:r w:rsidRPr="007B5E31">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t>закупки</w:t>
      </w:r>
      <w:r w:rsidRPr="007B5E31">
        <w:t xml:space="preserve"> не обжалует наличие указанной задолженности в соответствии с законодательством Российской Федерации.</w:t>
      </w:r>
    </w:p>
    <w:p w:rsidR="001F7C26" w:rsidRPr="002C0FCA" w:rsidRDefault="001F7C26" w:rsidP="001F7C26">
      <w:pPr>
        <w:pStyle w:val="10"/>
        <w:spacing w:before="120" w:after="100"/>
        <w:ind w:firstLine="709"/>
        <w:jc w:val="left"/>
        <w:rPr>
          <w:sz w:val="24"/>
        </w:rPr>
      </w:pPr>
      <w:r w:rsidRPr="002C0FCA">
        <w:rPr>
          <w:sz w:val="24"/>
        </w:rPr>
        <w:lastRenderedPageBreak/>
        <w:t xml:space="preserve">2. КОНКУРСНАЯ ДОКУМЕНТАЦИЯ </w:t>
      </w:r>
    </w:p>
    <w:p w:rsidR="001F7C26" w:rsidRPr="002C0FCA" w:rsidRDefault="001F7C26" w:rsidP="001F7C26">
      <w:pPr>
        <w:keepNext/>
        <w:ind w:firstLine="709"/>
        <w:rPr>
          <w:b/>
        </w:rPr>
      </w:pPr>
      <w:r w:rsidRPr="002C0FCA">
        <w:rPr>
          <w:b/>
        </w:rPr>
        <w:t xml:space="preserve">2.1. Содержание конкурсной документации  </w:t>
      </w:r>
    </w:p>
    <w:p w:rsidR="001F7C26" w:rsidRDefault="001F7C26" w:rsidP="001F7C26">
      <w:pPr>
        <w:pStyle w:val="30"/>
        <w:numPr>
          <w:ilvl w:val="0"/>
          <w:numId w:val="35"/>
        </w:numPr>
        <w:tabs>
          <w:tab w:val="clear" w:pos="1080"/>
          <w:tab w:val="num" w:pos="142"/>
        </w:tabs>
        <w:spacing w:before="60"/>
        <w:ind w:left="0" w:firstLine="709"/>
        <w:jc w:val="both"/>
        <w:rPr>
          <w:rFonts w:ascii="Times New Roman" w:hAnsi="Times New Roman"/>
          <w:b w:val="0"/>
          <w:sz w:val="24"/>
          <w:szCs w:val="24"/>
        </w:rPr>
      </w:pPr>
      <w:r w:rsidRPr="002C0FCA">
        <w:rPr>
          <w:rFonts w:ascii="Times New Roman" w:hAnsi="Times New Roman"/>
          <w:b w:val="0"/>
          <w:sz w:val="24"/>
          <w:szCs w:val="24"/>
        </w:rPr>
        <w:t xml:space="preserve">Конкурсная документация  включает общие положения, условия проведения конкурса, </w:t>
      </w:r>
      <w:r w:rsidRPr="002C0FCA">
        <w:rPr>
          <w:rFonts w:ascii="Times New Roman" w:hAnsi="Times New Roman" w:cs="Times New Roman"/>
          <w:b w:val="0"/>
          <w:sz w:val="24"/>
          <w:szCs w:val="24"/>
        </w:rPr>
        <w:t>информационную карту конкурса, образцы форм и документов для заполнения участниками процедуры закупки, проект договора, порядок оценки заявок, техническую часть и смету расчета начальной (максимальной) цены договора (цены лота)</w:t>
      </w:r>
      <w:r w:rsidRPr="002C0FCA">
        <w:rPr>
          <w:rFonts w:ascii="Times New Roman" w:hAnsi="Times New Roman"/>
          <w:b w:val="0"/>
          <w:sz w:val="24"/>
          <w:szCs w:val="24"/>
        </w:rPr>
        <w:t>, а также изменения и дополнения, вносимые в конкурсную документацию.</w:t>
      </w:r>
    </w:p>
    <w:p w:rsidR="001F7C26" w:rsidRPr="007B5E31" w:rsidRDefault="001F7C26" w:rsidP="001F7C26">
      <w:pPr>
        <w:widowControl w:val="0"/>
        <w:tabs>
          <w:tab w:val="num" w:pos="900"/>
        </w:tabs>
        <w:jc w:val="both"/>
      </w:pPr>
      <w:r>
        <w:tab/>
      </w:r>
      <w:r w:rsidRPr="007B5E31">
        <w:t>Информация о проведении конкурса, включая извещение о проведении конкурса, конкурсную документацию,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1F7C26" w:rsidRDefault="001F7C26" w:rsidP="001F7C26">
      <w:pPr>
        <w:widowControl w:val="0"/>
        <w:spacing w:before="120"/>
        <w:ind w:firstLine="709"/>
        <w:jc w:val="both"/>
        <w:rPr>
          <w:szCs w:val="28"/>
        </w:rPr>
      </w:pPr>
      <w:r w:rsidRPr="002C0FCA">
        <w:t xml:space="preserve">2.1.2. Конкурсная документация в печатном виде предоставляется всем заинтересованным лицам в порядке и на условиях, предусмотренных в извещении о проведении конкурса и ИНФОРМАЦИОННОЙ КАРТЫ КОНКУРСА. </w:t>
      </w:r>
      <w:r w:rsidRPr="002C0FCA">
        <w:rPr>
          <w:szCs w:val="28"/>
        </w:rPr>
        <w:t xml:space="preserve">Не допускается предоставление конкурсной документации до размещения на официальном сайте </w:t>
      </w:r>
      <w:r w:rsidRPr="002C0FCA">
        <w:t xml:space="preserve">- </w:t>
      </w:r>
      <w:r w:rsidRPr="002C0FCA">
        <w:rPr>
          <w:szCs w:val="28"/>
        </w:rPr>
        <w:t>извещения о проведении конкурса.</w:t>
      </w:r>
    </w:p>
    <w:p w:rsidR="001F7C26" w:rsidRPr="007B5E31" w:rsidRDefault="001F7C26" w:rsidP="001F7C26">
      <w:pPr>
        <w:tabs>
          <w:tab w:val="num" w:pos="900"/>
        </w:tabs>
        <w:jc w:val="both"/>
        <w:rPr>
          <w:b/>
        </w:rPr>
      </w:pPr>
      <w:r>
        <w:tab/>
      </w:r>
      <w:r w:rsidRPr="007B5E31">
        <w:t>Со дня размещения на официальном сайте информации о проведении конкурса Заказчик</w:t>
      </w:r>
      <w:r>
        <w:t xml:space="preserve"> или по его поручению Специализированная организация</w:t>
      </w:r>
      <w:r w:rsidRPr="007B5E31">
        <w:t xml:space="preserve"> на основании заявления любого заинтересованного лица предоставляет такому лицу конкурсную документацию в</w:t>
      </w:r>
      <w:r>
        <w:t xml:space="preserve"> установленном порядке</w:t>
      </w:r>
      <w:r w:rsidRPr="007B5E31">
        <w:t>.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1F7C26" w:rsidRPr="002C0FCA" w:rsidRDefault="001F7C26" w:rsidP="001F7C26">
      <w:pPr>
        <w:keepNext/>
        <w:spacing w:before="120"/>
        <w:ind w:firstLine="709"/>
        <w:jc w:val="both"/>
      </w:pPr>
      <w:r w:rsidRPr="002C0FCA">
        <w:t>2.1.3. Конкурсная документация для ознакомления также доступна в электронном виде на официальном сайте.</w:t>
      </w:r>
    </w:p>
    <w:p w:rsidR="001F7C26" w:rsidRDefault="001F7C26" w:rsidP="001F7C26">
      <w:pPr>
        <w:keepNext/>
        <w:spacing w:before="120"/>
        <w:ind w:firstLine="709"/>
        <w:jc w:val="both"/>
      </w:pPr>
      <w:r w:rsidRPr="002C0FCA">
        <w:t>2.1.4. При разрешении разногласий комиссия будет руководствоваться текстом конкурсной документации на бумажном носител</w:t>
      </w:r>
      <w:r>
        <w:t>е</w:t>
      </w:r>
      <w:r w:rsidRPr="002C0FCA">
        <w:t>, подписанным и согласованным заказчиком в форме электронного документа, размещенного на официальном сайте и предоставляемого заинтересованным лицам, и не несет ответственности за содержание документации, полученной не в соответствии с порядком, установленным</w:t>
      </w:r>
      <w:r>
        <w:t xml:space="preserve"> конкурсной документацией</w:t>
      </w:r>
      <w:r w:rsidRPr="002C0FCA">
        <w:t>.</w:t>
      </w:r>
    </w:p>
    <w:p w:rsidR="001F7C26" w:rsidRPr="007B5E31" w:rsidRDefault="001F7C26" w:rsidP="001F7C26">
      <w:pPr>
        <w:tabs>
          <w:tab w:val="num" w:pos="900"/>
        </w:tabs>
        <w:jc w:val="both"/>
        <w:rPr>
          <w:b/>
        </w:rPr>
      </w:pPr>
      <w:r>
        <w:tab/>
      </w:r>
      <w:r w:rsidRPr="007B5E31">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1F7C26" w:rsidRDefault="001F7C26" w:rsidP="001F7C26">
      <w:pPr>
        <w:keepNext/>
        <w:spacing w:before="120"/>
        <w:ind w:firstLine="709"/>
        <w:jc w:val="both"/>
      </w:pPr>
      <w:r w:rsidRPr="002C0FCA">
        <w:t>2.1.</w:t>
      </w:r>
      <w:r>
        <w:t>5</w:t>
      </w:r>
      <w:r w:rsidRPr="002C0FCA">
        <w:t xml:space="preserve">. </w:t>
      </w:r>
      <w:r w:rsidRPr="002C0FCA">
        <w:rPr>
          <w:szCs w:val="28"/>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w:t>
      </w:r>
      <w:r>
        <w:rPr>
          <w:szCs w:val="28"/>
        </w:rPr>
        <w:t xml:space="preserve">один </w:t>
      </w:r>
      <w:r w:rsidRPr="002C0FCA">
        <w:rPr>
          <w:szCs w:val="28"/>
        </w:rPr>
        <w:t>год</w:t>
      </w:r>
      <w:r w:rsidRPr="002C0FCA">
        <w:t>.</w:t>
      </w:r>
    </w:p>
    <w:p w:rsidR="001F7C26" w:rsidRPr="002C0FCA" w:rsidRDefault="001F7C26" w:rsidP="001F7C26">
      <w:pPr>
        <w:pStyle w:val="10"/>
        <w:ind w:firstLine="709"/>
        <w:jc w:val="left"/>
        <w:rPr>
          <w:sz w:val="24"/>
        </w:rPr>
      </w:pPr>
      <w:r w:rsidRPr="002C0FCA">
        <w:rPr>
          <w:sz w:val="24"/>
        </w:rPr>
        <w:t>2.2. Разъяснение положений конкурсной документации</w:t>
      </w:r>
    </w:p>
    <w:p w:rsidR="001F7C26" w:rsidRPr="002C0FCA" w:rsidRDefault="001F7C26" w:rsidP="001F7C26">
      <w:pPr>
        <w:keepNext/>
        <w:ind w:firstLine="709"/>
        <w:jc w:val="both"/>
      </w:pPr>
      <w:r w:rsidRPr="002C0FCA">
        <w:t>2.2.1. При проведении конкурса какие-либо переговоры заказчика, специализированной организации или комиссии с участником процедуры закупки не допускаются.</w:t>
      </w:r>
    </w:p>
    <w:p w:rsidR="001F7C26" w:rsidRDefault="001F7C26" w:rsidP="001F7C26">
      <w:pPr>
        <w:keepNext/>
        <w:spacing w:before="120"/>
        <w:ind w:firstLine="709"/>
        <w:jc w:val="both"/>
      </w:pPr>
      <w:r w:rsidRPr="002C0FCA">
        <w:t>2.2.2.</w:t>
      </w:r>
      <w:r w:rsidRPr="00210AA6">
        <w:t xml:space="preserve"> </w:t>
      </w:r>
      <w:r w:rsidRPr="007B5E31">
        <w:t xml:space="preserve">Любой участник </w:t>
      </w:r>
      <w:r>
        <w:t>закупки</w:t>
      </w:r>
      <w:r w:rsidRPr="007B5E31">
        <w:t xml:space="preserve"> вправе направить Заказчику запрос о разъяснении положений конкурсной документации. В течение </w:t>
      </w:r>
      <w:r>
        <w:t>периода</w:t>
      </w:r>
      <w:r w:rsidRPr="00FA10D6">
        <w:t>, установленного Положением о закупке,</w:t>
      </w:r>
      <w:r>
        <w:t xml:space="preserve"> </w:t>
      </w:r>
      <w:r w:rsidRPr="007B5E31">
        <w:t>заказчик</w:t>
      </w:r>
      <w:r>
        <w:t xml:space="preserve"> или специализированная организация</w:t>
      </w:r>
      <w:r w:rsidRPr="007B5E31">
        <w:t xml:space="preserve"> направляет в письменной форме или в форме электронного документа разъяснения положений конкурсной документации, если </w:t>
      </w:r>
      <w:r w:rsidRPr="007B5E31">
        <w:lastRenderedPageBreak/>
        <w:t>указанный запрос поступил</w:t>
      </w:r>
      <w:r>
        <w:t xml:space="preserve"> в срок, установленный Положением о закупках Заказчика. В течение периода, установленного Положением о закупке, </w:t>
      </w:r>
      <w:r w:rsidRPr="007B5E31">
        <w:t xml:space="preserve">такое разъяснение размещается заказчиком </w:t>
      </w:r>
      <w:r>
        <w:t xml:space="preserve">или специализированной организацией </w:t>
      </w:r>
      <w:r w:rsidRPr="007B5E31">
        <w:t xml:space="preserve">на официальном сайте с указанием предмета запроса, но без указания участника </w:t>
      </w:r>
      <w:r>
        <w:t>закупки</w:t>
      </w:r>
      <w:r w:rsidRPr="007B5E31">
        <w:t>, от которого поступил запрос.</w:t>
      </w:r>
    </w:p>
    <w:p w:rsidR="001F7C26" w:rsidRPr="007B5E31" w:rsidRDefault="001F7C26" w:rsidP="001F7C26">
      <w:pPr>
        <w:tabs>
          <w:tab w:val="num" w:pos="900"/>
        </w:tabs>
        <w:jc w:val="both"/>
        <w:rPr>
          <w:b/>
        </w:rPr>
      </w:pPr>
      <w:r>
        <w:tab/>
      </w:r>
      <w:r w:rsidRPr="007B5E31">
        <w:t xml:space="preserve">Заказчик по собственной инициативе или в соответствии с запросом участника </w:t>
      </w:r>
      <w:r>
        <w:t>закупки</w:t>
      </w:r>
      <w:r w:rsidRPr="007B5E31">
        <w:t xml:space="preserve"> вправе принять решение о внесении изменений в извещение о проведении конкурса или в конкурсную документацию. </w:t>
      </w:r>
      <w:r>
        <w:t xml:space="preserve">В течение одного дня </w:t>
      </w:r>
      <w:r w:rsidRPr="007B5E31">
        <w:t>со дня принятия решения о внесении указанных изменений такие изменения размещается Заказчиком на официальном сайте.</w:t>
      </w:r>
    </w:p>
    <w:p w:rsidR="001F7C26" w:rsidRDefault="001F7C26" w:rsidP="001F7C26">
      <w:pPr>
        <w:widowControl w:val="0"/>
        <w:tabs>
          <w:tab w:val="num" w:pos="900"/>
        </w:tabs>
        <w:jc w:val="both"/>
      </w:pPr>
      <w:r>
        <w:tab/>
      </w:r>
      <w:r w:rsidRPr="007B5E31">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15 (пятнадцать) дней.</w:t>
      </w:r>
    </w:p>
    <w:p w:rsidR="001F7C26" w:rsidRPr="002C0FCA" w:rsidRDefault="001F7C26" w:rsidP="001F7C26">
      <w:pPr>
        <w:widowControl w:val="0"/>
        <w:spacing w:before="120"/>
        <w:ind w:firstLine="709"/>
        <w:jc w:val="both"/>
      </w:pPr>
      <w:r w:rsidRPr="002C0FCA">
        <w:t>2.2.3. Дата начала и окончания срока предоставления участникам процедуры закупки разъяснений положений конкурсной документации указаны в ИНФОРМАЦИОННОЙ КАРТ</w:t>
      </w:r>
      <w:r>
        <w:t>Е</w:t>
      </w:r>
      <w:r w:rsidRPr="002C0FCA">
        <w:t xml:space="preserve"> КОНКУРСА.</w:t>
      </w:r>
    </w:p>
    <w:p w:rsidR="001F7C26" w:rsidRDefault="001F7C26" w:rsidP="001F7C26">
      <w:pPr>
        <w:pStyle w:val="10"/>
        <w:keepNext w:val="0"/>
        <w:keepLines w:val="0"/>
        <w:widowControl w:val="0"/>
        <w:suppressAutoHyphens w:val="0"/>
        <w:spacing w:before="0" w:after="0"/>
        <w:ind w:firstLine="709"/>
        <w:jc w:val="left"/>
        <w:rPr>
          <w:sz w:val="24"/>
        </w:rPr>
      </w:pPr>
    </w:p>
    <w:p w:rsidR="001F7C26" w:rsidRPr="002C0FCA" w:rsidRDefault="001F7C26" w:rsidP="001F7C26">
      <w:pPr>
        <w:pStyle w:val="10"/>
        <w:keepNext w:val="0"/>
        <w:keepLines w:val="0"/>
        <w:widowControl w:val="0"/>
        <w:suppressAutoHyphens w:val="0"/>
        <w:spacing w:before="0" w:after="0"/>
        <w:ind w:firstLine="709"/>
        <w:jc w:val="left"/>
        <w:rPr>
          <w:sz w:val="24"/>
        </w:rPr>
      </w:pPr>
      <w:r w:rsidRPr="002C0FCA">
        <w:rPr>
          <w:sz w:val="24"/>
        </w:rPr>
        <w:t>2.3. Внесение изменений в извещение о проведении конкурса и конкурсную документацию</w:t>
      </w:r>
    </w:p>
    <w:p w:rsidR="001F7C26" w:rsidRPr="002C0FCA" w:rsidRDefault="001F7C26" w:rsidP="001F7C26">
      <w:pPr>
        <w:widowControl w:val="0"/>
        <w:ind w:firstLine="709"/>
        <w:jc w:val="both"/>
      </w:pPr>
      <w:r w:rsidRPr="002C0FCA">
        <w:t xml:space="preserve">2.3.1. </w:t>
      </w:r>
      <w:r w:rsidRPr="002C0FCA">
        <w:rPr>
          <w:szCs w:val="28"/>
        </w:rPr>
        <w:t>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w:t>
      </w:r>
      <w:r w:rsidRPr="002C0FCA">
        <w:t xml:space="preserve"> Изменение предмета конкурса не допускается.</w:t>
      </w:r>
    </w:p>
    <w:p w:rsidR="001F7C26" w:rsidRPr="002C0FCA" w:rsidRDefault="001F7C26" w:rsidP="001F7C26">
      <w:pPr>
        <w:widowControl w:val="0"/>
        <w:spacing w:before="120"/>
        <w:ind w:firstLine="709"/>
        <w:jc w:val="both"/>
      </w:pPr>
      <w:r w:rsidRPr="002C0FCA">
        <w:t xml:space="preserve">2.3.2. </w:t>
      </w:r>
      <w:r>
        <w:t>И</w:t>
      </w:r>
      <w:r w:rsidRPr="002C0FCA">
        <w:t xml:space="preserve">зменения размещаются заказчиком, специализированной организацией на официальном сайте </w:t>
      </w:r>
      <w:r w:rsidRPr="002C0FCA">
        <w:rPr>
          <w:szCs w:val="28"/>
        </w:rPr>
        <w:t>в порядке, установленном для размещения на официальном сайте извещения о проведении конкурса</w:t>
      </w:r>
      <w:r w:rsidRPr="002C0FCA">
        <w:t xml:space="preserve"> и в течение двух рабочих дней направляются почтовой связью (заказными письмами) </w:t>
      </w:r>
      <w:r w:rsidRPr="002C0FCA">
        <w:rPr>
          <w:szCs w:val="28"/>
        </w:rPr>
        <w:t>или в форме электронных документов</w:t>
      </w:r>
      <w:r w:rsidRPr="002C0FCA">
        <w:t xml:space="preserve"> всем участникам процедуры закупки, подавшим заявки и всем участникам процедуры закупки, которым была предоставлена конкурсная документация</w:t>
      </w:r>
      <w:r>
        <w:t xml:space="preserve"> на бумажном носителе или в формате электронного документа (только тем, кто направлял письменный запрос)</w:t>
      </w:r>
      <w:r w:rsidRPr="002C0FCA">
        <w:t>. При этом срок подачи заявок на участие в конкурсе будет продлен так, чтобы со дня размещения на сайте внесенных изменений до даты окончания подачи заявок на участие в конкурсе такой срок составлял не менее чем пятнадцать дней.</w:t>
      </w:r>
    </w:p>
    <w:p w:rsidR="001F7C26" w:rsidRPr="002C0FCA" w:rsidRDefault="001F7C26" w:rsidP="001F7C26">
      <w:pPr>
        <w:widowControl w:val="0"/>
        <w:spacing w:before="120"/>
        <w:ind w:firstLine="709"/>
        <w:jc w:val="both"/>
      </w:pPr>
      <w:r w:rsidRPr="002C0FCA">
        <w:t xml:space="preserve">2.3.3. Участники процедуры закупки, использующие конкурсную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 размещенные на официальном сайте. </w:t>
      </w:r>
    </w:p>
    <w:p w:rsidR="001F7C26" w:rsidRPr="002C0FCA" w:rsidRDefault="001F7C26" w:rsidP="001F7C26">
      <w:pPr>
        <w:widowControl w:val="0"/>
        <w:spacing w:before="120"/>
        <w:ind w:firstLine="709"/>
        <w:jc w:val="both"/>
      </w:pPr>
      <w:r w:rsidRPr="002C0FCA">
        <w:t xml:space="preserve">2.3.4. Заказчик не несет ответственности в случае, если участник процедуры закупки не ознакомился с изменениями, внесенными в извещение о проведении  конкурса и конкурсную документацию, размещенными  на официальном сайте  и направленными в адрес </w:t>
      </w:r>
      <w:r>
        <w:t xml:space="preserve">участников процедуры закупки </w:t>
      </w:r>
      <w:r w:rsidRPr="002C0FCA">
        <w:t>надлежащим образом.</w:t>
      </w:r>
    </w:p>
    <w:p w:rsidR="001F7C26" w:rsidRPr="002C0FCA" w:rsidRDefault="001F7C26" w:rsidP="001F7C26">
      <w:pPr>
        <w:pStyle w:val="10"/>
        <w:keepNext w:val="0"/>
        <w:keepLines w:val="0"/>
        <w:widowControl w:val="0"/>
        <w:suppressAutoHyphens w:val="0"/>
        <w:ind w:firstLine="709"/>
        <w:jc w:val="left"/>
        <w:rPr>
          <w:sz w:val="24"/>
        </w:rPr>
      </w:pPr>
      <w:r w:rsidRPr="002C0FCA">
        <w:rPr>
          <w:sz w:val="24"/>
        </w:rPr>
        <w:t>2.4. Отказ от проведения конкурса</w:t>
      </w:r>
    </w:p>
    <w:p w:rsidR="001F7C26" w:rsidRPr="00C43CE6" w:rsidRDefault="001F7C26" w:rsidP="001F7C26">
      <w:pPr>
        <w:widowControl w:val="0"/>
        <w:spacing w:before="120"/>
        <w:ind w:firstLine="709"/>
        <w:jc w:val="both"/>
      </w:pPr>
      <w:r w:rsidRPr="00C43CE6">
        <w:t>2.4.1. Заказчик вправе отказаться от проведения конкурса не позднее чем за 5 (Пять) дней до даты окончания срока подачи заявок на участие в конкурсе. Извещение об отказе от проведения конкурса размещается Заказчиком не позднее чем за 5 (Пять) дней до даты окончания срока подачи заявок на участие в конкурсе принятия решения об отказе от проведения конкурса в порядке, установленном для официального размещения на официальном сайте извещения о проведении конкурса.</w:t>
      </w:r>
    </w:p>
    <w:p w:rsidR="001F7C26" w:rsidRDefault="001F7C26" w:rsidP="001F7C26">
      <w:pPr>
        <w:widowControl w:val="0"/>
        <w:spacing w:before="120"/>
        <w:ind w:firstLine="709"/>
        <w:jc w:val="both"/>
      </w:pPr>
      <w:r w:rsidRPr="00C43CE6">
        <w:t xml:space="preserve">В течение двух рабочих дней со дня принятия указанного решения Заказчиком, организатором осуществления закупок вскрываются (в случае, если на конверте не указаны почтовый адрес (для юридического лица) или сведения о месте жительства (для физического </w:t>
      </w:r>
      <w:r w:rsidRPr="00C43CE6">
        <w:lastRenderedPageBreak/>
        <w:t xml:space="preserve">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w:t>
      </w:r>
    </w:p>
    <w:p w:rsidR="001F7C26" w:rsidRPr="00C43CE6" w:rsidRDefault="001F7C26" w:rsidP="001F7C26">
      <w:pPr>
        <w:widowControl w:val="0"/>
        <w:spacing w:before="120"/>
        <w:ind w:firstLine="709"/>
        <w:jc w:val="both"/>
      </w:pPr>
      <w:r>
        <w:t xml:space="preserve">2.4.2. </w:t>
      </w:r>
      <w:r w:rsidRPr="00C43CE6">
        <w:t>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w:t>
      </w:r>
      <w:r w:rsidRPr="00D02085">
        <w:t>, определяется в соответствии с пунктом 4.5.5. настоящей документации.</w:t>
      </w:r>
    </w:p>
    <w:p w:rsidR="001F7C26" w:rsidRPr="002C0FCA" w:rsidRDefault="001F7C26" w:rsidP="001F7C26">
      <w:pPr>
        <w:widowControl w:val="0"/>
        <w:spacing w:before="120"/>
        <w:ind w:firstLine="709"/>
        <w:jc w:val="both"/>
      </w:pPr>
    </w:p>
    <w:p w:rsidR="001F7C26" w:rsidRPr="007B5E31" w:rsidRDefault="001F7C26" w:rsidP="001F7C26">
      <w:pPr>
        <w:pStyle w:val="10"/>
        <w:keepNext w:val="0"/>
        <w:keepLines w:val="0"/>
        <w:widowControl w:val="0"/>
        <w:numPr>
          <w:ilvl w:val="0"/>
          <w:numId w:val="13"/>
        </w:numPr>
        <w:tabs>
          <w:tab w:val="clear" w:pos="540"/>
          <w:tab w:val="num" w:pos="1080"/>
        </w:tabs>
        <w:suppressAutoHyphens w:val="0"/>
        <w:spacing w:before="0" w:after="0"/>
        <w:ind w:left="0" w:right="278" w:firstLine="720"/>
        <w:jc w:val="both"/>
        <w:rPr>
          <w:sz w:val="24"/>
          <w:szCs w:val="24"/>
        </w:rPr>
      </w:pPr>
      <w:r w:rsidRPr="002C0FCA">
        <w:rPr>
          <w:sz w:val="24"/>
        </w:rPr>
        <w:t>ПОДГОТОВКА ЗАЯВКИ НА УЧАСТИЕ В КОНКУРСЕ</w:t>
      </w:r>
    </w:p>
    <w:p w:rsidR="001F7C26" w:rsidRPr="007B5E31" w:rsidRDefault="001F7C26" w:rsidP="001F7C26">
      <w:pPr>
        <w:widowControl w:val="0"/>
        <w:ind w:right="278"/>
      </w:pPr>
    </w:p>
    <w:p w:rsidR="001F7C26" w:rsidRPr="007B5E31" w:rsidRDefault="001F7C26" w:rsidP="001F7C26">
      <w:pPr>
        <w:pStyle w:val="20"/>
        <w:keepNext w:val="0"/>
        <w:widowControl w:val="0"/>
        <w:numPr>
          <w:ilvl w:val="1"/>
          <w:numId w:val="13"/>
        </w:numPr>
        <w:tabs>
          <w:tab w:val="clear" w:pos="540"/>
        </w:tabs>
        <w:suppressAutoHyphens w:val="0"/>
        <w:spacing w:before="0" w:after="0"/>
        <w:ind w:left="0" w:right="278" w:firstLine="720"/>
        <w:rPr>
          <w:sz w:val="24"/>
          <w:szCs w:val="24"/>
        </w:rPr>
      </w:pPr>
      <w:r w:rsidRPr="007B5E31">
        <w:rPr>
          <w:sz w:val="24"/>
          <w:szCs w:val="24"/>
        </w:rPr>
        <w:t>Форма заявки на участие в конкурсе и требования к ее оформлению</w:t>
      </w:r>
    </w:p>
    <w:p w:rsidR="001F7C26" w:rsidRPr="007B5E31" w:rsidRDefault="001F7C26" w:rsidP="001F7C26">
      <w:pPr>
        <w:pStyle w:val="30"/>
        <w:keepNext w:val="0"/>
        <w:widowControl w:val="0"/>
        <w:numPr>
          <w:ilvl w:val="2"/>
          <w:numId w:val="13"/>
        </w:numPr>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Участник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подает заявку на участие в конкурсе в письменной форме в запечатанном конверте.</w:t>
      </w:r>
    </w:p>
    <w:p w:rsidR="001F7C26" w:rsidRPr="00C64C83" w:rsidRDefault="001F7C26" w:rsidP="001F7C26">
      <w:pPr>
        <w:pStyle w:val="30"/>
        <w:keepNext w:val="0"/>
        <w:widowControl w:val="0"/>
        <w:numPr>
          <w:ilvl w:val="2"/>
          <w:numId w:val="13"/>
        </w:numPr>
        <w:ind w:left="0" w:firstLine="709"/>
        <w:jc w:val="both"/>
        <w:rPr>
          <w:rFonts w:ascii="Times New Roman" w:hAnsi="Times New Roman" w:cs="Times New Roman"/>
          <w:b w:val="0"/>
          <w:sz w:val="24"/>
          <w:szCs w:val="24"/>
        </w:rPr>
      </w:pPr>
      <w:r>
        <w:rPr>
          <w:rFonts w:ascii="Times New Roman" w:hAnsi="Times New Roman" w:cs="Times New Roman"/>
          <w:sz w:val="24"/>
          <w:szCs w:val="24"/>
        </w:rPr>
        <w:t xml:space="preserve"> </w:t>
      </w:r>
      <w:r w:rsidRPr="00C64C83">
        <w:rPr>
          <w:rFonts w:ascii="Times New Roman" w:hAnsi="Times New Roman" w:cs="Times New Roman"/>
          <w:b w:val="0"/>
          <w:sz w:val="24"/>
          <w:szCs w:val="24"/>
        </w:rPr>
        <w:t xml:space="preserve"> Участник процедуры закупки готовит заявку на участие в конкурсе в соответствии с требованиями настоящего раздела и в соответствии с Разделом</w:t>
      </w:r>
      <w:r>
        <w:rPr>
          <w:rFonts w:ascii="Times New Roman" w:hAnsi="Times New Roman" w:cs="Times New Roman"/>
          <w:b w:val="0"/>
          <w:sz w:val="24"/>
          <w:szCs w:val="24"/>
        </w:rPr>
        <w:t xml:space="preserve"> </w:t>
      </w:r>
      <w:r>
        <w:rPr>
          <w:rFonts w:ascii="Times New Roman" w:hAnsi="Times New Roman" w:cs="Times New Roman"/>
          <w:b w:val="0"/>
          <w:sz w:val="24"/>
          <w:szCs w:val="24"/>
          <w:lang w:val="en-US"/>
        </w:rPr>
        <w:t>I</w:t>
      </w:r>
      <w:r w:rsidRPr="00B652B2">
        <w:rPr>
          <w:rFonts w:ascii="Times New Roman" w:hAnsi="Times New Roman" w:cs="Times New Roman"/>
          <w:b w:val="0"/>
          <w:sz w:val="24"/>
          <w:szCs w:val="24"/>
        </w:rPr>
        <w:t>.4</w:t>
      </w:r>
      <w:r w:rsidRPr="00C64C83">
        <w:rPr>
          <w:rFonts w:ascii="Times New Roman" w:hAnsi="Times New Roman" w:cs="Times New Roman"/>
          <w:b w:val="0"/>
          <w:sz w:val="24"/>
          <w:szCs w:val="24"/>
        </w:rPr>
        <w:t xml:space="preserve"> "ОБРАЗЦЫ ФОРМ И ДОКУМЕНТОВ ДЛЯ ЗАПОЛНЕНИЯ УЧАСТНИКАМИ ПРОЦЕДУРЫ ЗАКУПКИ".</w:t>
      </w:r>
    </w:p>
    <w:p w:rsidR="001F7C26" w:rsidRDefault="001F7C26" w:rsidP="001F7C26">
      <w:pPr>
        <w:widowControl w:val="0"/>
        <w:ind w:firstLine="709"/>
        <w:jc w:val="both"/>
      </w:pPr>
      <w:r w:rsidRPr="002C0FCA">
        <w:t xml:space="preserve">При описании условий и предложений участников процедуры закупки должны приниматься общепринятые обозначения и наименования в соответствии с требованиями действующих нормативных правовых актов, если иное не указано в части </w:t>
      </w:r>
      <w:r w:rsidRPr="002C0FCA">
        <w:rPr>
          <w:lang w:val="en-US"/>
        </w:rPr>
        <w:t>III</w:t>
      </w:r>
      <w:r w:rsidRPr="002C0FCA">
        <w:t xml:space="preserve"> "ТЕХНИЧЕСКАЯ ЧАСТЬ".</w:t>
      </w:r>
    </w:p>
    <w:p w:rsidR="001F7C26" w:rsidRPr="002C0FCA" w:rsidRDefault="001F7C26" w:rsidP="001F7C26">
      <w:pPr>
        <w:widowControl w:val="0"/>
        <w:ind w:firstLine="709"/>
        <w:jc w:val="both"/>
      </w:pPr>
      <w:r w:rsidRPr="002C0FCA">
        <w:t>Сведения, которые содержатся в заявках участников процедуры закупки, не должны допускать двусмысленных толкований.</w:t>
      </w:r>
    </w:p>
    <w:p w:rsidR="001F7C26" w:rsidRPr="00153D02" w:rsidRDefault="001F7C26" w:rsidP="001F7C26">
      <w:pPr>
        <w:pStyle w:val="30"/>
        <w:keepNext w:val="0"/>
        <w:widowControl w:val="0"/>
        <w:numPr>
          <w:ilvl w:val="2"/>
          <w:numId w:val="13"/>
        </w:numPr>
        <w:ind w:left="0" w:firstLine="709"/>
        <w:jc w:val="both"/>
        <w:rPr>
          <w:rFonts w:ascii="Times New Roman" w:hAnsi="Times New Roman" w:cs="Times New Roman"/>
          <w:b w:val="0"/>
          <w:sz w:val="24"/>
          <w:szCs w:val="24"/>
        </w:rPr>
      </w:pPr>
      <w:r w:rsidRPr="00153D02">
        <w:rPr>
          <w:rFonts w:ascii="Times New Roman" w:hAnsi="Times New Roman" w:cs="Times New Roman"/>
          <w:b w:val="0"/>
          <w:sz w:val="24"/>
          <w:szCs w:val="24"/>
        </w:rPr>
        <w:t>В случае, если участник закупки планирует принять участие в конкурсе по нескольким или всем лотам, он должен подготовить заявку на участие в конкурсе на каждый такой лот отдельно.</w:t>
      </w:r>
    </w:p>
    <w:p w:rsidR="001F7C26" w:rsidRPr="007B5E31" w:rsidRDefault="001F7C26" w:rsidP="001F7C26">
      <w:pPr>
        <w:pStyle w:val="30"/>
        <w:keepNext w:val="0"/>
        <w:widowControl w:val="0"/>
        <w:numPr>
          <w:ilvl w:val="2"/>
          <w:numId w:val="13"/>
        </w:numPr>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Участник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который может оказывать влияние на деятельность </w:t>
      </w:r>
      <w:r>
        <w:rPr>
          <w:rFonts w:ascii="Times New Roman" w:hAnsi="Times New Roman" w:cs="Times New Roman"/>
          <w:b w:val="0"/>
          <w:sz w:val="24"/>
          <w:szCs w:val="24"/>
        </w:rPr>
        <w:t xml:space="preserve">заказчика, </w:t>
      </w:r>
      <w:r w:rsidRPr="007B5E31">
        <w:rPr>
          <w:rFonts w:ascii="Times New Roman" w:hAnsi="Times New Roman" w:cs="Times New Roman"/>
          <w:b w:val="0"/>
          <w:sz w:val="24"/>
          <w:szCs w:val="24"/>
        </w:rPr>
        <w:t xml:space="preserve">специализированной организации, </w:t>
      </w:r>
      <w:r>
        <w:rPr>
          <w:rFonts w:ascii="Times New Roman" w:hAnsi="Times New Roman" w:cs="Times New Roman"/>
          <w:b w:val="0"/>
          <w:sz w:val="24"/>
          <w:szCs w:val="24"/>
        </w:rPr>
        <w:t xml:space="preserve">а также других участников </w:t>
      </w:r>
      <w:r w:rsidRPr="00966BF3">
        <w:rPr>
          <w:rFonts w:ascii="Times New Roman" w:hAnsi="Times New Roman" w:cs="Times New Roman"/>
          <w:b w:val="0"/>
          <w:sz w:val="24"/>
          <w:szCs w:val="24"/>
        </w:rPr>
        <w:t>закупки</w:t>
      </w:r>
      <w:r>
        <w:rPr>
          <w:rFonts w:ascii="Times New Roman" w:hAnsi="Times New Roman" w:cs="Times New Roman"/>
          <w:b w:val="0"/>
          <w:sz w:val="24"/>
          <w:szCs w:val="24"/>
        </w:rPr>
        <w:t xml:space="preserve">, </w:t>
      </w:r>
      <w:r w:rsidRPr="007B5E31">
        <w:rPr>
          <w:rFonts w:ascii="Times New Roman" w:hAnsi="Times New Roman" w:cs="Times New Roman"/>
          <w:b w:val="0"/>
          <w:sz w:val="24"/>
          <w:szCs w:val="24"/>
        </w:rPr>
        <w:t>не может подать заявку на участие в конкурсе.</w:t>
      </w:r>
    </w:p>
    <w:p w:rsidR="001F7C26" w:rsidRPr="007B5E31" w:rsidRDefault="001F7C26" w:rsidP="001F7C26">
      <w:pPr>
        <w:widowControl w:val="0"/>
        <w:numPr>
          <w:ilvl w:val="2"/>
          <w:numId w:val="13"/>
        </w:numPr>
        <w:tabs>
          <w:tab w:val="clear" w:pos="1260"/>
          <w:tab w:val="num" w:pos="0"/>
        </w:tabs>
        <w:ind w:left="0" w:right="278" w:firstLine="720"/>
        <w:jc w:val="both"/>
      </w:pPr>
      <w:r w:rsidRPr="002C0FCA">
        <w:t xml:space="preserve">Все документы, входящие в состав заявки, и  приложения к ней, а также прилагаемая  опись документов,  должны быть сшиты в единую книгу, которая должна содержать сквозную нумерацию листов,  скреплены печатью (опечатаны) на обороте с указанием количества листов, заверены подписью (уполномоченного лица участника процедуры закупки – юридического лица и собственноручно заверены участником процедуры закупки – физического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______листов», при этом прошивка должна быть подписана лицом, уполномоченным на подписание заявки, и скреплена печатью (подпись участника процедуры закупки - физического лица печатью не заверяется). </w:t>
      </w:r>
      <w:r w:rsidRPr="002C0FCA">
        <w:rPr>
          <w:szCs w:val="28"/>
        </w:rPr>
        <w:t>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w:t>
      </w:r>
      <w:r>
        <w:rPr>
          <w:szCs w:val="28"/>
        </w:rPr>
        <w:t xml:space="preserve"> может (по единогласному решению комиссии)</w:t>
      </w:r>
      <w:r w:rsidRPr="002C0FCA">
        <w:rPr>
          <w:szCs w:val="28"/>
        </w:rPr>
        <w:t xml:space="preserve"> являт</w:t>
      </w:r>
      <w:r>
        <w:rPr>
          <w:szCs w:val="28"/>
        </w:rPr>
        <w:t>ь</w:t>
      </w:r>
      <w:r w:rsidRPr="002C0FCA">
        <w:rPr>
          <w:szCs w:val="28"/>
        </w:rPr>
        <w:t>ся основанием для отказа в допуске к участию в конкурсе. Ненадлежащее исполнение участником процедуры закупки требований о прошивке  листов тома</w:t>
      </w:r>
      <w:r>
        <w:rPr>
          <w:szCs w:val="28"/>
        </w:rPr>
        <w:t xml:space="preserve"> или всей</w:t>
      </w:r>
      <w:r w:rsidRPr="002C0FCA">
        <w:rPr>
          <w:szCs w:val="28"/>
        </w:rPr>
        <w:t xml:space="preserve">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w:t>
      </w:r>
      <w:r>
        <w:rPr>
          <w:szCs w:val="28"/>
        </w:rPr>
        <w:t>такого участника.</w:t>
      </w:r>
    </w:p>
    <w:p w:rsidR="001F7C26" w:rsidRPr="007B5E31" w:rsidRDefault="001F7C26" w:rsidP="001F7C26">
      <w:pPr>
        <w:widowControl w:val="0"/>
        <w:numPr>
          <w:ilvl w:val="2"/>
          <w:numId w:val="13"/>
        </w:numPr>
        <w:tabs>
          <w:tab w:val="clear" w:pos="1260"/>
          <w:tab w:val="num" w:pos="0"/>
        </w:tabs>
        <w:ind w:left="0" w:right="278" w:firstLine="540"/>
        <w:jc w:val="both"/>
        <w:rPr>
          <w:bCs/>
        </w:rPr>
      </w:pPr>
      <w:r w:rsidRPr="007B5E31">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w:t>
      </w:r>
      <w:r w:rsidRPr="007B5E31">
        <w:lastRenderedPageBreak/>
        <w:t xml:space="preserve">если указание на это содержится в </w:t>
      </w:r>
      <w:r>
        <w:t xml:space="preserve">разделе </w:t>
      </w:r>
      <w:r>
        <w:rPr>
          <w:lang w:val="en-US"/>
        </w:rPr>
        <w:t>I</w:t>
      </w:r>
      <w:r w:rsidRPr="00B652B2">
        <w:t>.3</w:t>
      </w:r>
      <w:r w:rsidRPr="007B5E31">
        <w:t xml:space="preserve"> </w:t>
      </w:r>
      <w:r w:rsidRPr="007B5E31">
        <w:rPr>
          <w:bCs/>
        </w:rPr>
        <w:t xml:space="preserve">«ИНФОРМАЦИОННАЯ КАРТА КОНКУРСА». Требовать от участника </w:t>
      </w:r>
      <w:r w:rsidRPr="00966BF3">
        <w:t>закупки</w:t>
      </w:r>
      <w:r w:rsidRPr="007B5E31">
        <w:rPr>
          <w:bCs/>
        </w:rPr>
        <w:t xml:space="preserve"> предоставления оригиналов документов не допускается. </w:t>
      </w:r>
    </w:p>
    <w:p w:rsidR="001F7C26" w:rsidRPr="007B5E31" w:rsidRDefault="001F7C26" w:rsidP="001F7C26">
      <w:pPr>
        <w:widowControl w:val="0"/>
        <w:numPr>
          <w:ilvl w:val="2"/>
          <w:numId w:val="13"/>
        </w:numPr>
        <w:tabs>
          <w:tab w:val="clear" w:pos="1260"/>
          <w:tab w:val="num" w:pos="0"/>
          <w:tab w:val="left" w:pos="1620"/>
        </w:tabs>
        <w:ind w:left="0" w:right="278" w:firstLine="540"/>
        <w:jc w:val="both"/>
      </w:pPr>
      <w:r w:rsidRPr="007B5E31">
        <w:t>При подготовке заявки на участие в конкурсе и документов, входящих в состав такой заявки, не допускается применение факсимильных подписей.</w:t>
      </w:r>
    </w:p>
    <w:p w:rsidR="001F7C26" w:rsidRPr="007B5E31" w:rsidRDefault="001F7C26" w:rsidP="001F7C26">
      <w:pPr>
        <w:numPr>
          <w:ilvl w:val="2"/>
          <w:numId w:val="13"/>
        </w:numPr>
        <w:tabs>
          <w:tab w:val="clear" w:pos="1260"/>
          <w:tab w:val="num" w:pos="0"/>
          <w:tab w:val="left" w:pos="1620"/>
        </w:tabs>
        <w:ind w:left="0" w:right="278" w:firstLine="540"/>
        <w:jc w:val="both"/>
      </w:pPr>
      <w:r w:rsidRPr="007B5E31">
        <w:t>Все документы, входящие в состав заявки на участие в конкурсе и приложения к ней, должны лежать в порядке, указанном в форме «</w:t>
      </w:r>
      <w:r>
        <w:fldChar w:fldCharType="begin"/>
      </w:r>
      <w:r>
        <w:instrText xml:space="preserve"> REF _Ref166487238 \h  \* MERGEFORMAT </w:instrText>
      </w:r>
      <w:r>
        <w:fldChar w:fldCharType="separate"/>
      </w:r>
      <w:r w:rsidR="00400190" w:rsidRPr="00400190">
        <w:t>ФОРМА</w:t>
      </w:r>
      <w:r w:rsidR="00400190" w:rsidRPr="00400190">
        <w:rPr>
          <w:bCs/>
          <w:color w:val="000000"/>
        </w:rPr>
        <w:t xml:space="preserve"> 1. ОПИСЬ ДОКУМЕНТОВ</w:t>
      </w:r>
      <w:r>
        <w:fldChar w:fldCharType="end"/>
      </w:r>
      <w:r w:rsidRPr="007B5E31">
        <w:t>»</w:t>
      </w:r>
      <w:r>
        <w:t>, если такой порядок был установлен конкурсной документацией.</w:t>
      </w:r>
    </w:p>
    <w:p w:rsidR="001F7C26" w:rsidRPr="007B5E31" w:rsidRDefault="001F7C26" w:rsidP="001F7C26">
      <w:pPr>
        <w:numPr>
          <w:ilvl w:val="2"/>
          <w:numId w:val="13"/>
        </w:numPr>
        <w:tabs>
          <w:tab w:val="clear" w:pos="1260"/>
          <w:tab w:val="num" w:pos="0"/>
          <w:tab w:val="left" w:pos="1620"/>
        </w:tabs>
        <w:ind w:left="0" w:right="278" w:firstLine="540"/>
        <w:jc w:val="both"/>
      </w:pPr>
      <w:r w:rsidRPr="007B5E31">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1F7C26" w:rsidRPr="007B5E31" w:rsidRDefault="001F7C26" w:rsidP="001F7C26">
      <w:pPr>
        <w:numPr>
          <w:ilvl w:val="2"/>
          <w:numId w:val="13"/>
        </w:numPr>
        <w:tabs>
          <w:tab w:val="clear" w:pos="1260"/>
          <w:tab w:val="num" w:pos="0"/>
          <w:tab w:val="left" w:pos="1620"/>
        </w:tabs>
        <w:ind w:left="0" w:right="278" w:firstLine="540"/>
        <w:jc w:val="both"/>
      </w:pPr>
      <w:r>
        <w:t>Все формы</w:t>
      </w:r>
      <w:r w:rsidRPr="007B5E31">
        <w:t xml:space="preserve">, представляемые участниками </w:t>
      </w:r>
      <w:r w:rsidRPr="00966BF3">
        <w:t>закупки</w:t>
      </w:r>
      <w:r w:rsidRPr="007B5E31">
        <w:t xml:space="preserve"> в составе заявки на участие в конкурсе, должны быть заполнены по всем пунктам.</w:t>
      </w:r>
    </w:p>
    <w:p w:rsidR="001F7C26" w:rsidRPr="007B5E31" w:rsidRDefault="001F7C26" w:rsidP="001F7C26">
      <w:pPr>
        <w:tabs>
          <w:tab w:val="left" w:pos="540"/>
        </w:tabs>
        <w:ind w:right="278"/>
        <w:jc w:val="both"/>
      </w:pPr>
      <w:r>
        <w:tab/>
        <w:t xml:space="preserve">3.1.11. </w:t>
      </w:r>
      <w:r w:rsidRPr="007B5E31">
        <w:t xml:space="preserve">Кроме оригинала заявки на участие в конкурсе, участник </w:t>
      </w:r>
      <w:r w:rsidRPr="00966BF3">
        <w:t>закупки</w:t>
      </w:r>
      <w:r w:rsidRPr="007B5E31">
        <w:t xml:space="preserve"> предоставляет ее копии </w:t>
      </w:r>
      <w:r>
        <w:t xml:space="preserve">в формате и </w:t>
      </w:r>
      <w:r w:rsidRPr="007B5E31">
        <w:t xml:space="preserve">в количестве, указанном в </w:t>
      </w:r>
      <w:r>
        <w:t xml:space="preserve">разделе </w:t>
      </w:r>
      <w:r>
        <w:rPr>
          <w:lang w:val="en-US"/>
        </w:rPr>
        <w:t>I</w:t>
      </w:r>
      <w:r w:rsidRPr="00B652B2">
        <w:t>.3</w:t>
      </w:r>
      <w:r w:rsidRPr="007B5E31">
        <w:t xml:space="preserve"> </w:t>
      </w:r>
      <w:r w:rsidRPr="007B5E31">
        <w:rPr>
          <w:bCs/>
        </w:rPr>
        <w:t>«ИНФОРМАЦИОННАЯ КАРТА КОНКУРСА»</w:t>
      </w:r>
      <w:r w:rsidRPr="007B5E31">
        <w:t>,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p>
    <w:p w:rsidR="001F7C26" w:rsidRPr="002C0FCA" w:rsidRDefault="001F7C26" w:rsidP="001F7C26">
      <w:pPr>
        <w:numPr>
          <w:ilvl w:val="2"/>
          <w:numId w:val="36"/>
        </w:numPr>
        <w:tabs>
          <w:tab w:val="clear" w:pos="720"/>
          <w:tab w:val="num" w:pos="0"/>
          <w:tab w:val="left" w:pos="1620"/>
        </w:tabs>
        <w:ind w:left="0" w:right="278" w:firstLine="540"/>
        <w:jc w:val="both"/>
      </w:pPr>
      <w:r w:rsidRPr="002C0FCA">
        <w:t>Участник процедуры закупки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номер торгов следующим образом: «Заявка на участие в открытом конкурсе ____________ (наименование конкурса). Лот № ___ ________________ (наименование лота). Номер торгов _______». Номер торгов указывается на основании номера торгов, который содержится в извещении о проведении соответствующего конкурса.</w:t>
      </w:r>
    </w:p>
    <w:p w:rsidR="001F7C26" w:rsidRPr="002C0FCA" w:rsidRDefault="001F7C26" w:rsidP="001F7C26">
      <w:pPr>
        <w:keepNext/>
        <w:spacing w:before="120"/>
        <w:ind w:firstLine="709"/>
        <w:jc w:val="both"/>
      </w:pPr>
      <w:r w:rsidRPr="002C0FCA">
        <w:t>Участник процедуры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F7C26" w:rsidRPr="007B5E31" w:rsidRDefault="001F7C26" w:rsidP="001F7C26">
      <w:pPr>
        <w:tabs>
          <w:tab w:val="left" w:pos="720"/>
        </w:tabs>
        <w:ind w:right="278"/>
        <w:jc w:val="both"/>
      </w:pPr>
      <w:r>
        <w:tab/>
        <w:t xml:space="preserve">3.1.13. </w:t>
      </w:r>
      <w:r w:rsidRPr="007B5E31">
        <w:t>Конверт должен быть запечатан способом, исключающим возможность вскрытия конверта без нарушения его целостности.</w:t>
      </w:r>
    </w:p>
    <w:p w:rsidR="001F7C26" w:rsidRPr="007B5E31" w:rsidRDefault="001F7C26" w:rsidP="001F7C26">
      <w:pPr>
        <w:numPr>
          <w:ilvl w:val="2"/>
          <w:numId w:val="37"/>
        </w:numPr>
        <w:tabs>
          <w:tab w:val="clear" w:pos="720"/>
          <w:tab w:val="num" w:pos="0"/>
          <w:tab w:val="left" w:pos="1620"/>
        </w:tabs>
        <w:ind w:left="0" w:right="278" w:firstLine="720"/>
        <w:jc w:val="both"/>
      </w:pPr>
      <w:r w:rsidRPr="007B5E31">
        <w:t xml:space="preserve">Если конверт не запечатан или маркирован с нарушением требований </w:t>
      </w:r>
      <w:r>
        <w:t xml:space="preserve">настоящего раздела, </w:t>
      </w:r>
      <w:r w:rsidRPr="007B5E31">
        <w:t>заказчик не несет ответственности в случае его потери или вскрытия раньше срока.</w:t>
      </w:r>
    </w:p>
    <w:p w:rsidR="001F7C26" w:rsidRPr="007B5E31" w:rsidRDefault="001F7C26" w:rsidP="001F7C26">
      <w:pPr>
        <w:numPr>
          <w:ilvl w:val="2"/>
          <w:numId w:val="37"/>
        </w:numPr>
        <w:tabs>
          <w:tab w:val="clear" w:pos="720"/>
          <w:tab w:val="num" w:pos="0"/>
          <w:tab w:val="left" w:pos="1620"/>
        </w:tabs>
        <w:ind w:left="0" w:right="278" w:firstLine="720"/>
        <w:jc w:val="both"/>
      </w:pPr>
      <w:r w:rsidRPr="007B5E31">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w:t>
      </w:r>
      <w:r w:rsidRPr="00966BF3">
        <w:t>закупки</w:t>
      </w:r>
      <w:r w:rsidRPr="007B5E31">
        <w:t xml:space="preserve"> заявок на участие в конкурсе, а также заявок на участие в конкурсе, поданных с опозданием.</w:t>
      </w:r>
    </w:p>
    <w:p w:rsidR="001F7C26" w:rsidRDefault="001F7C26" w:rsidP="001F7C26">
      <w:pPr>
        <w:tabs>
          <w:tab w:val="left" w:pos="900"/>
        </w:tabs>
        <w:ind w:right="278"/>
        <w:jc w:val="both"/>
      </w:pPr>
    </w:p>
    <w:p w:rsidR="001F7C26" w:rsidRPr="007B5E31" w:rsidRDefault="001F7C26" w:rsidP="001F7C26">
      <w:pPr>
        <w:pStyle w:val="20"/>
        <w:keepNext w:val="0"/>
        <w:numPr>
          <w:ilvl w:val="1"/>
          <w:numId w:val="37"/>
        </w:numPr>
        <w:spacing w:before="0" w:after="0"/>
        <w:ind w:left="0" w:right="278" w:firstLine="709"/>
        <w:jc w:val="both"/>
        <w:rPr>
          <w:sz w:val="24"/>
          <w:szCs w:val="24"/>
        </w:rPr>
      </w:pPr>
      <w:r w:rsidRPr="007B5E31">
        <w:rPr>
          <w:sz w:val="24"/>
          <w:szCs w:val="24"/>
        </w:rPr>
        <w:t xml:space="preserve">Язык документов, входящих в состав заявки на участие в конкурсе </w:t>
      </w:r>
    </w:p>
    <w:p w:rsidR="001F7C26" w:rsidRPr="007B5E31" w:rsidRDefault="001F7C26" w:rsidP="001F7C26">
      <w:pPr>
        <w:pStyle w:val="30"/>
        <w:keepNext w:val="0"/>
        <w:numPr>
          <w:ilvl w:val="1"/>
          <w:numId w:val="14"/>
        </w:numPr>
        <w:tabs>
          <w:tab w:val="clear"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Заявка на участие в конкурсе, подготовленная участником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а также вся корреспонденция и документация, связанная с заявкой на участие в конкурсе, которыми обмениваются участники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и заказчик или уполномоченный орган, должны быть написаны на русском языке.</w:t>
      </w:r>
    </w:p>
    <w:p w:rsidR="001F7C26" w:rsidRPr="007B5E31" w:rsidRDefault="001F7C26" w:rsidP="001F7C26">
      <w:pPr>
        <w:pStyle w:val="30"/>
        <w:keepNext w:val="0"/>
        <w:numPr>
          <w:ilvl w:val="1"/>
          <w:numId w:val="14"/>
        </w:numPr>
        <w:tabs>
          <w:tab w:val="clear"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1F7C26" w:rsidRPr="007B5E31" w:rsidRDefault="001F7C26" w:rsidP="001F7C26">
      <w:pPr>
        <w:pStyle w:val="30"/>
        <w:keepNext w:val="0"/>
        <w:numPr>
          <w:ilvl w:val="1"/>
          <w:numId w:val="14"/>
        </w:numPr>
        <w:tabs>
          <w:tab w:val="clear"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Входящие в заявку на участие в конкурсе документы, оригиналы которых выданы участнику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1F7C26" w:rsidRPr="007B5E31" w:rsidRDefault="001F7C26" w:rsidP="001F7C26">
      <w:pPr>
        <w:pStyle w:val="30"/>
        <w:keepNext w:val="0"/>
        <w:numPr>
          <w:ilvl w:val="1"/>
          <w:numId w:val="14"/>
        </w:numPr>
        <w:tabs>
          <w:tab w:val="clear"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lastRenderedPageBreak/>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7B5E31">
        <w:rPr>
          <w:rFonts w:ascii="Times New Roman" w:hAnsi="Times New Roman" w:cs="Times New Roman"/>
          <w:b w:val="0"/>
          <w:sz w:val="24"/>
          <w:szCs w:val="24"/>
        </w:rPr>
        <w:t>апостиль</w:t>
      </w:r>
      <w:proofErr w:type="spellEnd"/>
      <w:r w:rsidRPr="007B5E31">
        <w:rPr>
          <w:rFonts w:ascii="Times New Roman" w:hAnsi="Times New Roman" w:cs="Times New Roman"/>
          <w:b w:val="0"/>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F7C26" w:rsidRPr="007B5E31" w:rsidRDefault="001F7C26" w:rsidP="001F7C26">
      <w:pPr>
        <w:pStyle w:val="30"/>
        <w:keepNext w:val="0"/>
        <w:numPr>
          <w:ilvl w:val="1"/>
          <w:numId w:val="14"/>
        </w:numPr>
        <w:tabs>
          <w:tab w:val="clear"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1F7C26" w:rsidRPr="007B5E31" w:rsidRDefault="001F7C26" w:rsidP="001F7C26"/>
    <w:p w:rsidR="001F7C26" w:rsidRPr="007B5E31" w:rsidRDefault="001F7C26" w:rsidP="001F7C26">
      <w:pPr>
        <w:pStyle w:val="20"/>
        <w:keepNext w:val="0"/>
        <w:numPr>
          <w:ilvl w:val="1"/>
          <w:numId w:val="37"/>
        </w:numPr>
        <w:spacing w:before="0" w:after="0"/>
        <w:ind w:left="0" w:right="278" w:firstLine="709"/>
        <w:rPr>
          <w:sz w:val="24"/>
          <w:szCs w:val="24"/>
        </w:rPr>
      </w:pPr>
      <w:r w:rsidRPr="007B5E31">
        <w:rPr>
          <w:sz w:val="24"/>
          <w:szCs w:val="24"/>
        </w:rPr>
        <w:t>Валюта заявки на участие в конкурсе</w:t>
      </w:r>
    </w:p>
    <w:p w:rsidR="001F7C26" w:rsidRPr="007B5E31" w:rsidRDefault="001F7C26" w:rsidP="001F7C26">
      <w:pPr>
        <w:pStyle w:val="30"/>
        <w:keepNext w:val="0"/>
        <w:numPr>
          <w:ilvl w:val="2"/>
          <w:numId w:val="14"/>
        </w:numPr>
        <w:tabs>
          <w:tab w:val="clear" w:pos="27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третьими лицами, в которых суммы денежных средств могут быть выражены в других валютах, или в иностранной валюте в соответствии с </w:t>
      </w:r>
      <w:r>
        <w:rPr>
          <w:rFonts w:ascii="Times New Roman" w:hAnsi="Times New Roman" w:cs="Times New Roman"/>
          <w:b w:val="0"/>
          <w:sz w:val="24"/>
          <w:szCs w:val="24"/>
        </w:rPr>
        <w:t>разделом</w:t>
      </w:r>
      <w:r w:rsidRPr="007B5E31">
        <w:rPr>
          <w:rFonts w:ascii="Times New Roman" w:hAnsi="Times New Roman" w:cs="Times New Roman"/>
          <w:b w:val="0"/>
          <w:sz w:val="24"/>
          <w:szCs w:val="24"/>
        </w:rPr>
        <w:t xml:space="preserve"> 3.2 конкурсной документации.</w:t>
      </w:r>
    </w:p>
    <w:p w:rsidR="001F7C26" w:rsidRPr="007B5E31" w:rsidRDefault="001F7C26" w:rsidP="001F7C26">
      <w:pPr>
        <w:pStyle w:val="30"/>
        <w:keepNext w:val="0"/>
        <w:numPr>
          <w:ilvl w:val="2"/>
          <w:numId w:val="14"/>
        </w:numPr>
        <w:tabs>
          <w:tab w:val="clear" w:pos="27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В случае, если </w:t>
      </w:r>
      <w:r>
        <w:rPr>
          <w:rFonts w:ascii="Times New Roman" w:hAnsi="Times New Roman" w:cs="Times New Roman"/>
          <w:b w:val="0"/>
          <w:sz w:val="24"/>
          <w:szCs w:val="24"/>
        </w:rPr>
        <w:t xml:space="preserve">в разделе </w:t>
      </w:r>
      <w:r>
        <w:rPr>
          <w:rFonts w:ascii="Times New Roman" w:hAnsi="Times New Roman" w:cs="Times New Roman"/>
          <w:b w:val="0"/>
          <w:sz w:val="24"/>
          <w:szCs w:val="24"/>
          <w:lang w:val="en-US"/>
        </w:rPr>
        <w:t>I</w:t>
      </w:r>
      <w:r w:rsidRPr="00B652B2">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 начальная (максимальная) цена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1F7C26" w:rsidRPr="007B5E31" w:rsidRDefault="001F7C26" w:rsidP="001F7C26">
      <w:pPr>
        <w:pStyle w:val="30"/>
        <w:keepNext w:val="0"/>
        <w:numPr>
          <w:ilvl w:val="2"/>
          <w:numId w:val="14"/>
        </w:numPr>
        <w:tabs>
          <w:tab w:val="clear" w:pos="27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Выражение денежных сумм в других, нежели российские рубли, валютах, за исключением случаев, предусмотренных </w:t>
      </w:r>
      <w:r>
        <w:rPr>
          <w:rFonts w:ascii="Times New Roman" w:hAnsi="Times New Roman" w:cs="Times New Roman"/>
          <w:b w:val="0"/>
          <w:sz w:val="24"/>
          <w:szCs w:val="24"/>
        </w:rPr>
        <w:t xml:space="preserve">разделом </w:t>
      </w:r>
      <w:r w:rsidRPr="007B5E31">
        <w:rPr>
          <w:rFonts w:ascii="Times New Roman" w:hAnsi="Times New Roman" w:cs="Times New Roman"/>
          <w:b w:val="0"/>
          <w:sz w:val="24"/>
          <w:szCs w:val="24"/>
        </w:rPr>
        <w:t>3.</w:t>
      </w:r>
      <w:r>
        <w:rPr>
          <w:rFonts w:ascii="Times New Roman" w:hAnsi="Times New Roman" w:cs="Times New Roman"/>
          <w:b w:val="0"/>
          <w:sz w:val="24"/>
          <w:szCs w:val="24"/>
        </w:rPr>
        <w:t>3</w:t>
      </w:r>
      <w:r w:rsidRPr="007B5E31">
        <w:rPr>
          <w:rFonts w:ascii="Times New Roman" w:hAnsi="Times New Roman" w:cs="Times New Roman"/>
          <w:b w:val="0"/>
          <w:sz w:val="24"/>
          <w:szCs w:val="24"/>
        </w:rPr>
        <w:t>.2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1F7C26" w:rsidRPr="007B5E31" w:rsidRDefault="001F7C26" w:rsidP="001F7C26">
      <w:pPr>
        <w:pStyle w:val="30"/>
        <w:keepNext w:val="0"/>
        <w:numPr>
          <w:ilvl w:val="2"/>
          <w:numId w:val="14"/>
        </w:numPr>
        <w:tabs>
          <w:tab w:val="clear" w:pos="27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В случае если участник</w:t>
      </w:r>
      <w:r w:rsidRPr="00966BF3">
        <w:rPr>
          <w:rFonts w:ascii="Times New Roman" w:hAnsi="Times New Roman" w:cs="Times New Roman"/>
          <w:b w:val="0"/>
          <w:sz w:val="24"/>
          <w:szCs w:val="24"/>
        </w:rPr>
        <w:t xml:space="preserve"> закупки</w:t>
      </w:r>
      <w:r w:rsidRPr="007B5E31">
        <w:rPr>
          <w:rFonts w:ascii="Times New Roman" w:hAnsi="Times New Roman" w:cs="Times New Roman"/>
          <w:b w:val="0"/>
          <w:sz w:val="24"/>
          <w:szCs w:val="24"/>
        </w:rPr>
        <w:t xml:space="preserve"> не имеет возможности указания денежных сумм исключительно в российских рублях, а также в случае, указанном в пункте</w:t>
      </w:r>
      <w:r w:rsidR="00400190">
        <w:rPr>
          <w:rFonts w:ascii="Times New Roman" w:hAnsi="Times New Roman" w:cs="Times New Roman"/>
          <w:b w:val="0"/>
          <w:sz w:val="24"/>
          <w:szCs w:val="24"/>
        </w:rPr>
        <w:t xml:space="preserve"> 3.3.1</w:t>
      </w:r>
      <w:r w:rsidRPr="007B5E31">
        <w:rPr>
          <w:rFonts w:ascii="Times New Roman" w:hAnsi="Times New Roman" w:cs="Times New Roman"/>
          <w:b w:val="0"/>
          <w:sz w:val="24"/>
          <w:szCs w:val="24"/>
        </w:rPr>
        <w:t xml:space="preserve">,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 При этом ценой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 xml:space="preserve">а, в случае, </w:t>
      </w:r>
      <w:r>
        <w:rPr>
          <w:rFonts w:ascii="Times New Roman" w:hAnsi="Times New Roman" w:cs="Times New Roman"/>
          <w:b w:val="0"/>
          <w:sz w:val="24"/>
          <w:szCs w:val="24"/>
        </w:rPr>
        <w:t>если участнику закупки</w:t>
      </w:r>
      <w:r w:rsidRPr="007B5E31">
        <w:rPr>
          <w:rFonts w:ascii="Times New Roman" w:hAnsi="Times New Roman" w:cs="Times New Roman"/>
          <w:b w:val="0"/>
          <w:sz w:val="24"/>
          <w:szCs w:val="24"/>
        </w:rPr>
        <w:t xml:space="preserve">, подавшему такую заявку, будет предложено заключить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 xml:space="preserve">, будет цена в рублях, указанная в заявке на участие в конкурсе участника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w:t>
      </w:r>
    </w:p>
    <w:p w:rsidR="001F7C26" w:rsidRPr="007B5E31" w:rsidRDefault="001F7C26" w:rsidP="001F7C26">
      <w:pPr>
        <w:ind w:right="278"/>
      </w:pPr>
    </w:p>
    <w:p w:rsidR="001F7C26" w:rsidRPr="007B5E31" w:rsidRDefault="001F7C26" w:rsidP="001F7C26">
      <w:pPr>
        <w:pStyle w:val="20"/>
        <w:keepNext w:val="0"/>
        <w:numPr>
          <w:ilvl w:val="1"/>
          <w:numId w:val="37"/>
        </w:numPr>
        <w:spacing w:before="0" w:after="0"/>
        <w:ind w:left="0" w:right="278" w:firstLine="709"/>
        <w:jc w:val="both"/>
        <w:rPr>
          <w:sz w:val="24"/>
          <w:szCs w:val="24"/>
        </w:rPr>
      </w:pPr>
      <w:r w:rsidRPr="007B5E31">
        <w:rPr>
          <w:sz w:val="24"/>
          <w:szCs w:val="24"/>
        </w:rPr>
        <w:t xml:space="preserve">Требования к содержанию документов, входящих в состав заявки на участие в конкурсе </w:t>
      </w:r>
    </w:p>
    <w:p w:rsidR="001F7C26" w:rsidRPr="002B090F" w:rsidRDefault="001F7C26" w:rsidP="001F7C26">
      <w:pPr>
        <w:pStyle w:val="30"/>
        <w:keepNext w:val="0"/>
        <w:numPr>
          <w:ilvl w:val="3"/>
          <w:numId w:val="14"/>
        </w:numPr>
        <w:tabs>
          <w:tab w:val="clear" w:pos="3240"/>
          <w:tab w:val="num" w:pos="72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Заявка на участие в конкурсе должна содержать документы, указанные в </w:t>
      </w:r>
      <w:r>
        <w:rPr>
          <w:rFonts w:ascii="Times New Roman" w:hAnsi="Times New Roman" w:cs="Times New Roman"/>
          <w:b w:val="0"/>
          <w:sz w:val="24"/>
          <w:szCs w:val="24"/>
        </w:rPr>
        <w:t xml:space="preserve">п. 1.6.5., 1.6.6., 1.6.7. конкурсной документации, и в разделе </w:t>
      </w:r>
      <w:r>
        <w:rPr>
          <w:rFonts w:ascii="Times New Roman" w:hAnsi="Times New Roman" w:cs="Times New Roman"/>
          <w:b w:val="0"/>
          <w:sz w:val="24"/>
          <w:szCs w:val="24"/>
          <w:lang w:val="en-US"/>
        </w:rPr>
        <w:t>I</w:t>
      </w:r>
      <w:r w:rsidRPr="00B652B2">
        <w:rPr>
          <w:rFonts w:ascii="Times New Roman" w:hAnsi="Times New Roman" w:cs="Times New Roman"/>
          <w:b w:val="0"/>
          <w:sz w:val="24"/>
          <w:szCs w:val="24"/>
        </w:rPr>
        <w:t>.3</w:t>
      </w:r>
      <w:r w:rsidRPr="002B090F">
        <w:rPr>
          <w:rFonts w:ascii="Times New Roman" w:hAnsi="Times New Roman" w:cs="Times New Roman"/>
          <w:b w:val="0"/>
          <w:sz w:val="24"/>
          <w:szCs w:val="24"/>
        </w:rPr>
        <w:t xml:space="preserve"> «ИНФОРМАЦИОННАЯ КАРТА КОНКУРСА».</w:t>
      </w:r>
    </w:p>
    <w:p w:rsidR="001F7C26" w:rsidRPr="007B5E31" w:rsidRDefault="001F7C26" w:rsidP="001F7C26">
      <w:pPr>
        <w:numPr>
          <w:ilvl w:val="0"/>
          <w:numId w:val="15"/>
        </w:numPr>
        <w:tabs>
          <w:tab w:val="clear" w:pos="3240"/>
          <w:tab w:val="num" w:pos="720"/>
        </w:tabs>
        <w:ind w:left="0" w:right="278" w:firstLine="709"/>
        <w:jc w:val="both"/>
      </w:pPr>
      <w:r w:rsidRPr="002B090F">
        <w:t>В случае неполного представления документов</w:t>
      </w:r>
      <w:r w:rsidRPr="007B5E31">
        <w:t>, перечисленных в</w:t>
      </w:r>
      <w:r w:rsidRPr="002B090F">
        <w:rPr>
          <w:b/>
        </w:rPr>
        <w:t xml:space="preserve"> </w:t>
      </w:r>
      <w:r w:rsidRPr="00B652B2">
        <w:t>п</w:t>
      </w:r>
      <w:r w:rsidRPr="002B090F">
        <w:t>. 1.6.5., 1.6.6., 1.6.7. конкурсной документации</w:t>
      </w:r>
      <w:r>
        <w:rPr>
          <w:b/>
        </w:rPr>
        <w:t>,</w:t>
      </w:r>
      <w:r w:rsidRPr="007B5E31">
        <w:t xml:space="preserve"> </w:t>
      </w:r>
      <w:r>
        <w:rPr>
          <w:b/>
        </w:rPr>
        <w:t xml:space="preserve"> </w:t>
      </w:r>
      <w:r w:rsidRPr="00B652B2">
        <w:t xml:space="preserve">разделе </w:t>
      </w:r>
      <w:r w:rsidRPr="00B652B2">
        <w:rPr>
          <w:lang w:val="en-US"/>
        </w:rPr>
        <w:t>I</w:t>
      </w:r>
      <w:r w:rsidRPr="00B652B2">
        <w:t>.3</w:t>
      </w:r>
      <w:r w:rsidRPr="002B090F">
        <w:rPr>
          <w:b/>
        </w:rPr>
        <w:t xml:space="preserve"> </w:t>
      </w:r>
      <w:r w:rsidRPr="007B5E31">
        <w:t xml:space="preserve">«ИНФОРМАЦИОННАЯ КАРТА КОНКУРСА», участник </w:t>
      </w:r>
      <w:r w:rsidRPr="00966BF3">
        <w:t>закупки</w:t>
      </w:r>
      <w:r w:rsidRPr="007B5E31">
        <w:t xml:space="preserve"> не допускается конкурсной комиссией к участию в конкурсе.</w:t>
      </w:r>
    </w:p>
    <w:p w:rsidR="001F7C26" w:rsidRPr="007B5E31" w:rsidRDefault="001F7C26" w:rsidP="001F7C26">
      <w:pPr>
        <w:numPr>
          <w:ilvl w:val="0"/>
          <w:numId w:val="15"/>
        </w:numPr>
        <w:tabs>
          <w:tab w:val="clear" w:pos="3240"/>
          <w:tab w:val="num" w:pos="720"/>
        </w:tabs>
        <w:ind w:left="0" w:right="278" w:firstLine="709"/>
        <w:jc w:val="both"/>
      </w:pPr>
      <w:r w:rsidRPr="007B5E31">
        <w:t xml:space="preserve">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 </w:t>
      </w:r>
    </w:p>
    <w:p w:rsidR="001F7C26" w:rsidRPr="007B5E31" w:rsidRDefault="001F7C26" w:rsidP="001F7C26">
      <w:pPr>
        <w:numPr>
          <w:ilvl w:val="0"/>
          <w:numId w:val="15"/>
        </w:numPr>
        <w:tabs>
          <w:tab w:val="clear" w:pos="3240"/>
          <w:tab w:val="num" w:pos="720"/>
        </w:tabs>
        <w:ind w:left="0" w:right="278" w:firstLine="709"/>
        <w:jc w:val="both"/>
      </w:pPr>
      <w:r w:rsidRPr="007B5E31">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400190" w:rsidRDefault="00400190" w:rsidP="001F7C26">
      <w:pPr>
        <w:ind w:right="278"/>
        <w:jc w:val="both"/>
      </w:pPr>
    </w:p>
    <w:p w:rsidR="001F7C26" w:rsidRPr="007B5E31" w:rsidRDefault="001F7C26" w:rsidP="001F7C26">
      <w:pPr>
        <w:pStyle w:val="20"/>
        <w:keepNext w:val="0"/>
        <w:numPr>
          <w:ilvl w:val="1"/>
          <w:numId w:val="37"/>
        </w:numPr>
        <w:spacing w:before="0" w:after="0"/>
        <w:ind w:left="0" w:right="278" w:firstLine="709"/>
        <w:jc w:val="both"/>
        <w:rPr>
          <w:sz w:val="24"/>
          <w:szCs w:val="24"/>
        </w:rPr>
      </w:pPr>
      <w:r w:rsidRPr="00F862F7">
        <w:rPr>
          <w:sz w:val="24"/>
          <w:szCs w:val="24"/>
        </w:rPr>
        <w:t>Требования к предложениям</w:t>
      </w:r>
      <w:r w:rsidRPr="007B5E31">
        <w:rPr>
          <w:sz w:val="24"/>
          <w:szCs w:val="24"/>
        </w:rPr>
        <w:t xml:space="preserve"> о цене </w:t>
      </w:r>
      <w:r>
        <w:rPr>
          <w:sz w:val="24"/>
          <w:szCs w:val="24"/>
        </w:rPr>
        <w:t>договор</w:t>
      </w:r>
      <w:r w:rsidRPr="007B5E31">
        <w:rPr>
          <w:sz w:val="24"/>
          <w:szCs w:val="24"/>
        </w:rPr>
        <w:t>а</w:t>
      </w:r>
    </w:p>
    <w:p w:rsidR="001F7C26" w:rsidRPr="007B5E31" w:rsidRDefault="001F7C26" w:rsidP="001F7C26">
      <w:pPr>
        <w:numPr>
          <w:ilvl w:val="0"/>
          <w:numId w:val="16"/>
        </w:numPr>
        <w:tabs>
          <w:tab w:val="clear" w:pos="3240"/>
          <w:tab w:val="num" w:pos="720"/>
        </w:tabs>
        <w:ind w:left="0" w:right="278" w:firstLine="709"/>
        <w:jc w:val="both"/>
      </w:pPr>
      <w:r w:rsidRPr="007B5E31">
        <w:t xml:space="preserve">Цена </w:t>
      </w:r>
      <w:r>
        <w:t>договор</w:t>
      </w:r>
      <w:r w:rsidRPr="007B5E31">
        <w:t xml:space="preserve">а, предлагаемая участником </w:t>
      </w:r>
      <w:r w:rsidRPr="00966BF3">
        <w:t>закупки</w:t>
      </w:r>
      <w:r w:rsidRPr="007B5E31">
        <w:t xml:space="preserve">, не может превышать  начальную (максимальную) цену </w:t>
      </w:r>
      <w:r>
        <w:t>договор</w:t>
      </w:r>
      <w:r w:rsidRPr="007B5E31">
        <w:t xml:space="preserve">а (цену лота), указанную в </w:t>
      </w:r>
      <w:r>
        <w:t xml:space="preserve">разделе </w:t>
      </w:r>
      <w:r>
        <w:rPr>
          <w:lang w:val="en-US"/>
        </w:rPr>
        <w:t>I</w:t>
      </w:r>
      <w:r w:rsidRPr="00B652B2">
        <w:t>.3</w:t>
      </w:r>
      <w:r w:rsidRPr="007B5E31">
        <w:t xml:space="preserve"> «ИНФОРМАЦИОННАЯ КАРТА КОНКУРСА».</w:t>
      </w:r>
    </w:p>
    <w:p w:rsidR="001F7C26" w:rsidRPr="007B5E31" w:rsidRDefault="001F7C26" w:rsidP="001F7C26">
      <w:pPr>
        <w:numPr>
          <w:ilvl w:val="0"/>
          <w:numId w:val="16"/>
        </w:numPr>
        <w:tabs>
          <w:tab w:val="clear" w:pos="3240"/>
          <w:tab w:val="num" w:pos="720"/>
        </w:tabs>
        <w:ind w:left="0" w:right="278" w:firstLine="709"/>
        <w:jc w:val="both"/>
      </w:pPr>
      <w:r w:rsidRPr="007B5E31">
        <w:lastRenderedPageBreak/>
        <w:t xml:space="preserve">В случае если цена </w:t>
      </w:r>
      <w:r>
        <w:t>договор</w:t>
      </w:r>
      <w:r w:rsidRPr="007B5E31">
        <w:t xml:space="preserve">а, указанная в заявке и предлагаемая участником </w:t>
      </w:r>
      <w:r w:rsidRPr="00966BF3">
        <w:t>закупки</w:t>
      </w:r>
      <w:r w:rsidRPr="007B5E31">
        <w:t xml:space="preserve">, превышает начальную (максимальную) цену </w:t>
      </w:r>
      <w:r>
        <w:t>договор</w:t>
      </w:r>
      <w:r w:rsidRPr="007B5E31">
        <w:t xml:space="preserve">а (цену лота), соответствующий участник </w:t>
      </w:r>
      <w:r w:rsidRPr="00966BF3">
        <w:t>закупки</w:t>
      </w:r>
      <w:r w:rsidRPr="007B5E31">
        <w:t xml:space="preserve"> не допускается к участию в конкурсе на основании несоответствия его заявки требованиям, установленным конкурсной документацией.</w:t>
      </w:r>
    </w:p>
    <w:p w:rsidR="001F7C26" w:rsidRPr="007B5E31" w:rsidRDefault="001F7C26" w:rsidP="001F7C26">
      <w:pPr>
        <w:numPr>
          <w:ilvl w:val="0"/>
          <w:numId w:val="16"/>
        </w:numPr>
        <w:tabs>
          <w:tab w:val="clear" w:pos="3240"/>
          <w:tab w:val="num" w:pos="720"/>
        </w:tabs>
        <w:ind w:left="0" w:right="278" w:firstLine="709"/>
        <w:jc w:val="both"/>
      </w:pPr>
      <w:r w:rsidRPr="007B5E31">
        <w:t xml:space="preserve">Участник </w:t>
      </w:r>
      <w:r w:rsidRPr="00966BF3">
        <w:t>закупки</w:t>
      </w:r>
      <w:r w:rsidRPr="007B5E31">
        <w:t xml:space="preserve"> производит расчет цены </w:t>
      </w:r>
      <w:r>
        <w:t>договор</w:t>
      </w:r>
      <w:r w:rsidRPr="007B5E31">
        <w:t>а в со</w:t>
      </w:r>
      <w:r>
        <w:t xml:space="preserve">ответствии с требованиями Конкурсной документации </w:t>
      </w:r>
      <w:r w:rsidRPr="007B5E31">
        <w:t>и предоставляет предложение по форме</w:t>
      </w:r>
      <w:r>
        <w:t xml:space="preserve"> раздела</w:t>
      </w:r>
      <w:r w:rsidRPr="007B5E31">
        <w:t xml:space="preserve">  IV «ОБРАЗЦЫ ФОРМ И ДОКУМЕНТОВ ДЛЯ</w:t>
      </w:r>
      <w:r>
        <w:t xml:space="preserve"> ЗАПОЛНЕНИЯ УЧАСТНИКАМИ ЗАКУПКИ»</w:t>
      </w:r>
      <w:r w:rsidRPr="007B5E31">
        <w:t>.</w:t>
      </w:r>
    </w:p>
    <w:p w:rsidR="001F7C26" w:rsidRDefault="001F7C26" w:rsidP="001F7C26">
      <w:pPr>
        <w:numPr>
          <w:ilvl w:val="0"/>
          <w:numId w:val="16"/>
        </w:numPr>
        <w:tabs>
          <w:tab w:val="clear" w:pos="3240"/>
          <w:tab w:val="num" w:pos="720"/>
        </w:tabs>
        <w:ind w:left="0" w:right="278" w:firstLine="709"/>
        <w:jc w:val="both"/>
      </w:pPr>
      <w:r>
        <w:t xml:space="preserve"> </w:t>
      </w:r>
      <w:r w:rsidRPr="002C0FCA">
        <w:t>Цена договора должна включать все налоги (включая НДС) и другие обязательные платежи (включая транспортные и таможенные платежи) в соответствии с действующим законодательством. В случае если участник процедуры закупки освобождается от уплаты НДС, то в расчете цены должно быть указано основание освобождения от данного налога.</w:t>
      </w:r>
    </w:p>
    <w:p w:rsidR="001F7C26" w:rsidRPr="002C0FCA" w:rsidRDefault="001F7C26" w:rsidP="001F7C26">
      <w:pPr>
        <w:numPr>
          <w:ilvl w:val="0"/>
          <w:numId w:val="16"/>
        </w:numPr>
        <w:tabs>
          <w:tab w:val="clear" w:pos="3240"/>
          <w:tab w:val="num" w:pos="720"/>
        </w:tabs>
        <w:ind w:left="0" w:right="278" w:firstLine="709"/>
        <w:jc w:val="both"/>
      </w:pPr>
      <w:r w:rsidRPr="002C0FCA">
        <w:t>В случае если в извещении о проведении конкурса, а также в ИНФОРМАЦИОННОЙ КАРТ</w:t>
      </w:r>
      <w:r>
        <w:t>Е</w:t>
      </w:r>
      <w:r w:rsidRPr="002C0FCA">
        <w:t xml:space="preserve"> КОНКУРСА указана начальная (максимальная) цена запасных частей (каждой запасной части), цена единицы услуги или работы, в предложение о цене договора должно содержать предложение о цене запасных частей (каждой запасной части), о цене единицы услуги или работы.</w:t>
      </w:r>
    </w:p>
    <w:p w:rsidR="001F7C26" w:rsidRPr="002C0FCA" w:rsidRDefault="001F7C26" w:rsidP="001F7C26">
      <w:pPr>
        <w:ind w:right="278"/>
        <w:jc w:val="both"/>
      </w:pPr>
    </w:p>
    <w:p w:rsidR="001F7C26" w:rsidRPr="0073613F" w:rsidRDefault="001F7C26" w:rsidP="001F7C26">
      <w:pPr>
        <w:pStyle w:val="20"/>
        <w:keepNext w:val="0"/>
        <w:numPr>
          <w:ilvl w:val="1"/>
          <w:numId w:val="37"/>
        </w:numPr>
        <w:spacing w:before="0" w:after="0"/>
        <w:ind w:left="0" w:right="278" w:firstLine="709"/>
        <w:jc w:val="both"/>
        <w:rPr>
          <w:sz w:val="24"/>
          <w:szCs w:val="24"/>
        </w:rPr>
      </w:pPr>
      <w:r w:rsidRPr="0073613F">
        <w:rPr>
          <w:sz w:val="24"/>
          <w:szCs w:val="24"/>
        </w:rPr>
        <w:t>Требования к описанию поставляемого товара, выполняемых работ, оказываемых услуг</w:t>
      </w:r>
    </w:p>
    <w:p w:rsidR="001F7C26" w:rsidRPr="0073613F" w:rsidRDefault="001F7C26" w:rsidP="001F7C26">
      <w:pPr>
        <w:pStyle w:val="20"/>
        <w:keepNext w:val="0"/>
        <w:tabs>
          <w:tab w:val="clear" w:pos="1701"/>
        </w:tabs>
        <w:spacing w:before="0" w:after="0"/>
        <w:ind w:left="0" w:right="278" w:firstLine="708"/>
        <w:jc w:val="both"/>
        <w:rPr>
          <w:b w:val="0"/>
          <w:sz w:val="24"/>
          <w:szCs w:val="24"/>
        </w:rPr>
      </w:pPr>
      <w:r>
        <w:rPr>
          <w:b w:val="0"/>
          <w:sz w:val="24"/>
          <w:szCs w:val="24"/>
        </w:rPr>
        <w:t xml:space="preserve">3.6.1. </w:t>
      </w:r>
      <w:r w:rsidRPr="0073613F">
        <w:rPr>
          <w:b w:val="0"/>
          <w:sz w:val="24"/>
          <w:szCs w:val="24"/>
        </w:rPr>
        <w:t xml:space="preserve">Описание участниками </w:t>
      </w:r>
      <w:r w:rsidRPr="00966BF3">
        <w:rPr>
          <w:b w:val="0"/>
          <w:sz w:val="24"/>
          <w:szCs w:val="24"/>
        </w:rPr>
        <w:t>закупки</w:t>
      </w:r>
      <w:r w:rsidRPr="0073613F">
        <w:rPr>
          <w:b w:val="0"/>
          <w:sz w:val="24"/>
          <w:szCs w:val="24"/>
        </w:rPr>
        <w:t xml:space="preserve">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Pr="00966BF3">
        <w:rPr>
          <w:b w:val="0"/>
          <w:sz w:val="24"/>
          <w:szCs w:val="24"/>
        </w:rPr>
        <w:t>закупки</w:t>
      </w:r>
      <w:r w:rsidRPr="0073613F">
        <w:rPr>
          <w:b w:val="0"/>
          <w:sz w:val="24"/>
          <w:szCs w:val="24"/>
        </w:rPr>
        <w:t xml:space="preserve">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и по форме</w:t>
      </w:r>
      <w:r>
        <w:rPr>
          <w:b w:val="0"/>
          <w:sz w:val="24"/>
          <w:szCs w:val="24"/>
        </w:rPr>
        <w:t>, указанной в настоящей Конкурсной документации</w:t>
      </w:r>
      <w:r w:rsidRPr="0073613F">
        <w:rPr>
          <w:b w:val="0"/>
          <w:sz w:val="24"/>
          <w:szCs w:val="24"/>
        </w:rPr>
        <w:t>.</w:t>
      </w:r>
    </w:p>
    <w:p w:rsidR="001F7C26" w:rsidRPr="007B5E31" w:rsidRDefault="001F7C26" w:rsidP="001F7C26">
      <w:pPr>
        <w:pStyle w:val="30"/>
        <w:spacing w:before="0" w:after="0"/>
        <w:ind w:right="278"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3.6.2. </w:t>
      </w:r>
      <w:r w:rsidRPr="007B5E31">
        <w:rPr>
          <w:rFonts w:ascii="Times New Roman" w:hAnsi="Times New Roman" w:cs="Times New Roman"/>
          <w:b w:val="0"/>
          <w:sz w:val="24"/>
          <w:szCs w:val="24"/>
        </w:rPr>
        <w:t xml:space="preserve">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F7C26" w:rsidRDefault="001F7C26" w:rsidP="001F7C26">
      <w:pPr>
        <w:ind w:right="278"/>
      </w:pPr>
    </w:p>
    <w:p w:rsidR="001F7C26" w:rsidRPr="007B5E31" w:rsidRDefault="001F7C26" w:rsidP="001F7C26">
      <w:pPr>
        <w:pStyle w:val="20"/>
        <w:keepNext w:val="0"/>
        <w:numPr>
          <w:ilvl w:val="1"/>
          <w:numId w:val="37"/>
        </w:numPr>
        <w:spacing w:before="0" w:after="0"/>
        <w:ind w:left="0" w:right="-5" w:firstLine="709"/>
        <w:jc w:val="both"/>
        <w:rPr>
          <w:sz w:val="24"/>
          <w:szCs w:val="24"/>
        </w:rPr>
      </w:pPr>
      <w:r w:rsidRPr="007B5E31">
        <w:rPr>
          <w:sz w:val="24"/>
          <w:szCs w:val="24"/>
        </w:rPr>
        <w:t xml:space="preserve">Подтверждение полномочий представителя участника </w:t>
      </w:r>
      <w:r w:rsidRPr="00966BF3">
        <w:rPr>
          <w:sz w:val="24"/>
          <w:szCs w:val="24"/>
        </w:rPr>
        <w:t>закупки</w:t>
      </w:r>
    </w:p>
    <w:p w:rsidR="001F7C26" w:rsidRPr="007B5E31" w:rsidRDefault="001F7C26" w:rsidP="001F7C26">
      <w:pPr>
        <w:autoSpaceDE w:val="0"/>
        <w:autoSpaceDN w:val="0"/>
        <w:ind w:right="-5" w:firstLine="709"/>
        <w:jc w:val="both"/>
        <w:outlineLvl w:val="2"/>
        <w:rPr>
          <w:bCs/>
        </w:rPr>
      </w:pPr>
      <w:r w:rsidRPr="007B5E31">
        <w:rPr>
          <w:bCs/>
        </w:rPr>
        <w:t>3.7.1.</w:t>
      </w:r>
      <w:r w:rsidRPr="007B5E31">
        <w:rPr>
          <w:bCs/>
        </w:rPr>
        <w:tab/>
        <w:t xml:space="preserve">Если уполномоченным представителем участника </w:t>
      </w:r>
      <w:r>
        <w:t>закупки</w:t>
      </w:r>
      <w:r w:rsidRPr="007B5E31">
        <w:rPr>
          <w:bCs/>
        </w:rPr>
        <w:t xml:space="preserve">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w:t>
      </w:r>
      <w:r>
        <w:t>закупки</w:t>
      </w:r>
      <w:r w:rsidRPr="007B5E31">
        <w:rPr>
          <w:bCs/>
        </w:rPr>
        <w:t xml:space="preserve"> при проведении настоящего конкурса подтверждаются в следующем порядке:</w:t>
      </w:r>
    </w:p>
    <w:p w:rsidR="001F7C26" w:rsidRPr="007B5E31" w:rsidRDefault="001F7C26" w:rsidP="001F7C26">
      <w:pPr>
        <w:tabs>
          <w:tab w:val="left" w:pos="1620"/>
        </w:tabs>
        <w:autoSpaceDE w:val="0"/>
        <w:autoSpaceDN w:val="0"/>
        <w:ind w:right="-5" w:firstLine="709"/>
        <w:jc w:val="both"/>
        <w:outlineLvl w:val="2"/>
        <w:rPr>
          <w:bCs/>
        </w:rPr>
      </w:pPr>
      <w:r w:rsidRPr="007B5E31">
        <w:rPr>
          <w:bCs/>
        </w:rPr>
        <w:t>3.7.1.1.</w:t>
      </w:r>
      <w:r w:rsidRPr="007B5E31">
        <w:rPr>
          <w:bCs/>
        </w:rPr>
        <w:tab/>
        <w:t xml:space="preserve">Документами, подтверждающими полномочия лица, на осуществление действий от имени участника </w:t>
      </w:r>
      <w:r w:rsidRPr="00966BF3">
        <w:t>закупки</w:t>
      </w:r>
      <w:r w:rsidRPr="007B5E31">
        <w:rPr>
          <w:bCs/>
        </w:rPr>
        <w:t xml:space="preserve"> — юридического лица, являются: </w:t>
      </w:r>
    </w:p>
    <w:p w:rsidR="001F7C26" w:rsidRPr="007B5E31" w:rsidRDefault="001F7C26" w:rsidP="001F7C26">
      <w:pPr>
        <w:tabs>
          <w:tab w:val="left" w:pos="1080"/>
        </w:tabs>
        <w:autoSpaceDE w:val="0"/>
        <w:autoSpaceDN w:val="0"/>
        <w:ind w:right="-5" w:firstLine="709"/>
        <w:jc w:val="both"/>
        <w:outlineLvl w:val="2"/>
        <w:rPr>
          <w:bCs/>
        </w:rPr>
      </w:pPr>
      <w:r w:rsidRPr="007B5E31">
        <w:rPr>
          <w:bCs/>
        </w:rPr>
        <w:t>-</w:t>
      </w:r>
      <w:r w:rsidRPr="007B5E31">
        <w:rPr>
          <w:bCs/>
        </w:rPr>
        <w:tab/>
        <w:t xml:space="preserve">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966BF3">
        <w:t>закупки</w:t>
      </w:r>
      <w:r w:rsidRPr="007B5E31">
        <w:rPr>
          <w:bCs/>
        </w:rPr>
        <w:t xml:space="preserve"> без доверенности;</w:t>
      </w:r>
    </w:p>
    <w:p w:rsidR="001F7C26" w:rsidRPr="007B5E31" w:rsidRDefault="001F7C26" w:rsidP="001F7C26">
      <w:pPr>
        <w:tabs>
          <w:tab w:val="left" w:pos="1080"/>
        </w:tabs>
        <w:autoSpaceDE w:val="0"/>
        <w:autoSpaceDN w:val="0"/>
        <w:ind w:right="-5" w:firstLine="709"/>
        <w:jc w:val="both"/>
        <w:outlineLvl w:val="2"/>
        <w:rPr>
          <w:bCs/>
        </w:rPr>
      </w:pPr>
      <w:r w:rsidRPr="007B5E31">
        <w:rPr>
          <w:bCs/>
        </w:rPr>
        <w:lastRenderedPageBreak/>
        <w:t xml:space="preserve">- </w:t>
      </w:r>
      <w:r w:rsidRPr="007B5E31">
        <w:rPr>
          <w:bCs/>
        </w:rPr>
        <w:tab/>
        <w:t xml:space="preserve">для иного физического лица – доверенность на осуществление действий от имени участника </w:t>
      </w:r>
      <w:r w:rsidRPr="00966BF3">
        <w:t>закупки</w:t>
      </w:r>
      <w:r w:rsidRPr="007B5E31">
        <w:rPr>
          <w:bCs/>
        </w:rPr>
        <w:t xml:space="preserve">, заверенная печатью участника </w:t>
      </w:r>
      <w:r w:rsidRPr="00966BF3">
        <w:t>закупки</w:t>
      </w:r>
      <w:r w:rsidRPr="007B5E31">
        <w:rPr>
          <w:bCs/>
        </w:rPr>
        <w:t xml:space="preserve"> и подписанная руководителем участника </w:t>
      </w:r>
      <w:r w:rsidRPr="00966BF3">
        <w:t>закупки</w:t>
      </w:r>
      <w:r w:rsidRPr="007B5E31">
        <w:rPr>
          <w:bCs/>
        </w:rPr>
        <w:t xml:space="preserve">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w:t>
      </w:r>
      <w:r w:rsidRPr="00966BF3">
        <w:t>закупки</w:t>
      </w:r>
      <w:r w:rsidRPr="007B5E31">
        <w:rPr>
          <w:bCs/>
        </w:rPr>
        <w:t xml:space="preserve"> – также документ, подтверждающий полномочия такого лица.</w:t>
      </w:r>
    </w:p>
    <w:p w:rsidR="001F7C26" w:rsidRPr="007B5E31" w:rsidRDefault="001F7C26" w:rsidP="001F7C26">
      <w:pPr>
        <w:tabs>
          <w:tab w:val="left" w:pos="1620"/>
        </w:tabs>
        <w:autoSpaceDE w:val="0"/>
        <w:autoSpaceDN w:val="0"/>
        <w:ind w:right="-5" w:firstLine="709"/>
        <w:jc w:val="both"/>
        <w:outlineLvl w:val="2"/>
        <w:rPr>
          <w:bCs/>
        </w:rPr>
      </w:pPr>
      <w:r w:rsidRPr="007B5E31">
        <w:rPr>
          <w:bCs/>
        </w:rPr>
        <w:t>3.7.1.2.</w:t>
      </w:r>
      <w:r w:rsidRPr="007B5E31">
        <w:rPr>
          <w:bCs/>
        </w:rPr>
        <w:tab/>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1F7C26" w:rsidRPr="007B5E31" w:rsidRDefault="001F7C26" w:rsidP="001F7C26">
      <w:pPr>
        <w:tabs>
          <w:tab w:val="left" w:pos="1620"/>
        </w:tabs>
        <w:autoSpaceDE w:val="0"/>
        <w:autoSpaceDN w:val="0"/>
        <w:ind w:right="-5" w:firstLine="709"/>
        <w:jc w:val="both"/>
        <w:outlineLvl w:val="2"/>
        <w:rPr>
          <w:bCs/>
        </w:rPr>
      </w:pPr>
      <w:r w:rsidRPr="007B5E31">
        <w:rPr>
          <w:bCs/>
        </w:rPr>
        <w:t>3.7.1.3.</w:t>
      </w:r>
      <w:r w:rsidRPr="007B5E31">
        <w:rPr>
          <w:bCs/>
        </w:rPr>
        <w:tab/>
        <w:t>Документом, подтверждающим полномочия физического лица, является документ, удостоверяющий личность физического лица.</w:t>
      </w:r>
    </w:p>
    <w:p w:rsidR="001F7C26" w:rsidRPr="007B5E31" w:rsidRDefault="001F7C26" w:rsidP="001F7C26">
      <w:pPr>
        <w:tabs>
          <w:tab w:val="left" w:pos="1620"/>
        </w:tabs>
        <w:autoSpaceDE w:val="0"/>
        <w:autoSpaceDN w:val="0"/>
        <w:ind w:right="-5" w:firstLine="709"/>
        <w:jc w:val="both"/>
        <w:outlineLvl w:val="2"/>
        <w:rPr>
          <w:bCs/>
        </w:rPr>
      </w:pPr>
      <w:r w:rsidRPr="007B5E31">
        <w:rPr>
          <w:bCs/>
        </w:rPr>
        <w:t>3.7.2.</w:t>
      </w:r>
      <w:r w:rsidRPr="007B5E31">
        <w:rPr>
          <w:bCs/>
        </w:rPr>
        <w:tab/>
        <w:t xml:space="preserve">Если уполномоченным представителем участника </w:t>
      </w:r>
      <w:r>
        <w:t>закупки</w:t>
      </w:r>
      <w:r w:rsidRPr="007B5E31">
        <w:rPr>
          <w:bCs/>
        </w:rPr>
        <w:t xml:space="preserve">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w:t>
      </w:r>
      <w:r>
        <w:t>закупки</w:t>
      </w:r>
      <w:r w:rsidRPr="007B5E31">
        <w:rPr>
          <w:bCs/>
        </w:rPr>
        <w:t xml:space="preserve"> при проведении настоящего конкурса подтверждаются в следующем порядке:</w:t>
      </w:r>
    </w:p>
    <w:p w:rsidR="001F7C26" w:rsidRPr="007B5E31" w:rsidRDefault="001F7C26" w:rsidP="001F7C26">
      <w:pPr>
        <w:tabs>
          <w:tab w:val="left" w:pos="1620"/>
        </w:tabs>
        <w:autoSpaceDE w:val="0"/>
        <w:autoSpaceDN w:val="0"/>
        <w:ind w:right="-5" w:firstLine="709"/>
        <w:jc w:val="both"/>
        <w:outlineLvl w:val="2"/>
        <w:rPr>
          <w:bCs/>
        </w:rPr>
      </w:pPr>
      <w:r w:rsidRPr="007B5E31">
        <w:rPr>
          <w:bCs/>
        </w:rPr>
        <w:t>3.7.2.1.</w:t>
      </w:r>
      <w:r w:rsidRPr="007B5E31">
        <w:rPr>
          <w:bCs/>
        </w:rPr>
        <w:tab/>
        <w:t>Документами, подтверждающими полномочия представителя, действующего на основании доверенности, являются:</w:t>
      </w:r>
    </w:p>
    <w:p w:rsidR="001F7C26" w:rsidRPr="007B5E31" w:rsidRDefault="001F7C26" w:rsidP="001F7C26">
      <w:pPr>
        <w:autoSpaceDE w:val="0"/>
        <w:autoSpaceDN w:val="0"/>
        <w:ind w:right="-5" w:firstLine="709"/>
        <w:jc w:val="both"/>
        <w:outlineLvl w:val="2"/>
        <w:rPr>
          <w:bCs/>
        </w:rPr>
      </w:pPr>
      <w:r w:rsidRPr="007B5E31">
        <w:rPr>
          <w:bCs/>
        </w:rPr>
        <w:t>-</w:t>
      </w:r>
      <w:r w:rsidRPr="007B5E31">
        <w:rPr>
          <w:bCs/>
        </w:rPr>
        <w:tab/>
        <w:t xml:space="preserve">оригинал доверенности, составленной по форме «ДОВЕРЕННОСТЬ», приведенной в  </w:t>
      </w:r>
      <w:r>
        <w:rPr>
          <w:bCs/>
        </w:rPr>
        <w:t>разделе</w:t>
      </w:r>
      <w:r w:rsidRPr="007B5E31">
        <w:rPr>
          <w:bCs/>
        </w:rPr>
        <w:t xml:space="preserve"> IV "ОБРАЗЦЫ ФОРМ И ДОКУМЕНТОВ ДЛЯ ЗА</w:t>
      </w:r>
      <w:r>
        <w:rPr>
          <w:bCs/>
        </w:rPr>
        <w:t>ПОЛНЕНИЯ УЧАСТНИКАМИ ЗАКУПКИ</w:t>
      </w:r>
      <w:r w:rsidRPr="007B5E31">
        <w:rPr>
          <w:bCs/>
        </w:rPr>
        <w:t xml:space="preserve">" или нотариальная копия такой доверенности; </w:t>
      </w:r>
    </w:p>
    <w:p w:rsidR="001F7C26" w:rsidRPr="007B5E31" w:rsidRDefault="001F7C26" w:rsidP="001F7C26">
      <w:pPr>
        <w:autoSpaceDE w:val="0"/>
        <w:autoSpaceDN w:val="0"/>
        <w:ind w:right="-5" w:firstLine="709"/>
        <w:jc w:val="both"/>
        <w:outlineLvl w:val="2"/>
        <w:rPr>
          <w:bCs/>
        </w:rPr>
      </w:pPr>
      <w:r w:rsidRPr="007B5E31">
        <w:rPr>
          <w:bCs/>
        </w:rPr>
        <w:t>-</w:t>
      </w:r>
      <w:r w:rsidRPr="007B5E31">
        <w:rPr>
          <w:bCs/>
        </w:rPr>
        <w:tab/>
        <w:t xml:space="preserve">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 </w:t>
      </w:r>
    </w:p>
    <w:p w:rsidR="001F7C26" w:rsidRPr="007B5E31" w:rsidRDefault="001F7C26" w:rsidP="001F7C26">
      <w:pPr>
        <w:autoSpaceDE w:val="0"/>
        <w:autoSpaceDN w:val="0"/>
        <w:ind w:right="-5" w:firstLine="709"/>
        <w:jc w:val="both"/>
        <w:outlineLvl w:val="2"/>
        <w:rPr>
          <w:bCs/>
        </w:rPr>
      </w:pPr>
      <w:r w:rsidRPr="007B5E31">
        <w:rPr>
          <w:bCs/>
        </w:rPr>
        <w:t>-</w:t>
      </w:r>
      <w:r w:rsidRPr="007B5E31">
        <w:rPr>
          <w:bCs/>
        </w:rPr>
        <w:tab/>
        <w:t xml:space="preserve">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1F7C26" w:rsidRPr="007B5E31" w:rsidRDefault="001F7C26" w:rsidP="001F7C26">
      <w:pPr>
        <w:autoSpaceDE w:val="0"/>
        <w:autoSpaceDN w:val="0"/>
        <w:ind w:right="-5" w:firstLine="709"/>
        <w:jc w:val="both"/>
        <w:outlineLvl w:val="2"/>
        <w:rPr>
          <w:bCs/>
        </w:rPr>
      </w:pPr>
      <w:r w:rsidRPr="007B5E31">
        <w:rPr>
          <w:bCs/>
        </w:rPr>
        <w:t>-</w:t>
      </w:r>
      <w:r w:rsidRPr="007B5E31">
        <w:rPr>
          <w:bCs/>
        </w:rPr>
        <w:tab/>
        <w:t xml:space="preserve">копия документа, удостоверяющего личность (если доверенность подписана участником </w:t>
      </w:r>
      <w:r>
        <w:t>закупки</w:t>
      </w:r>
      <w:r w:rsidRPr="007B5E31">
        <w:rPr>
          <w:bCs/>
        </w:rPr>
        <w:t xml:space="preserve"> - физическим лицом); </w:t>
      </w:r>
    </w:p>
    <w:p w:rsidR="001F7C26" w:rsidRPr="007B5E31" w:rsidRDefault="001F7C26" w:rsidP="001F7C26">
      <w:pPr>
        <w:autoSpaceDE w:val="0"/>
        <w:autoSpaceDN w:val="0"/>
        <w:ind w:right="-5" w:firstLine="709"/>
        <w:jc w:val="both"/>
        <w:outlineLvl w:val="2"/>
        <w:rPr>
          <w:bCs/>
        </w:rPr>
      </w:pPr>
      <w:r w:rsidRPr="007B5E31">
        <w:rPr>
          <w:bCs/>
        </w:rPr>
        <w:t>-</w:t>
      </w:r>
      <w:r w:rsidRPr="007B5E31">
        <w:rPr>
          <w:bCs/>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1F7C26" w:rsidRPr="007B5E31" w:rsidRDefault="001F7C26" w:rsidP="001F7C26">
      <w:pPr>
        <w:tabs>
          <w:tab w:val="left" w:pos="1620"/>
        </w:tabs>
        <w:autoSpaceDE w:val="0"/>
        <w:autoSpaceDN w:val="0"/>
        <w:ind w:right="-5" w:firstLine="709"/>
        <w:jc w:val="both"/>
        <w:outlineLvl w:val="2"/>
        <w:rPr>
          <w:bCs/>
        </w:rPr>
      </w:pPr>
      <w:r w:rsidRPr="007B5E31">
        <w:rPr>
          <w:bCs/>
        </w:rPr>
        <w:t>3.7.2.2.</w:t>
      </w:r>
      <w:r w:rsidRPr="007B5E31">
        <w:rPr>
          <w:bCs/>
        </w:rPr>
        <w:tab/>
        <w:t>Полномочия лица, подписавшего доверенность, должны быть подтверждены вышеназванными документами (пункт 3.7.2.1).</w:t>
      </w:r>
    </w:p>
    <w:p w:rsidR="001F7C26" w:rsidRPr="007B5E31" w:rsidRDefault="001F7C26" w:rsidP="001F7C26">
      <w:pPr>
        <w:autoSpaceDE w:val="0"/>
        <w:autoSpaceDN w:val="0"/>
        <w:ind w:right="-5" w:firstLine="709"/>
        <w:jc w:val="both"/>
        <w:outlineLvl w:val="2"/>
        <w:rPr>
          <w:bCs/>
        </w:rPr>
      </w:pPr>
      <w:r w:rsidRPr="007B5E31">
        <w:rPr>
          <w:bCs/>
        </w:rPr>
        <w:t>3.7.3.</w:t>
      </w:r>
      <w:r w:rsidRPr="007B5E31">
        <w:rPr>
          <w:bCs/>
        </w:rPr>
        <w:tab/>
        <w:t xml:space="preserve">Если уполномоченным представителем участника </w:t>
      </w:r>
      <w:r>
        <w:t>закупки</w:t>
      </w:r>
      <w:r w:rsidRPr="007B5E31">
        <w:rPr>
          <w:bCs/>
        </w:rPr>
        <w:t xml:space="preserve">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1F7C26" w:rsidRPr="007B5E31" w:rsidRDefault="001F7C26" w:rsidP="001F7C26">
      <w:pPr>
        <w:autoSpaceDE w:val="0"/>
        <w:autoSpaceDN w:val="0"/>
        <w:ind w:right="-5" w:firstLine="709"/>
        <w:jc w:val="both"/>
        <w:outlineLvl w:val="2"/>
        <w:rPr>
          <w:bCs/>
        </w:rPr>
      </w:pPr>
      <w:r w:rsidRPr="007B5E31">
        <w:rPr>
          <w:bCs/>
        </w:rPr>
        <w:t>3.7.4.</w:t>
      </w:r>
      <w:r w:rsidRPr="007B5E31">
        <w:rPr>
          <w:bCs/>
        </w:rPr>
        <w:tab/>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 </w:t>
      </w:r>
    </w:p>
    <w:p w:rsidR="001F7C26" w:rsidRPr="007B5E31" w:rsidRDefault="001F7C26" w:rsidP="001F7C26">
      <w:pPr>
        <w:autoSpaceDE w:val="0"/>
        <w:autoSpaceDN w:val="0"/>
        <w:ind w:right="-5" w:firstLine="709"/>
        <w:jc w:val="both"/>
        <w:outlineLvl w:val="2"/>
      </w:pPr>
      <w:r w:rsidRPr="007B5E31">
        <w:t>3.7.5.</w:t>
      </w:r>
      <w:r w:rsidRPr="007B5E31">
        <w:tab/>
        <w:t xml:space="preserve">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w:t>
      </w:r>
      <w:r w:rsidRPr="007B5E31">
        <w:lastRenderedPageBreak/>
        <w:t>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p>
    <w:p w:rsidR="001F7C26" w:rsidRPr="002C0FCA" w:rsidRDefault="001F7C26" w:rsidP="001F7C26">
      <w:pPr>
        <w:pStyle w:val="10"/>
        <w:spacing w:before="120" w:after="100"/>
        <w:ind w:firstLine="709"/>
        <w:jc w:val="left"/>
        <w:rPr>
          <w:sz w:val="24"/>
        </w:rPr>
      </w:pPr>
      <w:r w:rsidRPr="002C0FCA">
        <w:rPr>
          <w:sz w:val="24"/>
        </w:rPr>
        <w:t>4. ПОДАЧА ЗАЯВОК НА УЧАСТИЕ В КОНКУРСЕ</w:t>
      </w:r>
    </w:p>
    <w:p w:rsidR="001F7C26" w:rsidRDefault="001F7C26" w:rsidP="001F7C26">
      <w:pPr>
        <w:pStyle w:val="20"/>
        <w:tabs>
          <w:tab w:val="clear" w:pos="1701"/>
          <w:tab w:val="num" w:pos="1980"/>
        </w:tabs>
        <w:spacing w:after="0"/>
        <w:ind w:left="0" w:right="-6" w:firstLine="709"/>
        <w:jc w:val="both"/>
        <w:rPr>
          <w:sz w:val="24"/>
          <w:szCs w:val="24"/>
        </w:rPr>
      </w:pPr>
      <w:r w:rsidRPr="00310952">
        <w:rPr>
          <w:sz w:val="24"/>
          <w:szCs w:val="24"/>
        </w:rPr>
        <w:t>4.1. Срок и порядок подачи и регистрации заявок на участие в конкурсе</w:t>
      </w:r>
      <w:r>
        <w:rPr>
          <w:sz w:val="24"/>
          <w:szCs w:val="24"/>
        </w:rPr>
        <w:t>.</w:t>
      </w:r>
    </w:p>
    <w:p w:rsidR="001F7C26" w:rsidRPr="007B5E31" w:rsidRDefault="001F7C26" w:rsidP="001F7C26">
      <w:pPr>
        <w:ind w:right="-6" w:firstLine="709"/>
        <w:jc w:val="both"/>
        <w:rPr>
          <w:color w:val="000000"/>
        </w:rPr>
      </w:pPr>
      <w:r w:rsidRPr="007B5E31">
        <w:rPr>
          <w:color w:val="000000"/>
        </w:rPr>
        <w:t xml:space="preserve">4.1.1. Заявки на участие в конкурсе подаются участниками </w:t>
      </w:r>
      <w:r w:rsidRPr="00966BF3">
        <w:t>закупки</w:t>
      </w:r>
      <w:r w:rsidRPr="007B5E31">
        <w:rPr>
          <w:color w:val="000000"/>
        </w:rPr>
        <w:t xml:space="preserve"> в порядке и сроки, указанные в настоящем </w:t>
      </w:r>
      <w:r w:rsidRPr="007B5E31">
        <w:t>подразделе</w:t>
      </w:r>
      <w:r w:rsidRPr="007B5E31">
        <w:rPr>
          <w:color w:val="000000"/>
        </w:rPr>
        <w:t xml:space="preserve"> и в </w:t>
      </w:r>
      <w:r>
        <w:rPr>
          <w:color w:val="000000"/>
        </w:rPr>
        <w:t xml:space="preserve">разделе </w:t>
      </w:r>
      <w:r>
        <w:rPr>
          <w:color w:val="000000"/>
          <w:lang w:val="en-US"/>
        </w:rPr>
        <w:t>I</w:t>
      </w:r>
      <w:r w:rsidRPr="00B652B2">
        <w:rPr>
          <w:color w:val="000000"/>
        </w:rPr>
        <w:t>.4</w:t>
      </w:r>
      <w:r w:rsidRPr="007B5E31">
        <w:rPr>
          <w:color w:val="000000"/>
        </w:rPr>
        <w:t xml:space="preserve"> </w:t>
      </w:r>
      <w:r w:rsidRPr="007B5E31">
        <w:t>«ИНФОРМАЦИОННАЯ КАРТА КОНКУРСА»</w:t>
      </w:r>
      <w:r w:rsidRPr="007B5E31">
        <w:rPr>
          <w:color w:val="000000"/>
        </w:rPr>
        <w:t xml:space="preserve">. </w:t>
      </w:r>
    </w:p>
    <w:p w:rsidR="001F7C26" w:rsidRPr="007B5E31" w:rsidRDefault="001F7C26" w:rsidP="001F7C26">
      <w:pPr>
        <w:ind w:right="-5" w:firstLine="709"/>
        <w:jc w:val="both"/>
        <w:rPr>
          <w:color w:val="000000"/>
        </w:rPr>
      </w:pPr>
      <w:r w:rsidRPr="007B5E31">
        <w:rPr>
          <w:color w:val="000000"/>
        </w:rPr>
        <w:t xml:space="preserve">4.1.2. Участники </w:t>
      </w:r>
      <w:r w:rsidRPr="00966BF3">
        <w:t>закупки</w:t>
      </w:r>
      <w:r w:rsidRPr="007B5E31">
        <w:rPr>
          <w:color w:val="000000"/>
        </w:rPr>
        <w:t xml:space="preserve">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части </w:t>
      </w:r>
      <w:r w:rsidRPr="007B5E31">
        <w:rPr>
          <w:color w:val="000000"/>
          <w:lang w:val="en-US"/>
        </w:rPr>
        <w:t>III</w:t>
      </w:r>
      <w:r w:rsidRPr="007B5E31">
        <w:rPr>
          <w:color w:val="000000"/>
        </w:rPr>
        <w:t xml:space="preserve"> </w:t>
      </w:r>
      <w:r w:rsidRPr="007B5E31">
        <w:t>«ИНФОРМАЦИОННАЯ КАРТА КОНКУРСА»</w:t>
      </w:r>
      <w:r w:rsidRPr="007B5E31">
        <w:rPr>
          <w:color w:val="000000"/>
        </w:rPr>
        <w:t>.</w:t>
      </w:r>
    </w:p>
    <w:p w:rsidR="001F7C26" w:rsidRPr="007B5E31" w:rsidRDefault="001F7C26" w:rsidP="001F7C26">
      <w:pPr>
        <w:widowControl w:val="0"/>
        <w:ind w:right="-5" w:firstLine="709"/>
        <w:jc w:val="both"/>
        <w:rPr>
          <w:color w:val="000000"/>
        </w:rPr>
      </w:pPr>
      <w:r w:rsidRPr="007B5E31">
        <w:rPr>
          <w:color w:val="000000"/>
        </w:rPr>
        <w:t xml:space="preserve">4.1.3. Заявки на участие в конкурсе подаются по адресу, указанному в </w:t>
      </w:r>
      <w:r>
        <w:rPr>
          <w:color w:val="000000"/>
        </w:rPr>
        <w:t xml:space="preserve">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1F7C26" w:rsidRPr="007B5E31" w:rsidRDefault="001F7C26" w:rsidP="001F7C26">
      <w:pPr>
        <w:widowControl w:val="0"/>
        <w:ind w:right="-5" w:firstLine="709"/>
        <w:jc w:val="both"/>
        <w:rPr>
          <w:color w:val="000000"/>
        </w:rPr>
      </w:pPr>
      <w:r w:rsidRPr="007B5E31">
        <w:rPr>
          <w:color w:val="000000"/>
        </w:rPr>
        <w:t xml:space="preserve">4.1.4. В случае отправления заявки на участие в конкурсе посредством почтовой связи, участник </w:t>
      </w:r>
      <w:r w:rsidRPr="00966BF3">
        <w:t>закупки</w:t>
      </w:r>
      <w:r w:rsidRPr="007B5E31">
        <w:rPr>
          <w:color w:val="000000"/>
        </w:rPr>
        <w:t xml:space="preserve"> самостоятельно несет риск не</w:t>
      </w:r>
      <w:r>
        <w:rPr>
          <w:color w:val="000000"/>
        </w:rPr>
        <w:t xml:space="preserve"> </w:t>
      </w:r>
      <w:r w:rsidRPr="007B5E31">
        <w:rPr>
          <w:color w:val="000000"/>
        </w:rPr>
        <w:t>поступления такой заявки заказчику, специализированной организации с соблюдением необходимых сроков.</w:t>
      </w:r>
    </w:p>
    <w:p w:rsidR="001F7C26" w:rsidRPr="002C0FCA" w:rsidRDefault="001F7C26" w:rsidP="001F7C26">
      <w:pPr>
        <w:widowControl w:val="0"/>
        <w:spacing w:before="120"/>
        <w:ind w:firstLine="709"/>
        <w:jc w:val="both"/>
      </w:pPr>
      <w:r w:rsidRPr="007B5E31">
        <w:rPr>
          <w:color w:val="000000"/>
        </w:rPr>
        <w:t>4.1.5. Каждый конверт с заявкой, поступивший в срок, указанный в пункте  4.1.1., регистрируется уполномоченными лицами заказчика, специализированной организацией</w:t>
      </w:r>
      <w:r>
        <w:rPr>
          <w:color w:val="000000"/>
        </w:rPr>
        <w:t xml:space="preserve"> </w:t>
      </w:r>
      <w:r w:rsidRPr="002C0FCA">
        <w:t xml:space="preserve">регистрируется в Журнале регистрации заявок на участие в конкурсе, в порядке поступления конвертов с заявками и маркируется путем нанесения на конверт номера. Запись регистрации конверта должна включать регистрационный номер заявки, номер лота, дату, время. </w:t>
      </w:r>
      <w:r w:rsidRPr="002C0FCA">
        <w:rPr>
          <w:szCs w:val="28"/>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специализированная организация выдают расписку в получении конверта с такой заявкой с указанием даты и времени его получения.</w:t>
      </w:r>
      <w:r w:rsidRPr="002C0FCA">
        <w:rPr>
          <w:spacing w:val="-2"/>
          <w:szCs w:val="28"/>
        </w:rPr>
        <w:t xml:space="preserve"> </w:t>
      </w:r>
    </w:p>
    <w:p w:rsidR="001F7C26" w:rsidRDefault="001F7C26" w:rsidP="001F7C26">
      <w:pPr>
        <w:widowControl w:val="0"/>
        <w:spacing w:before="120"/>
        <w:ind w:firstLine="709"/>
        <w:jc w:val="both"/>
      </w:pPr>
      <w:r w:rsidRPr="007B5E31">
        <w:rPr>
          <w:color w:val="000000"/>
        </w:rPr>
        <w:t xml:space="preserve"> </w:t>
      </w:r>
      <w:r>
        <w:rPr>
          <w:color w:val="000000"/>
        </w:rPr>
        <w:t xml:space="preserve">4.1.6. </w:t>
      </w:r>
      <w:r w:rsidRPr="002C0FCA">
        <w:t>Участники процедуры закупки, подавшие заявки, заказчик,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1F7C26" w:rsidRPr="002C0FCA" w:rsidRDefault="001F7C26" w:rsidP="001F7C26">
      <w:pPr>
        <w:widowControl w:val="0"/>
        <w:spacing w:before="120"/>
        <w:ind w:firstLine="709"/>
        <w:jc w:val="both"/>
      </w:pPr>
      <w:r w:rsidRPr="002C0FCA">
        <w:t>4.1.</w:t>
      </w:r>
      <w:r>
        <w:t>7</w:t>
      </w:r>
      <w:r w:rsidRPr="002C0FCA">
        <w:t xml:space="preserve">. Участник процедуры закупки вправе подать только одну заявку на участие в конкурсе в отношении каждого предмета конкурса (лота). </w:t>
      </w:r>
    </w:p>
    <w:p w:rsidR="001F7C26" w:rsidRPr="002C0FCA" w:rsidRDefault="001F7C26" w:rsidP="001F7C26">
      <w:pPr>
        <w:widowControl w:val="0"/>
        <w:spacing w:before="120"/>
        <w:ind w:firstLine="709"/>
        <w:jc w:val="both"/>
      </w:pPr>
      <w:r>
        <w:t>4.1.8</w:t>
      </w:r>
      <w:r w:rsidRPr="002C0FCA">
        <w:t>. Прием и регистрацию поступивших заявок на участие в конкурсе до последнего дня подачи заявок (исключая последний день подачи заявок на участие в конкурсе) осуществляет по поручению заказчика уполномоченны</w:t>
      </w:r>
      <w:r>
        <w:t>е</w:t>
      </w:r>
      <w:r w:rsidRPr="002C0FCA">
        <w:t xml:space="preserve"> сотрудник</w:t>
      </w:r>
      <w:r>
        <w:t>и</w:t>
      </w:r>
      <w:r w:rsidRPr="002C0FCA">
        <w:t xml:space="preserve"> специализированной организации.</w:t>
      </w:r>
    </w:p>
    <w:p w:rsidR="001F7C26" w:rsidRPr="007B5E31" w:rsidRDefault="001F7C26" w:rsidP="001F7C26">
      <w:pPr>
        <w:pStyle w:val="20"/>
        <w:spacing w:after="0"/>
        <w:ind w:left="0" w:right="-6" w:firstLine="709"/>
        <w:rPr>
          <w:color w:val="000000"/>
          <w:sz w:val="24"/>
          <w:szCs w:val="24"/>
        </w:rPr>
      </w:pPr>
      <w:r w:rsidRPr="007B5E31">
        <w:rPr>
          <w:color w:val="000000"/>
          <w:sz w:val="24"/>
          <w:szCs w:val="24"/>
        </w:rPr>
        <w:t>4.2. Изменения заявок на участие в конкурсе</w:t>
      </w:r>
    </w:p>
    <w:p w:rsidR="001F7C26" w:rsidRPr="007B5E31" w:rsidRDefault="001F7C26" w:rsidP="001F7C26">
      <w:pPr>
        <w:ind w:right="-6" w:firstLine="709"/>
        <w:jc w:val="both"/>
        <w:rPr>
          <w:color w:val="000000"/>
        </w:rPr>
      </w:pPr>
      <w:r w:rsidRPr="007B5E31">
        <w:rPr>
          <w:color w:val="000000"/>
        </w:rPr>
        <w:t xml:space="preserve">4.2.1. Участник </w:t>
      </w:r>
      <w:r w:rsidRPr="00966BF3">
        <w:t>закупки</w:t>
      </w:r>
      <w:r w:rsidRPr="007B5E31">
        <w:rPr>
          <w:color w:val="000000"/>
        </w:rPr>
        <w:t>,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1F7C26" w:rsidRPr="007B5E31" w:rsidRDefault="001F7C26" w:rsidP="001F7C26">
      <w:pPr>
        <w:ind w:right="-5" w:firstLine="709"/>
        <w:jc w:val="both"/>
        <w:rPr>
          <w:color w:val="000000"/>
        </w:rPr>
      </w:pPr>
      <w:r w:rsidRPr="007B5E31">
        <w:rPr>
          <w:color w:val="000000"/>
        </w:rPr>
        <w:t>4.2.2. Изменения, внесенные в заявку на участие в конкурсе, считаются неотъемлемой частью заявки на участие в конкурсе.</w:t>
      </w:r>
    </w:p>
    <w:p w:rsidR="001F7C26" w:rsidRPr="007B5E31" w:rsidRDefault="001F7C26" w:rsidP="001F7C26">
      <w:pPr>
        <w:ind w:right="-5" w:firstLine="709"/>
        <w:jc w:val="both"/>
        <w:rPr>
          <w:color w:val="000000"/>
        </w:rPr>
      </w:pPr>
      <w:r w:rsidRPr="007B5E31">
        <w:rPr>
          <w:color w:val="000000"/>
        </w:rPr>
        <w:lastRenderedPageBreak/>
        <w:t>4.2.3. Заявки на участие в конкурсе изменяются в следующем порядке:</w:t>
      </w:r>
    </w:p>
    <w:p w:rsidR="001F7C26" w:rsidRPr="007B5E31" w:rsidRDefault="001F7C26" w:rsidP="001F7C26">
      <w:pPr>
        <w:ind w:right="-5" w:firstLine="709"/>
        <w:jc w:val="both"/>
        <w:rPr>
          <w:color w:val="000000"/>
        </w:rPr>
      </w:pPr>
      <w:r w:rsidRPr="007B5E31">
        <w:rPr>
          <w:color w:val="000000"/>
        </w:rPr>
        <w:t xml:space="preserve">4.2.3.1. Изменения заявки на участие в конкурсе подаются в опечатанном конверте. На соответствующем конверте указываются: наименование открытого конкурса, наименование и номер лота, </w:t>
      </w:r>
      <w:r>
        <w:rPr>
          <w:color w:val="000000"/>
        </w:rPr>
        <w:t>реестровый номер торгов</w:t>
      </w:r>
      <w:r w:rsidRPr="007B5E31">
        <w:rPr>
          <w:color w:val="000000"/>
        </w:rPr>
        <w:t xml:space="preserve"> в следующем порядке: </w:t>
      </w:r>
    </w:p>
    <w:p w:rsidR="001F7C26" w:rsidRPr="007B5E31" w:rsidRDefault="001F7C26" w:rsidP="001F7C26">
      <w:pPr>
        <w:ind w:right="-5" w:firstLine="709"/>
        <w:jc w:val="both"/>
        <w:rPr>
          <w:color w:val="000000"/>
        </w:rPr>
      </w:pPr>
      <w:r w:rsidRPr="007B5E31">
        <w:rPr>
          <w:color w:val="000000"/>
        </w:rPr>
        <w:t>«Изменение заявки на участие в открытом конкурсе _______ (наименование конкурса). Лот № ____ (наименование лота). Номер индивидуального кода ____».</w:t>
      </w:r>
    </w:p>
    <w:p w:rsidR="001F7C26" w:rsidRPr="007B5E31" w:rsidRDefault="001F7C26" w:rsidP="001F7C26">
      <w:pPr>
        <w:ind w:right="-5" w:firstLine="709"/>
        <w:jc w:val="both"/>
        <w:rPr>
          <w:color w:val="000000"/>
        </w:rPr>
      </w:pPr>
      <w:r w:rsidRPr="007B5E31">
        <w:rPr>
          <w:color w:val="000000"/>
        </w:rPr>
        <w:t>4.2.3.2. Изменения заявки на участие в конкурсе должны быть оформлены в порядке, установленном для оформления заявок на участие в конкурсе.</w:t>
      </w:r>
    </w:p>
    <w:p w:rsidR="001F7C26" w:rsidRPr="007B5E31" w:rsidRDefault="001F7C26" w:rsidP="001F7C26">
      <w:pPr>
        <w:ind w:right="-5" w:firstLine="709"/>
        <w:jc w:val="both"/>
        <w:rPr>
          <w:color w:val="000000"/>
        </w:rPr>
      </w:pPr>
      <w:r w:rsidRPr="007B5E31">
        <w:rPr>
          <w:color w:val="000000"/>
        </w:rPr>
        <w:t>4.2.3.3. Если конверт с изменениями заявки на участие в конкурсе не запечатан или маркирован с нарушениями требований, заказчик, специализированная организация не несет ответственности в случае его потери или вскрытия раньше срока.</w:t>
      </w:r>
    </w:p>
    <w:p w:rsidR="001F7C26" w:rsidRPr="007B5E31" w:rsidRDefault="001F7C26" w:rsidP="001F7C26">
      <w:pPr>
        <w:ind w:right="-5" w:firstLine="709"/>
        <w:jc w:val="both"/>
        <w:rPr>
          <w:color w:val="000000"/>
        </w:rPr>
      </w:pPr>
      <w:r w:rsidRPr="007B5E31">
        <w:rPr>
          <w:color w:val="000000"/>
        </w:rPr>
        <w:t xml:space="preserve">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w:t>
      </w:r>
      <w:r>
        <w:rPr>
          <w:color w:val="000000"/>
        </w:rPr>
        <w:t xml:space="preserve">в 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w:t>
      </w:r>
    </w:p>
    <w:p w:rsidR="001F7C26" w:rsidRPr="007B5E31" w:rsidRDefault="001F7C26" w:rsidP="001F7C26">
      <w:pPr>
        <w:ind w:right="-5" w:firstLine="709"/>
        <w:jc w:val="both"/>
        <w:rPr>
          <w:color w:val="000000"/>
        </w:rPr>
      </w:pPr>
      <w:r w:rsidRPr="007B5E31">
        <w:rPr>
          <w:color w:val="000000"/>
        </w:rPr>
        <w:t>4.2.3.</w:t>
      </w:r>
      <w:r>
        <w:rPr>
          <w:color w:val="000000"/>
        </w:rPr>
        <w:t>5</w:t>
      </w:r>
      <w:r w:rsidRPr="007B5E31">
        <w:rPr>
          <w:color w:val="000000"/>
        </w:rPr>
        <w:t>. Изменения заявок на участие в конкурсе регистрируются в Журнале регистрации заявок на участие в конкурсе.</w:t>
      </w:r>
    </w:p>
    <w:p w:rsidR="001F7C26" w:rsidRPr="007B5E31" w:rsidRDefault="001F7C26" w:rsidP="001F7C26">
      <w:pPr>
        <w:ind w:right="-5" w:firstLine="709"/>
        <w:jc w:val="both"/>
        <w:rPr>
          <w:color w:val="000000"/>
        </w:rPr>
      </w:pPr>
      <w:r>
        <w:rPr>
          <w:color w:val="000000"/>
        </w:rPr>
        <w:t>4.2.3.6</w:t>
      </w:r>
      <w:r w:rsidRPr="007B5E31">
        <w:rPr>
          <w:color w:val="000000"/>
        </w:rPr>
        <w:t>. После окончания срока подачи заявок не допускается внесение изменений в заявки на участие в конкурсе.</w:t>
      </w:r>
    </w:p>
    <w:p w:rsidR="001F7C26" w:rsidRPr="007B5E31" w:rsidRDefault="001F7C26" w:rsidP="001F7C26">
      <w:pPr>
        <w:ind w:right="-5" w:firstLine="709"/>
        <w:jc w:val="both"/>
        <w:rPr>
          <w:color w:val="000000"/>
        </w:rPr>
      </w:pPr>
      <w:r>
        <w:rPr>
          <w:color w:val="000000"/>
        </w:rPr>
        <w:t>4.2.3.7</w:t>
      </w:r>
      <w:r w:rsidRPr="007B5E31">
        <w:rPr>
          <w:color w:val="000000"/>
        </w:rPr>
        <w:t xml:space="preserve">. Участники </w:t>
      </w:r>
      <w:r w:rsidRPr="00966BF3">
        <w:t>закупки</w:t>
      </w:r>
      <w:r w:rsidRPr="007B5E31">
        <w:rPr>
          <w:color w:val="000000"/>
        </w:rPr>
        <w:t>, подавшие изменения заявок на участие в конкурсе, заказчик, специализированная организация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1F7C26" w:rsidRPr="007B5E31" w:rsidRDefault="001F7C26" w:rsidP="001F7C26">
      <w:pPr>
        <w:ind w:right="-5" w:firstLine="709"/>
        <w:jc w:val="both"/>
        <w:rPr>
          <w:color w:val="000000"/>
        </w:rPr>
      </w:pPr>
      <w:r>
        <w:rPr>
          <w:color w:val="000000"/>
        </w:rPr>
        <w:t>4.2.3.8</w:t>
      </w:r>
      <w:r w:rsidRPr="007B5E31">
        <w:rPr>
          <w:color w:val="000000"/>
        </w:rPr>
        <w:t>.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1F7C26" w:rsidRPr="007B5E31" w:rsidRDefault="001F7C26" w:rsidP="001F7C26">
      <w:pPr>
        <w:pStyle w:val="20"/>
        <w:spacing w:after="0"/>
        <w:ind w:left="0" w:right="-6" w:firstLine="709"/>
        <w:rPr>
          <w:color w:val="000000"/>
          <w:sz w:val="24"/>
          <w:szCs w:val="24"/>
        </w:rPr>
      </w:pPr>
      <w:r w:rsidRPr="007B5E31">
        <w:rPr>
          <w:color w:val="000000"/>
          <w:sz w:val="24"/>
          <w:szCs w:val="24"/>
        </w:rPr>
        <w:t>4.3. Отзыв заявок на участие в конкурсе</w:t>
      </w:r>
    </w:p>
    <w:p w:rsidR="001F7C26" w:rsidRPr="007B5E31" w:rsidRDefault="001F7C26" w:rsidP="001F7C26">
      <w:pPr>
        <w:ind w:right="-6" w:firstLine="709"/>
        <w:jc w:val="both"/>
        <w:rPr>
          <w:color w:val="000000"/>
        </w:rPr>
      </w:pPr>
      <w:r w:rsidRPr="007B5E31">
        <w:rPr>
          <w:color w:val="000000"/>
        </w:rPr>
        <w:t xml:space="preserve">4.3.1. Участник </w:t>
      </w:r>
      <w:r w:rsidRPr="00966BF3">
        <w:t>закупки</w:t>
      </w:r>
      <w:r w:rsidRPr="007B5E31">
        <w:rPr>
          <w:color w:val="000000"/>
        </w:rPr>
        <w:t xml:space="preserve">, подавший заявку на участие в конкурсе, вправе отозвать заявку </w:t>
      </w:r>
      <w:r w:rsidRPr="007B5E31">
        <w:t>на участие в конкурсе</w:t>
      </w:r>
      <w:r w:rsidRPr="007B5E31">
        <w:rPr>
          <w:b/>
        </w:rPr>
        <w:t xml:space="preserve"> </w:t>
      </w:r>
      <w:r w:rsidRPr="007B5E31">
        <w:rPr>
          <w:color w:val="000000"/>
        </w:rPr>
        <w:t>в любое время до момента вскрытия конкурсной комиссией конвертов с заявками на участие в конкурсе.</w:t>
      </w:r>
    </w:p>
    <w:p w:rsidR="001F7C26" w:rsidRPr="007B5E31" w:rsidRDefault="001F7C26" w:rsidP="001F7C26">
      <w:pPr>
        <w:ind w:right="-5" w:firstLine="709"/>
        <w:jc w:val="both"/>
        <w:rPr>
          <w:color w:val="000000"/>
        </w:rPr>
      </w:pPr>
      <w:r w:rsidRPr="007B5E31">
        <w:rPr>
          <w:color w:val="000000"/>
        </w:rPr>
        <w:t>4.3.2. Заявки на участие в конкурсе отзываются в следующем порядке:</w:t>
      </w:r>
    </w:p>
    <w:p w:rsidR="001F7C26" w:rsidRPr="007B5E31" w:rsidRDefault="001F7C26" w:rsidP="001F7C26">
      <w:pPr>
        <w:ind w:right="-5" w:firstLine="709"/>
        <w:jc w:val="both"/>
        <w:rPr>
          <w:color w:val="000000"/>
        </w:rPr>
      </w:pPr>
      <w:r w:rsidRPr="007B5E31">
        <w:rPr>
          <w:color w:val="000000"/>
        </w:rPr>
        <w:t xml:space="preserve">4.3.2.1. Участник </w:t>
      </w:r>
      <w:r w:rsidRPr="00966BF3">
        <w:t>закупки</w:t>
      </w:r>
      <w:r w:rsidRPr="007B5E31">
        <w:rPr>
          <w:color w:val="000000"/>
        </w:rPr>
        <w:t xml:space="preserve"> подает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время и способ пода</w:t>
      </w:r>
      <w:r>
        <w:rPr>
          <w:color w:val="000000"/>
        </w:rPr>
        <w:t>чи заявки на участие в конкурсе</w:t>
      </w:r>
      <w:r w:rsidRPr="007B5E31">
        <w:rPr>
          <w:color w:val="000000"/>
        </w:rPr>
        <w:t>.</w:t>
      </w:r>
    </w:p>
    <w:p w:rsidR="001F7C26" w:rsidRPr="007B5E31" w:rsidRDefault="001F7C26" w:rsidP="001F7C26">
      <w:pPr>
        <w:ind w:right="-5" w:firstLine="709"/>
        <w:jc w:val="both"/>
        <w:rPr>
          <w:color w:val="000000"/>
        </w:rPr>
      </w:pPr>
      <w:r w:rsidRPr="007B5E31">
        <w:rPr>
          <w:color w:val="000000"/>
        </w:rPr>
        <w:t xml:space="preserve">4.3.2.2. Уведомление об отзыве заявки на участие в конкурсе должно заверено подписью уполномоченного лица </w:t>
      </w:r>
      <w:r w:rsidRPr="007B5E31">
        <w:t>(для юридических лиц) и</w:t>
      </w:r>
      <w:r>
        <w:t>ли</w:t>
      </w:r>
      <w:r w:rsidRPr="007B5E31">
        <w:t xml:space="preserve"> собственноручно подписано физическим лицом - участником </w:t>
      </w:r>
      <w:r w:rsidRPr="00966BF3">
        <w:t>закупки</w:t>
      </w:r>
      <w:r w:rsidRPr="007B5E31">
        <w:rPr>
          <w:color w:val="000000"/>
        </w:rPr>
        <w:t>.</w:t>
      </w:r>
    </w:p>
    <w:p w:rsidR="001F7C26" w:rsidRPr="007B5E31" w:rsidRDefault="001F7C26" w:rsidP="001F7C26">
      <w:pPr>
        <w:ind w:right="-5" w:firstLine="709"/>
        <w:jc w:val="both"/>
        <w:rPr>
          <w:color w:val="000000"/>
        </w:rPr>
      </w:pPr>
      <w:r w:rsidRPr="007B5E31">
        <w:rPr>
          <w:color w:val="000000"/>
        </w:rPr>
        <w:t xml:space="preserve">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w:t>
      </w:r>
      <w:r>
        <w:rPr>
          <w:color w:val="000000"/>
        </w:rPr>
        <w:t xml:space="preserve">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w:t>
      </w:r>
    </w:p>
    <w:p w:rsidR="001F7C26" w:rsidRPr="007B5E31" w:rsidRDefault="001F7C26" w:rsidP="001F7C26">
      <w:pPr>
        <w:ind w:right="-5" w:firstLine="709"/>
        <w:jc w:val="both"/>
        <w:rPr>
          <w:color w:val="000000"/>
        </w:rPr>
      </w:pPr>
      <w:r w:rsidRPr="007B5E31">
        <w:rPr>
          <w:color w:val="000000"/>
        </w:rPr>
        <w:t>4.3.2.4.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1F7C26" w:rsidRPr="007B5E31" w:rsidRDefault="001F7C26" w:rsidP="001F7C26">
      <w:pPr>
        <w:ind w:right="-5" w:firstLine="709"/>
        <w:jc w:val="both"/>
        <w:rPr>
          <w:color w:val="000000"/>
        </w:rPr>
      </w:pPr>
      <w:r w:rsidRPr="007B5E31">
        <w:rPr>
          <w:color w:val="000000"/>
        </w:rPr>
        <w:t xml:space="preserve">4.3.3. Участники </w:t>
      </w:r>
      <w:r w:rsidRPr="00966BF3">
        <w:t>закупки</w:t>
      </w:r>
      <w:r w:rsidRPr="007B5E31">
        <w:rPr>
          <w:color w:val="000000"/>
        </w:rPr>
        <w:t xml:space="preserve">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 извещении о проведении открытого конкурса и </w:t>
      </w:r>
      <w:r>
        <w:rPr>
          <w:color w:val="000000"/>
        </w:rPr>
        <w:t xml:space="preserve">в 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w:t>
      </w:r>
    </w:p>
    <w:p w:rsidR="001F7C26" w:rsidRPr="007B5E31" w:rsidRDefault="001F7C26" w:rsidP="001F7C26">
      <w:pPr>
        <w:ind w:right="-5" w:firstLine="709"/>
        <w:jc w:val="both"/>
        <w:rPr>
          <w:color w:val="000000"/>
        </w:rPr>
      </w:pPr>
      <w:r w:rsidRPr="007B5E31">
        <w:rPr>
          <w:color w:val="000000"/>
        </w:rPr>
        <w:lastRenderedPageBreak/>
        <w:t>4.3.4. После окончания срока подачи заявок не допускается отзыв заявок на участие в конкурсе.</w:t>
      </w:r>
    </w:p>
    <w:p w:rsidR="001F7C26" w:rsidRPr="007B5E31" w:rsidRDefault="001F7C26" w:rsidP="001F7C26">
      <w:pPr>
        <w:ind w:right="-5" w:firstLine="709"/>
        <w:jc w:val="both"/>
        <w:rPr>
          <w:color w:val="000000"/>
        </w:rPr>
      </w:pPr>
      <w:r>
        <w:rPr>
          <w:color w:val="000000"/>
        </w:rPr>
        <w:t>4.3.5</w:t>
      </w:r>
      <w:r w:rsidRPr="007B5E31">
        <w:rPr>
          <w:color w:val="000000"/>
        </w:rPr>
        <w:t xml:space="preserve">. В случае если в </w:t>
      </w:r>
      <w:r>
        <w:rPr>
          <w:color w:val="000000"/>
        </w:rPr>
        <w:t xml:space="preserve">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 xml:space="preserve">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w:t>
      </w:r>
      <w:r w:rsidRPr="00966BF3">
        <w:t>закупки</w:t>
      </w:r>
      <w:r w:rsidRPr="007B5E31">
        <w:rPr>
          <w:color w:val="000000"/>
        </w:rPr>
        <w:t>,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1F7C26" w:rsidRPr="007B5E31" w:rsidRDefault="001F7C26" w:rsidP="001F7C26">
      <w:pPr>
        <w:pStyle w:val="20"/>
        <w:spacing w:after="0"/>
        <w:ind w:left="0" w:right="-6" w:firstLine="709"/>
        <w:rPr>
          <w:color w:val="000000"/>
          <w:sz w:val="24"/>
          <w:szCs w:val="24"/>
        </w:rPr>
      </w:pPr>
      <w:r w:rsidRPr="007B5E31">
        <w:rPr>
          <w:color w:val="000000"/>
          <w:sz w:val="24"/>
          <w:szCs w:val="24"/>
        </w:rPr>
        <w:t>4.4. Заявки на участие в конкурсе, поданные с опозданием</w:t>
      </w:r>
    </w:p>
    <w:p w:rsidR="001F7C26" w:rsidRPr="007B5E31" w:rsidRDefault="001F7C26" w:rsidP="001F7C26">
      <w:pPr>
        <w:ind w:right="-6" w:firstLine="709"/>
        <w:jc w:val="both"/>
        <w:rPr>
          <w:color w:val="000000"/>
        </w:rPr>
      </w:pPr>
      <w:r w:rsidRPr="007B5E31">
        <w:rPr>
          <w:color w:val="000000"/>
        </w:rPr>
        <w:t>4.4.1. Полученные после окончания приема конвертов с заявками на участие в конкурсе</w:t>
      </w:r>
      <w:r>
        <w:rPr>
          <w:color w:val="000000"/>
        </w:rPr>
        <w:t>,</w:t>
      </w:r>
      <w:r w:rsidRPr="007B5E31">
        <w:rPr>
          <w:color w:val="000000"/>
        </w:rPr>
        <w:t xml:space="preserve"> конверты с заявками на участие в конкурсе </w:t>
      </w:r>
      <w:r>
        <w:rPr>
          <w:color w:val="000000"/>
        </w:rPr>
        <w:t>не вскрываются и НЕ ВОЗВРАЩАЮТСЯ, но хранятся совместно с иными документами по настоящему конкурсу.</w:t>
      </w:r>
    </w:p>
    <w:p w:rsidR="001F7C26" w:rsidRPr="007B5E31" w:rsidRDefault="001F7C26" w:rsidP="001F7C26">
      <w:pPr>
        <w:ind w:right="-5" w:firstLine="709"/>
        <w:jc w:val="both"/>
        <w:rPr>
          <w:color w:val="000000"/>
        </w:rPr>
      </w:pPr>
      <w:r>
        <w:rPr>
          <w:color w:val="000000"/>
        </w:rPr>
        <w:t xml:space="preserve">4.4.2. В случае если в 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 xml:space="preserve">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соответствующим участникам </w:t>
      </w:r>
      <w:r w:rsidRPr="00966BF3">
        <w:t>закупки</w:t>
      </w:r>
      <w:r w:rsidRPr="007B5E31">
        <w:rPr>
          <w:color w:val="000000"/>
        </w:rPr>
        <w:t xml:space="preserve"> в течение пяти рабочих дней со дня подписания протокола оценки и сопоставления заявок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w:t>
      </w:r>
      <w:r w:rsidRPr="00966BF3">
        <w:t>закупки</w:t>
      </w:r>
      <w:r w:rsidRPr="007B5E31">
        <w:rPr>
          <w:color w:val="000000"/>
        </w:rPr>
        <w:t>.</w:t>
      </w:r>
    </w:p>
    <w:p w:rsidR="001F7C26" w:rsidRPr="007B5E31" w:rsidRDefault="001F7C26" w:rsidP="001F7C26">
      <w:pPr>
        <w:pStyle w:val="20"/>
        <w:spacing w:after="0"/>
        <w:ind w:left="0" w:right="-6" w:firstLine="709"/>
        <w:rPr>
          <w:color w:val="000000"/>
          <w:sz w:val="24"/>
          <w:szCs w:val="24"/>
        </w:rPr>
      </w:pPr>
      <w:r w:rsidRPr="007B5E31">
        <w:rPr>
          <w:color w:val="000000"/>
          <w:sz w:val="24"/>
          <w:szCs w:val="24"/>
        </w:rPr>
        <w:t>4.5. Обеспечение заявок на участие в конкурсе</w:t>
      </w:r>
    </w:p>
    <w:p w:rsidR="001F7C26" w:rsidRPr="007B5E31" w:rsidRDefault="001F7C26" w:rsidP="001F7C26">
      <w:pPr>
        <w:ind w:right="-6" w:firstLine="709"/>
        <w:jc w:val="both"/>
        <w:rPr>
          <w:color w:val="000000"/>
        </w:rPr>
      </w:pPr>
      <w:r w:rsidRPr="007B5E31">
        <w:rPr>
          <w:color w:val="000000"/>
        </w:rPr>
        <w:t xml:space="preserve">4.5.1. Если в </w:t>
      </w:r>
      <w:r>
        <w:rPr>
          <w:color w:val="000000"/>
        </w:rPr>
        <w:t xml:space="preserve">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 xml:space="preserve"> установлено требование </w:t>
      </w:r>
      <w:r w:rsidRPr="007B5E31">
        <w:t xml:space="preserve">о внесении денежных средств в качестве обеспечения заявки на участие в конкурсе, участники </w:t>
      </w:r>
      <w:r w:rsidRPr="00966BF3">
        <w:t>закупки</w:t>
      </w:r>
      <w:r w:rsidRPr="007B5E31">
        <w:t>, подающие заявки, вносят денежные средства в качестве обеспечения заявок в сумм</w:t>
      </w:r>
      <w:r>
        <w:t>е и на счет, реквизиты которого</w:t>
      </w:r>
      <w:r w:rsidRPr="007B5E31">
        <w:t xml:space="preserve"> указаны </w:t>
      </w:r>
      <w:r>
        <w:rPr>
          <w:color w:val="000000"/>
        </w:rPr>
        <w:t xml:space="preserve">в 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w:t>
      </w:r>
    </w:p>
    <w:p w:rsidR="001F7C26" w:rsidRPr="007B5E31" w:rsidRDefault="001F7C26" w:rsidP="001F7C26">
      <w:pPr>
        <w:ind w:right="-5" w:firstLine="709"/>
        <w:jc w:val="both"/>
        <w:rPr>
          <w:color w:val="000000"/>
        </w:rPr>
      </w:pPr>
      <w:r w:rsidRPr="007B5E31">
        <w:rPr>
          <w:color w:val="000000"/>
        </w:rPr>
        <w:t xml:space="preserve">4.5.2. Факт внесения участником </w:t>
      </w:r>
      <w:r w:rsidRPr="00966BF3">
        <w:t>закупки</w:t>
      </w:r>
      <w:r w:rsidRPr="007B5E31">
        <w:rPr>
          <w:color w:val="000000"/>
        </w:rPr>
        <w:t xml:space="preserve"> денежных средств в качестве обеспечения заявки на участие в конкурсе подтверждается платежным поручением </w:t>
      </w:r>
      <w:r w:rsidRPr="007B5E31">
        <w:t>о перечислении денежных средств в качестве обеспечения заявки,</w:t>
      </w:r>
      <w:r w:rsidRPr="007B5E31">
        <w:rPr>
          <w:color w:val="000000"/>
        </w:rPr>
        <w:t xml:space="preserve"> или </w:t>
      </w:r>
      <w:r>
        <w:rPr>
          <w:color w:val="000000"/>
        </w:rPr>
        <w:t xml:space="preserve">заверенной </w:t>
      </w:r>
      <w:r w:rsidRPr="007B5E31">
        <w:rPr>
          <w:color w:val="000000"/>
        </w:rPr>
        <w:t>копией такого поручения.</w:t>
      </w:r>
    </w:p>
    <w:p w:rsidR="001F7C26" w:rsidRPr="007B5E31" w:rsidRDefault="001F7C26" w:rsidP="001F7C26">
      <w:pPr>
        <w:ind w:right="-5" w:firstLine="709"/>
        <w:jc w:val="both"/>
        <w:rPr>
          <w:color w:val="000000"/>
        </w:rPr>
      </w:pPr>
      <w:r w:rsidRPr="007B5E31">
        <w:rPr>
          <w:color w:val="000000"/>
        </w:rPr>
        <w:t xml:space="preserve">4.5.3. Соответствующее платежное поручение, </w:t>
      </w:r>
      <w:r w:rsidRPr="007B5E31">
        <w:t>подтверждающее перечисление денежных средств в качестве обеспечения заявки (или копия такого платежного поручения)</w:t>
      </w:r>
      <w:r w:rsidRPr="007B5E31">
        <w:rPr>
          <w:b/>
        </w:rPr>
        <w:t xml:space="preserve"> </w:t>
      </w:r>
      <w:r w:rsidRPr="007B5E31">
        <w:rPr>
          <w:color w:val="000000"/>
        </w:rPr>
        <w:t xml:space="preserve">должно быть подано участником </w:t>
      </w:r>
      <w:r w:rsidRPr="00966BF3">
        <w:t>закупки</w:t>
      </w:r>
      <w:r w:rsidRPr="007B5E31">
        <w:rPr>
          <w:color w:val="000000"/>
        </w:rPr>
        <w:t xml:space="preserve"> в составе документов, входящих в заявку на участие в конкурсе.</w:t>
      </w:r>
    </w:p>
    <w:p w:rsidR="001F7C26" w:rsidRPr="007B5E31" w:rsidRDefault="001F7C26" w:rsidP="001F7C26">
      <w:pPr>
        <w:ind w:right="-5" w:firstLine="709"/>
        <w:jc w:val="both"/>
        <w:rPr>
          <w:color w:val="000000"/>
        </w:rPr>
      </w:pPr>
      <w:r w:rsidRPr="007B5E31">
        <w:rPr>
          <w:color w:val="000000"/>
        </w:rPr>
        <w:t xml:space="preserve">4.5.4. Денежные средства, вносимые в качестве обеспечения заявки на участие в конкурсе должны быть зачислены на счет заказчика, реквизиты которого указаны в </w:t>
      </w:r>
      <w:r>
        <w:rPr>
          <w:color w:val="000000"/>
        </w:rPr>
        <w:t xml:space="preserve">разделе </w:t>
      </w:r>
      <w:r>
        <w:rPr>
          <w:color w:val="000000"/>
          <w:lang w:val="en-US"/>
        </w:rPr>
        <w:t>I</w:t>
      </w:r>
      <w:r w:rsidRPr="00B652B2">
        <w:rPr>
          <w:color w:val="000000"/>
        </w:rPr>
        <w:t xml:space="preserve">.3 </w:t>
      </w:r>
      <w:r w:rsidRPr="007B5E31">
        <w:t>«ИНФОРМАЦИОННАЯ КАРТА КОНКУРСА»</w:t>
      </w:r>
      <w:r w:rsidRPr="007B5E31">
        <w:rPr>
          <w:color w:val="000000"/>
        </w:rPr>
        <w:t xml:space="preserve">, до момента окончания срока </w:t>
      </w:r>
      <w:r>
        <w:rPr>
          <w:color w:val="000000"/>
        </w:rPr>
        <w:t xml:space="preserve">приема </w:t>
      </w:r>
      <w:r w:rsidRPr="007B5E31">
        <w:rPr>
          <w:color w:val="000000"/>
        </w:rPr>
        <w:t xml:space="preserve">заявок на участие в конкурсе, указанного в </w:t>
      </w:r>
      <w:r>
        <w:rPr>
          <w:color w:val="000000"/>
        </w:rPr>
        <w:t xml:space="preserve">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 В противном случае денежные средства в обеспечение заявки на участие в конкурсе считаются невнесенными.</w:t>
      </w:r>
    </w:p>
    <w:p w:rsidR="001F7C26" w:rsidRPr="007B5E31" w:rsidRDefault="001F7C26" w:rsidP="001F7C26">
      <w:pPr>
        <w:ind w:right="-5" w:firstLine="709"/>
        <w:jc w:val="both"/>
        <w:rPr>
          <w:color w:val="000000"/>
        </w:rPr>
      </w:pPr>
      <w:r>
        <w:rPr>
          <w:color w:val="000000"/>
        </w:rPr>
        <w:t xml:space="preserve">4.5.5. В случае если в разделе </w:t>
      </w:r>
      <w:r>
        <w:rPr>
          <w:color w:val="000000"/>
          <w:lang w:val="en-US"/>
        </w:rPr>
        <w:t>I</w:t>
      </w:r>
      <w:r>
        <w:rPr>
          <w:color w:val="000000"/>
        </w:rPr>
        <w:t>.</w:t>
      </w:r>
      <w:r w:rsidRPr="00B652B2">
        <w:rPr>
          <w:color w:val="000000"/>
        </w:rPr>
        <w:t>3</w:t>
      </w:r>
      <w:r w:rsidRPr="007B5E31">
        <w:rPr>
          <w:color w:val="000000"/>
        </w:rPr>
        <w:t xml:space="preserve"> </w:t>
      </w:r>
      <w:r w:rsidRPr="007B5E31">
        <w:t>«ИНФОРМАЦИОННАЯ КАРТА КОНКУРСА»</w:t>
      </w:r>
      <w:r w:rsidRPr="007B5E31">
        <w:rPr>
          <w:color w:val="000000"/>
        </w:rPr>
        <w:t xml:space="preserve"> установлено требование </w:t>
      </w:r>
      <w:r w:rsidRPr="007B5E31">
        <w:t>о внесении денежных средств в качестве</w:t>
      </w:r>
      <w:r w:rsidRPr="007B5E31">
        <w:rPr>
          <w:color w:val="000000"/>
        </w:rPr>
        <w:t xml:space="preserve"> обеспечения заявки на участие в конкурсе, заказчик возвращает участникам </w:t>
      </w:r>
      <w:r w:rsidRPr="00966BF3">
        <w:t>закупки</w:t>
      </w:r>
      <w:r w:rsidRPr="007B5E31">
        <w:rPr>
          <w:color w:val="000000"/>
        </w:rPr>
        <w:t xml:space="preserve"> денежные средства, внесенные в качестве обеспечения заявки на участие в конкурсе, путем перечисления денежных средств </w:t>
      </w:r>
      <w:r w:rsidRPr="007B5E31">
        <w:t>на счет, реквизиты которого указаны</w:t>
      </w:r>
      <w:r w:rsidRPr="007B5E31">
        <w:rPr>
          <w:color w:val="000000"/>
        </w:rPr>
        <w:t xml:space="preserve"> в заявке на участие в конкурсе, поданной соответствующим участником </w:t>
      </w:r>
      <w:r w:rsidRPr="00966BF3">
        <w:t>закупки</w:t>
      </w:r>
      <w:r>
        <w:t xml:space="preserve"> </w:t>
      </w:r>
      <w:r w:rsidRPr="007B5E31">
        <w:rPr>
          <w:color w:val="000000"/>
        </w:rPr>
        <w:t xml:space="preserve"> в следующих случаях и в следующие сроки:</w:t>
      </w:r>
    </w:p>
    <w:p w:rsidR="001F7C26" w:rsidRPr="007B5E31" w:rsidRDefault="001F7C26" w:rsidP="001F7C26">
      <w:pPr>
        <w:ind w:right="-5" w:firstLine="709"/>
        <w:jc w:val="both"/>
        <w:rPr>
          <w:color w:val="000000"/>
        </w:rPr>
      </w:pPr>
      <w:r w:rsidRPr="007B5E31">
        <w:rPr>
          <w:color w:val="000000"/>
        </w:rPr>
        <w:t>4.5.5.1. в течение пяти рабочих дней со дня принятия заказчиком решения об отказе от проведения открытого конкурса;</w:t>
      </w:r>
    </w:p>
    <w:p w:rsidR="001F7C26" w:rsidRPr="007B5E31" w:rsidRDefault="001F7C26" w:rsidP="001F7C26">
      <w:pPr>
        <w:ind w:right="-5" w:firstLine="709"/>
        <w:jc w:val="both"/>
        <w:rPr>
          <w:color w:val="000000"/>
        </w:rPr>
      </w:pPr>
      <w:r w:rsidRPr="007B5E31">
        <w:rPr>
          <w:color w:val="000000"/>
        </w:rPr>
        <w:t xml:space="preserve">4.5.5.2. в течение пяти рабочих дней со дня поступления заказчику уведомления об отзыве участником </w:t>
      </w:r>
      <w:r w:rsidRPr="00966BF3">
        <w:t>закупки</w:t>
      </w:r>
      <w:r>
        <w:rPr>
          <w:color w:val="000000"/>
        </w:rPr>
        <w:t xml:space="preserve"> заявки на участие в конкурсе</w:t>
      </w:r>
      <w:r w:rsidRPr="007B5E31">
        <w:rPr>
          <w:color w:val="000000"/>
        </w:rPr>
        <w:t>;</w:t>
      </w:r>
    </w:p>
    <w:p w:rsidR="001F7C26" w:rsidRPr="007B5E31" w:rsidRDefault="001F7C26" w:rsidP="001F7C26">
      <w:pPr>
        <w:ind w:right="-5" w:firstLine="709"/>
        <w:jc w:val="both"/>
        <w:rPr>
          <w:color w:val="000000"/>
        </w:rPr>
      </w:pPr>
      <w:r w:rsidRPr="007B5E31">
        <w:rPr>
          <w:color w:val="000000"/>
        </w:rPr>
        <w:t>4.5.5.3. в течение пяти рабочих дней со дня подписания протокола рассмотрения заявок на участие в конкурсе участнику(</w:t>
      </w:r>
      <w:proofErr w:type="spellStart"/>
      <w:r w:rsidRPr="007B5E31">
        <w:rPr>
          <w:color w:val="000000"/>
        </w:rPr>
        <w:t>ам</w:t>
      </w:r>
      <w:proofErr w:type="spellEnd"/>
      <w:r w:rsidRPr="007B5E31">
        <w:rPr>
          <w:color w:val="000000"/>
        </w:rPr>
        <w:t xml:space="preserve">) </w:t>
      </w:r>
      <w:r w:rsidRPr="00966BF3">
        <w:t>закупки</w:t>
      </w:r>
      <w:r w:rsidRPr="007B5E31">
        <w:rPr>
          <w:color w:val="000000"/>
        </w:rPr>
        <w:t>, которому(</w:t>
      </w:r>
      <w:proofErr w:type="spellStart"/>
      <w:r w:rsidRPr="007B5E31">
        <w:rPr>
          <w:color w:val="000000"/>
        </w:rPr>
        <w:t>ым</w:t>
      </w:r>
      <w:proofErr w:type="spellEnd"/>
      <w:r w:rsidRPr="007B5E31">
        <w:rPr>
          <w:color w:val="000000"/>
        </w:rPr>
        <w:t>) отказано в допуске к участию в конкурсе;</w:t>
      </w:r>
    </w:p>
    <w:p w:rsidR="001F7C26" w:rsidRPr="007B5E31" w:rsidRDefault="001F7C26" w:rsidP="001F7C26">
      <w:pPr>
        <w:ind w:right="-5" w:firstLine="709"/>
        <w:jc w:val="both"/>
        <w:rPr>
          <w:color w:val="000000"/>
        </w:rPr>
      </w:pPr>
      <w:r w:rsidRPr="007B5E31">
        <w:rPr>
          <w:color w:val="000000"/>
        </w:rPr>
        <w:t xml:space="preserve">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w:t>
      </w:r>
      <w:r w:rsidRPr="007B5E31">
        <w:rPr>
          <w:color w:val="000000"/>
        </w:rPr>
        <w:lastRenderedPageBreak/>
        <w:t>конкурсе, но не стали победителями конкурса, за исключением участника конкурса, заявке на участие в конкурсе которого присвоен второй номер;</w:t>
      </w:r>
    </w:p>
    <w:p w:rsidR="001F7C26" w:rsidRPr="007B5E31" w:rsidRDefault="001F7C26" w:rsidP="001F7C26">
      <w:pPr>
        <w:ind w:right="-5" w:firstLine="709"/>
        <w:jc w:val="both"/>
        <w:rPr>
          <w:color w:val="000000"/>
        </w:rPr>
      </w:pPr>
      <w:r w:rsidRPr="007B5E31">
        <w:rPr>
          <w:color w:val="000000"/>
        </w:rPr>
        <w:t xml:space="preserve">4.5.5.5. в течение пяти рабочих дней со дня подписания протокола оценки и сопоставления заявок на участие в конкурсе участникам </w:t>
      </w:r>
      <w:r w:rsidRPr="00966BF3">
        <w:t>закупки</w:t>
      </w:r>
      <w:r w:rsidRPr="007B5E31">
        <w:rPr>
          <w:color w:val="000000"/>
        </w:rPr>
        <w:t>, заявки на участие в конкурсе которых получены после окончания приема конвертов с заявками на участие в конкурсе;</w:t>
      </w:r>
    </w:p>
    <w:p w:rsidR="001F7C26" w:rsidRPr="007B5E31" w:rsidRDefault="001F7C26" w:rsidP="001F7C26">
      <w:pPr>
        <w:ind w:right="-5" w:firstLine="709"/>
        <w:jc w:val="both"/>
        <w:rPr>
          <w:color w:val="000000"/>
        </w:rPr>
      </w:pPr>
      <w:r w:rsidRPr="007B5E31">
        <w:rPr>
          <w:color w:val="000000"/>
        </w:rPr>
        <w:t xml:space="preserve">4.5.5.6. участнику конкурса, заявке на участие в конкурсе которого присвоен второй номер, в течение пяти рабочих дней со дня заключения </w:t>
      </w:r>
      <w:r>
        <w:rPr>
          <w:color w:val="000000"/>
        </w:rPr>
        <w:t>договор</w:t>
      </w:r>
      <w:r w:rsidRPr="007B5E31">
        <w:rPr>
          <w:color w:val="000000"/>
        </w:rPr>
        <w:t>а с победителем конкурса или с таким участником конкурса;</w:t>
      </w:r>
    </w:p>
    <w:p w:rsidR="001F7C26" w:rsidRPr="007B5E31" w:rsidRDefault="001F7C26" w:rsidP="001F7C26">
      <w:pPr>
        <w:ind w:right="-5" w:firstLine="709"/>
        <w:jc w:val="both"/>
        <w:rPr>
          <w:color w:val="000000"/>
        </w:rPr>
      </w:pPr>
      <w:r w:rsidRPr="007B5E31">
        <w:rPr>
          <w:color w:val="000000"/>
        </w:rPr>
        <w:t xml:space="preserve">4.5.5.7. победителю конкурса (участнику конкурса, с которым заключается </w:t>
      </w:r>
      <w:r>
        <w:rPr>
          <w:color w:val="000000"/>
        </w:rPr>
        <w:t>договор</w:t>
      </w:r>
      <w:r w:rsidRPr="007B5E31">
        <w:rPr>
          <w:color w:val="000000"/>
        </w:rPr>
        <w:t xml:space="preserve">) в течение пяти рабочих дней со дня заключения с ним </w:t>
      </w:r>
      <w:r>
        <w:rPr>
          <w:color w:val="000000"/>
        </w:rPr>
        <w:t>договор</w:t>
      </w:r>
      <w:r w:rsidRPr="007B5E31">
        <w:rPr>
          <w:color w:val="000000"/>
        </w:rPr>
        <w:t>а;</w:t>
      </w:r>
    </w:p>
    <w:p w:rsidR="001F7C26" w:rsidRPr="007B5E31" w:rsidRDefault="001F7C26" w:rsidP="001F7C26">
      <w:pPr>
        <w:ind w:right="-5" w:firstLine="709"/>
        <w:jc w:val="both"/>
        <w:rPr>
          <w:color w:val="000000"/>
        </w:rPr>
      </w:pPr>
      <w:r w:rsidRPr="007B5E31">
        <w:rPr>
          <w:color w:val="000000"/>
        </w:rPr>
        <w:t xml:space="preserve">4.5.5.8. в течение пяти рабочих дней со дня признания конкурса несостоявшимся участникам </w:t>
      </w:r>
      <w:r w:rsidRPr="00966BF3">
        <w:t>закупки</w:t>
      </w:r>
      <w:r w:rsidRPr="007B5E31">
        <w:rPr>
          <w:color w:val="000000"/>
        </w:rPr>
        <w:t xml:space="preserve"> за исключением участника </w:t>
      </w:r>
      <w:r w:rsidRPr="00EC658A">
        <w:t>закупки</w:t>
      </w:r>
      <w:r w:rsidRPr="007B5E31">
        <w:rPr>
          <w:color w:val="000000"/>
        </w:rPr>
        <w:t xml:space="preserve">, признанного участником конкурса, которому указанные денежные средства возвращаются в течение пяти рабочих дней со дня заключения с ним </w:t>
      </w:r>
      <w:r>
        <w:rPr>
          <w:color w:val="000000"/>
        </w:rPr>
        <w:t>договор</w:t>
      </w:r>
      <w:r w:rsidRPr="007B5E31">
        <w:rPr>
          <w:color w:val="000000"/>
        </w:rPr>
        <w:t>а.</w:t>
      </w:r>
    </w:p>
    <w:p w:rsidR="001F7C26" w:rsidRPr="007B5E31" w:rsidRDefault="001F7C26" w:rsidP="001F7C26">
      <w:pPr>
        <w:ind w:right="-5" w:firstLine="709"/>
        <w:jc w:val="both"/>
        <w:rPr>
          <w:color w:val="000000"/>
        </w:rPr>
      </w:pPr>
      <w:r w:rsidRPr="007B5E31">
        <w:rPr>
          <w:color w:val="000000"/>
        </w:rPr>
        <w:t xml:space="preserve">4.5.6.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w:t>
      </w:r>
      <w:r>
        <w:rPr>
          <w:color w:val="000000"/>
        </w:rPr>
        <w:t>договор</w:t>
      </w:r>
      <w:r w:rsidRPr="007B5E31">
        <w:rPr>
          <w:color w:val="000000"/>
        </w:rPr>
        <w:t>а.</w:t>
      </w:r>
    </w:p>
    <w:p w:rsidR="001F7C26" w:rsidRPr="002C0FCA" w:rsidRDefault="001F7C26" w:rsidP="001F7C26">
      <w:pPr>
        <w:pStyle w:val="10"/>
        <w:ind w:firstLine="709"/>
        <w:jc w:val="both"/>
        <w:rPr>
          <w:sz w:val="24"/>
        </w:rPr>
      </w:pPr>
      <w:r w:rsidRPr="002C0FCA">
        <w:rPr>
          <w:sz w:val="24"/>
        </w:rPr>
        <w:t>5. ВСКРЫТИЕ КОНВЕРТОВ С ЗАЯВКАМИ НА УЧАСТИЕ В КОНКУРСЕ, РАССМОТРЕНИЕ, ОЦЕНКА И СОПОСТАВЛЕНИЕ ЗАЯВОК НА УЧАСТИЕ В КОНКУРСЕ</w:t>
      </w:r>
    </w:p>
    <w:p w:rsidR="001F7C26" w:rsidRPr="007B5E31" w:rsidRDefault="001F7C26" w:rsidP="001F7C26">
      <w:pPr>
        <w:tabs>
          <w:tab w:val="left" w:pos="540"/>
          <w:tab w:val="left" w:pos="900"/>
        </w:tabs>
        <w:ind w:firstLine="720"/>
        <w:jc w:val="both"/>
        <w:rPr>
          <w:b/>
        </w:rPr>
      </w:pPr>
      <w:r w:rsidRPr="007B5E31">
        <w:rPr>
          <w:b/>
        </w:rPr>
        <w:t>5.1. Порядок вскрытия конвертов с заявками на участие в конкурсе</w:t>
      </w:r>
    </w:p>
    <w:p w:rsidR="001F7C26" w:rsidRDefault="001F7C26" w:rsidP="001F7C26">
      <w:pPr>
        <w:tabs>
          <w:tab w:val="left" w:pos="540"/>
          <w:tab w:val="left" w:pos="900"/>
        </w:tabs>
        <w:jc w:val="both"/>
      </w:pPr>
      <w:r>
        <w:tab/>
        <w:t xml:space="preserve">5.1.1. </w:t>
      </w:r>
      <w:r w:rsidRPr="007B5E31">
        <w:t>Вскрытие конвертов с заявками на участие в конкурсе осуществляется конкурсной комиссией публично в день, во время и в месте, указанные в</w:t>
      </w:r>
      <w:r>
        <w:t xml:space="preserve"> ИНФОРМАЦИОННОЙ КАРТЕ</w:t>
      </w:r>
      <w:r w:rsidRPr="002C0FCA">
        <w:t xml:space="preserve"> КОНКУРСА</w:t>
      </w:r>
      <w:r w:rsidRPr="007B5E31">
        <w:t>.</w:t>
      </w:r>
    </w:p>
    <w:p w:rsidR="001F7C26" w:rsidRPr="002C0FCA" w:rsidRDefault="001F7C26" w:rsidP="001F7C26">
      <w:pPr>
        <w:tabs>
          <w:tab w:val="left" w:pos="540"/>
          <w:tab w:val="left" w:pos="900"/>
        </w:tabs>
        <w:jc w:val="both"/>
      </w:pPr>
      <w:r>
        <w:tab/>
        <w:t xml:space="preserve">5.1.2. </w:t>
      </w:r>
      <w:r w:rsidRPr="002C0FCA">
        <w:t xml:space="preserve">Участники процедуры закупки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процедуры закупки  предоставляют документ, подтверждающий полномочия лица на осуществление действий от имени участника процедуры закупки. Уполномоченные представители участников процедуры закупки, присутствующие при вскрытии конвертов с заявками на участие в конкурсе должны предоставить доверенность, выданную от имени участника процедуры </w:t>
      </w:r>
      <w:r>
        <w:t xml:space="preserve">закупки и составленную по ФОРМЕ. </w:t>
      </w:r>
      <w:r w:rsidRPr="002C0FCA">
        <w:t xml:space="preserve">"ДОВЕРЕННОСТЬ" </w:t>
      </w:r>
      <w:r w:rsidRPr="002C0FCA">
        <w:rPr>
          <w:u w:val="single"/>
        </w:rPr>
        <w:t xml:space="preserve">Раздела </w:t>
      </w:r>
      <w:r w:rsidRPr="002C0FCA">
        <w:rPr>
          <w:u w:val="single"/>
          <w:lang w:val="en-US"/>
        </w:rPr>
        <w:t>I</w:t>
      </w:r>
      <w:r w:rsidRPr="002C0FCA">
        <w:rPr>
          <w:u w:val="single"/>
        </w:rPr>
        <w:t>.4.</w:t>
      </w:r>
      <w:r w:rsidRPr="002C0FCA">
        <w:t xml:space="preserve"> "ОБРАЗЦЫ ФОРМ И ДОКУМЕНТОВ ДЛЯ ЗАПОЛНЕНИЯ УЧАСТНИКАМИ ПРОЦЕДУРЫ ЗАКУПКИ ".</w:t>
      </w:r>
    </w:p>
    <w:p w:rsidR="001F7C26" w:rsidRDefault="001F7C26" w:rsidP="001F7C26">
      <w:pPr>
        <w:tabs>
          <w:tab w:val="left" w:pos="540"/>
          <w:tab w:val="left" w:pos="900"/>
        </w:tabs>
        <w:jc w:val="both"/>
      </w:pPr>
      <w:r>
        <w:tab/>
        <w:t xml:space="preserve">5.1.3. </w:t>
      </w:r>
      <w:r w:rsidRPr="002C0FCA">
        <w:t>Все присутствующие при вскрытии конвертов лица регистрируются в Листе регистрации представителей участников процедуры закупки и иных лиц, составляемом и подписываемом секретарем комиссии</w:t>
      </w:r>
      <w:r>
        <w:t>.</w:t>
      </w:r>
    </w:p>
    <w:p w:rsidR="001F7C26" w:rsidRPr="002C0FCA" w:rsidRDefault="001F7C26" w:rsidP="001F7C26">
      <w:pPr>
        <w:tabs>
          <w:tab w:val="left" w:pos="540"/>
          <w:tab w:val="left" w:pos="900"/>
        </w:tabs>
        <w:jc w:val="both"/>
      </w:pPr>
      <w:r>
        <w:tab/>
        <w:t xml:space="preserve">5.1.4. </w:t>
      </w:r>
      <w:r w:rsidRPr="002C0FCA">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ИНФОРМАЦИОННОЙ КАРТ</w:t>
      </w:r>
      <w:r>
        <w:t>Е</w:t>
      </w:r>
      <w:r w:rsidRPr="002C0FCA">
        <w:t xml:space="preserve"> КОНКУРСА,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1F7C26" w:rsidRDefault="001F7C26" w:rsidP="001F7C26">
      <w:pPr>
        <w:tabs>
          <w:tab w:val="left" w:pos="540"/>
          <w:tab w:val="left" w:pos="900"/>
        </w:tabs>
        <w:jc w:val="both"/>
      </w:pPr>
      <w:r>
        <w:tab/>
        <w:t>5.1.5.</w:t>
      </w:r>
      <w:r w:rsidRPr="007B5E31">
        <w:t xml:space="preserve"> Конкурсной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w:t>
      </w:r>
      <w:r>
        <w:t>закупки</w:t>
      </w:r>
      <w:r w:rsidRPr="007B5E31">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sidRPr="00EC658A">
        <w:t>закупки</w:t>
      </w:r>
      <w:r w:rsidRPr="007B5E31">
        <w:t>, поданные в отношении данного лота, не рассматриваются и возвращаются такому участнику.</w:t>
      </w:r>
    </w:p>
    <w:p w:rsidR="001F7C26" w:rsidRPr="002C0FCA" w:rsidRDefault="001F7C26" w:rsidP="001F7C26">
      <w:pPr>
        <w:tabs>
          <w:tab w:val="left" w:pos="540"/>
          <w:tab w:val="left" w:pos="900"/>
        </w:tabs>
        <w:jc w:val="both"/>
      </w:pPr>
      <w:r>
        <w:tab/>
        <w:t xml:space="preserve">5.1.6. </w:t>
      </w:r>
      <w:r w:rsidRPr="002C0FCA">
        <w:t>Заказчик осуществляет аудиозапись вскрытия конвертов с заявками на участие в конкурсе.</w:t>
      </w:r>
      <w:r>
        <w:t xml:space="preserve"> </w:t>
      </w:r>
      <w:r w:rsidRPr="002C0FCA">
        <w:t xml:space="preserve">Любой участник процедуры закупки, присутствующий при вскрытии конвертов с </w:t>
      </w:r>
      <w:r w:rsidRPr="002C0FCA">
        <w:lastRenderedPageBreak/>
        <w:t>заявками на участие в конкурсе, вправе осуществлять аудио- и видеозапись вскрытия таких конвертов.</w:t>
      </w:r>
    </w:p>
    <w:p w:rsidR="001F7C26" w:rsidRPr="007B5E31" w:rsidRDefault="001F7C26" w:rsidP="001F7C26">
      <w:pPr>
        <w:tabs>
          <w:tab w:val="left" w:pos="540"/>
          <w:tab w:val="left" w:pos="900"/>
        </w:tabs>
        <w:jc w:val="both"/>
      </w:pPr>
      <w:r>
        <w:tab/>
        <w:t xml:space="preserve">5.1.7. </w:t>
      </w:r>
      <w:r w:rsidRPr="007B5E31">
        <w:t xml:space="preserve">Сведения о каждом участнике </w:t>
      </w:r>
      <w:r>
        <w:t>закупки</w:t>
      </w:r>
      <w:r w:rsidRPr="007B5E31">
        <w:t>,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1F7C26" w:rsidRPr="007B5E31" w:rsidRDefault="001F7C26" w:rsidP="001F7C26">
      <w:pPr>
        <w:tabs>
          <w:tab w:val="left" w:pos="540"/>
          <w:tab w:val="left" w:pos="900"/>
        </w:tabs>
        <w:jc w:val="both"/>
      </w:pPr>
      <w:r>
        <w:tab/>
        <w:t xml:space="preserve">5.1.8. </w:t>
      </w:r>
      <w:r w:rsidRPr="007B5E31">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w:t>
      </w:r>
      <w:r>
        <w:t xml:space="preserve">ии. </w:t>
      </w:r>
      <w:r w:rsidRPr="007B5E31">
        <w:t>Указанный протоко</w:t>
      </w:r>
      <w:r w:rsidRPr="00900026">
        <w:t xml:space="preserve">л размещается заказчиком на официальном сайте </w:t>
      </w:r>
      <w:r w:rsidRPr="00900026">
        <w:rPr>
          <w:szCs w:val="28"/>
        </w:rPr>
        <w:t xml:space="preserve">в течение дня, следующего после дня </w:t>
      </w:r>
      <w:r w:rsidRPr="00900026">
        <w:t>подписания</w:t>
      </w:r>
      <w:r w:rsidRPr="007B5E31">
        <w:t xml:space="preserve"> такого протокола. </w:t>
      </w:r>
    </w:p>
    <w:p w:rsidR="001F7C26" w:rsidRDefault="001F7C26" w:rsidP="001F7C26">
      <w:pPr>
        <w:tabs>
          <w:tab w:val="left" w:pos="540"/>
          <w:tab w:val="left" w:pos="900"/>
          <w:tab w:val="num" w:pos="1620"/>
        </w:tabs>
        <w:jc w:val="both"/>
      </w:pPr>
      <w:r>
        <w:tab/>
        <w:t xml:space="preserve">5.1.9. </w:t>
      </w:r>
      <w:r w:rsidRPr="002C0FCA">
        <w:t>В случае если по окончании срока подачи заявок на участие в конкурсе подана только одна заявка или не подана ни одной заявки на участие в конкурсе, конкурс признается несостоявшимся и в протокол вскрытия заявок на участие в конкурсе вносится информация о признании конкурса несостоявшимся. В случае если конкурсной документацией предусмотрена два и более лота, конкурс признается несостоявшимся только в отношении тех лотов, на которые подана только одна заявка или не подана ни одна заявка на участие в конкурсе.</w:t>
      </w:r>
    </w:p>
    <w:p w:rsidR="001F7C26" w:rsidRPr="007B5E31" w:rsidRDefault="001F7C26" w:rsidP="001F7C26">
      <w:pPr>
        <w:tabs>
          <w:tab w:val="left" w:pos="540"/>
          <w:tab w:val="left" w:pos="900"/>
          <w:tab w:val="num" w:pos="1620"/>
        </w:tabs>
        <w:ind w:firstLine="720"/>
        <w:jc w:val="both"/>
      </w:pPr>
    </w:p>
    <w:p w:rsidR="001F7C26" w:rsidRDefault="001F7C26" w:rsidP="001F7C26">
      <w:pPr>
        <w:tabs>
          <w:tab w:val="left" w:pos="540"/>
          <w:tab w:val="left" w:pos="900"/>
          <w:tab w:val="num" w:pos="1620"/>
        </w:tabs>
        <w:ind w:firstLine="720"/>
        <w:jc w:val="both"/>
        <w:rPr>
          <w:b/>
        </w:rPr>
      </w:pPr>
      <w:r>
        <w:rPr>
          <w:b/>
        </w:rPr>
        <w:t>5.</w:t>
      </w:r>
      <w:r w:rsidRPr="007B5E31">
        <w:rPr>
          <w:b/>
        </w:rPr>
        <w:t>2. Порядок рассмотрения заявок на участие в конкурсе</w:t>
      </w:r>
    </w:p>
    <w:p w:rsidR="001F7C26" w:rsidRDefault="001F7C26" w:rsidP="001F7C26">
      <w:pPr>
        <w:keepNext/>
        <w:spacing w:before="120"/>
        <w:ind w:firstLine="709"/>
        <w:jc w:val="both"/>
      </w:pPr>
      <w:r>
        <w:t xml:space="preserve">5.2.1. </w:t>
      </w:r>
      <w:r w:rsidRPr="002C0FCA">
        <w:t xml:space="preserve">Комиссия рассматривает заявки на участие в конкурсе на соответствие требованиям, установленным в конкурсной документации и </w:t>
      </w:r>
      <w:r w:rsidRPr="002C0FCA">
        <w:rPr>
          <w:szCs w:val="28"/>
        </w:rPr>
        <w:t>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w:t>
      </w:r>
      <w:r>
        <w:t xml:space="preserve"> установленным в пункте 1.6.5., 1.6.6., 1.6.7. </w:t>
      </w:r>
      <w:r w:rsidRPr="002C0FCA">
        <w:t>настояще</w:t>
      </w:r>
      <w:r>
        <w:t>й документации</w:t>
      </w:r>
      <w:r w:rsidRPr="002C0FCA">
        <w:t xml:space="preserve">. </w:t>
      </w:r>
    </w:p>
    <w:p w:rsidR="001F7C26" w:rsidRPr="002C0FCA" w:rsidRDefault="001F7C26" w:rsidP="001F7C26">
      <w:pPr>
        <w:keepNext/>
        <w:spacing w:before="120"/>
        <w:ind w:firstLine="709"/>
        <w:jc w:val="both"/>
      </w:pPr>
      <w:r w:rsidRPr="002C0FCA">
        <w:t>Срок рассмотрения заявок на участие в конкурсе не может превышать двадцать дней со дня вскрытия конвертов с заявками на участие в конкурсе.</w:t>
      </w:r>
    </w:p>
    <w:p w:rsidR="001F7C26" w:rsidRPr="002C0FCA" w:rsidRDefault="001F7C26" w:rsidP="001F7C26">
      <w:pPr>
        <w:keepNext/>
        <w:spacing w:before="120"/>
        <w:ind w:firstLine="709"/>
        <w:jc w:val="both"/>
        <w:rPr>
          <w:color w:val="000000"/>
          <w:szCs w:val="28"/>
        </w:rPr>
      </w:pPr>
      <w:r w:rsidRPr="002C0FCA">
        <w:rPr>
          <w:color w:val="000000"/>
          <w:szCs w:val="28"/>
        </w:rPr>
        <w:t xml:space="preserve">В ходе рассмотрения заявок Заказчик </w:t>
      </w:r>
      <w:r w:rsidRPr="00D97B15">
        <w:rPr>
          <w:color w:val="000000"/>
          <w:szCs w:val="28"/>
        </w:rPr>
        <w:t xml:space="preserve">по решению конкурсной комиссии вправе </w:t>
      </w:r>
      <w:r w:rsidRPr="002C0FCA">
        <w:rPr>
          <w:color w:val="000000"/>
          <w:szCs w:val="28"/>
        </w:rPr>
        <w:t>направить запросы участникам процедуры закупки (при этом Заказчиком не должны создаваться преимущественные условия участнику или нескольким участникам процедуры закупки):</w:t>
      </w:r>
    </w:p>
    <w:p w:rsidR="001F7C26" w:rsidRPr="002C0FCA" w:rsidRDefault="001F7C26" w:rsidP="001F7C26">
      <w:pPr>
        <w:keepNext/>
        <w:spacing w:before="120"/>
        <w:ind w:firstLine="709"/>
        <w:jc w:val="both"/>
        <w:rPr>
          <w:szCs w:val="28"/>
        </w:rPr>
      </w:pPr>
      <w:r>
        <w:rPr>
          <w:szCs w:val="28"/>
        </w:rPr>
        <w:t xml:space="preserve">- </w:t>
      </w:r>
      <w:r w:rsidRPr="002C0FCA">
        <w:rPr>
          <w:szCs w:val="28"/>
        </w:rPr>
        <w:t>о предоставлении не</w:t>
      </w:r>
      <w:r>
        <w:rPr>
          <w:szCs w:val="28"/>
        </w:rPr>
        <w:t xml:space="preserve"> </w:t>
      </w:r>
      <w:r w:rsidRPr="002C0FCA">
        <w:rPr>
          <w:szCs w:val="28"/>
        </w:rPr>
        <w:t>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1F7C26" w:rsidRPr="002C0FCA" w:rsidRDefault="001F7C26" w:rsidP="001F7C26">
      <w:pPr>
        <w:keepNext/>
        <w:spacing w:before="120"/>
        <w:ind w:firstLine="709"/>
        <w:jc w:val="both"/>
        <w:rPr>
          <w:szCs w:val="28"/>
        </w:rPr>
      </w:pPr>
      <w:r>
        <w:rPr>
          <w:szCs w:val="28"/>
        </w:rPr>
        <w:t xml:space="preserve">- </w:t>
      </w:r>
      <w:r w:rsidRPr="002C0FCA">
        <w:rPr>
          <w:szCs w:val="28"/>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w:t>
      </w:r>
      <w:r w:rsidRPr="002C0FCA">
        <w:rPr>
          <w:color w:val="000000"/>
          <w:szCs w:val="28"/>
        </w:rPr>
        <w:t xml:space="preserve">Заказчику </w:t>
      </w:r>
      <w:r w:rsidRPr="002C0FCA">
        <w:rPr>
          <w:szCs w:val="28"/>
        </w:rPr>
        <w:t xml:space="preserve">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Pr="002C0FCA">
        <w:rPr>
          <w:color w:val="000000"/>
          <w:szCs w:val="28"/>
        </w:rPr>
        <w:t xml:space="preserve">Заказчиком </w:t>
      </w:r>
      <w:r w:rsidRPr="002C0FCA">
        <w:rPr>
          <w:szCs w:val="28"/>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1F7C26" w:rsidRPr="002C0FCA" w:rsidRDefault="001F7C26" w:rsidP="001F7C26">
      <w:pPr>
        <w:keepNext/>
        <w:spacing w:before="120"/>
        <w:ind w:firstLine="709"/>
        <w:jc w:val="both"/>
        <w:rPr>
          <w:szCs w:val="28"/>
        </w:rPr>
      </w:pPr>
      <w:r>
        <w:rPr>
          <w:szCs w:val="28"/>
        </w:rPr>
        <w:t xml:space="preserve">- </w:t>
      </w:r>
      <w:r w:rsidRPr="002C0FCA">
        <w:rPr>
          <w:szCs w:val="28"/>
        </w:rPr>
        <w:t xml:space="preserve">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w:t>
      </w:r>
      <w:r w:rsidRPr="002C0FCA">
        <w:rPr>
          <w:szCs w:val="28"/>
        </w:rPr>
        <w:lastRenderedPageBreak/>
        <w:t>(цены,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w:t>
      </w:r>
    </w:p>
    <w:p w:rsidR="001F7C26" w:rsidRPr="002C0FCA" w:rsidRDefault="001F7C26" w:rsidP="001F7C26">
      <w:pPr>
        <w:keepNext/>
        <w:ind w:firstLine="709"/>
        <w:jc w:val="both"/>
      </w:pPr>
      <w:r w:rsidRPr="002C0FCA">
        <w:rPr>
          <w:szCs w:val="28"/>
        </w:rPr>
        <w:t xml:space="preserve">Допускается не направлять участнику процедуры закупки запросы, указанные в </w:t>
      </w:r>
      <w:r>
        <w:rPr>
          <w:szCs w:val="28"/>
        </w:rPr>
        <w:t xml:space="preserve">данном пункте, если </w:t>
      </w:r>
      <w:r w:rsidRPr="002C0FCA">
        <w:rPr>
          <w:szCs w:val="28"/>
        </w:rPr>
        <w:t xml:space="preserve">имеются также иные основания для отказа в допуске к участию в конкурсе такого участника. Решение конкурсной комиссии о направлении участникам процедуры закупки запросов, отражается в протоколе заседания конкурсной комиссии, подписываемом всеми присутствующими членами конкурсной комиссии и Заказчиком в течение </w:t>
      </w:r>
      <w:r w:rsidRPr="002C0FCA">
        <w:rPr>
          <w:color w:val="000000"/>
          <w:szCs w:val="28"/>
        </w:rPr>
        <w:t>одного рабочего</w:t>
      </w:r>
      <w:r w:rsidRPr="002C0FCA">
        <w:rPr>
          <w:szCs w:val="28"/>
        </w:rPr>
        <w:t xml:space="preserve"> дня, следующего за днем проведения заседания конкурсной комиссии. Протокол заседания </w:t>
      </w:r>
      <w:r w:rsidRPr="00900026">
        <w:rPr>
          <w:szCs w:val="28"/>
        </w:rPr>
        <w:t>конкурсной комиссии размещается на официальном сайте Заказчиком, специализированной организацией в течение дня, следующего за днем подписания</w:t>
      </w:r>
      <w:r w:rsidRPr="00900026">
        <w:rPr>
          <w:sz w:val="28"/>
          <w:szCs w:val="28"/>
        </w:rPr>
        <w:t xml:space="preserve"> </w:t>
      </w:r>
      <w:r w:rsidRPr="00900026">
        <w:rPr>
          <w:color w:val="000000"/>
          <w:szCs w:val="28"/>
        </w:rPr>
        <w:t>указанного протокола.</w:t>
      </w:r>
      <w:r w:rsidRPr="00900026">
        <w:rPr>
          <w:szCs w:val="28"/>
        </w:rPr>
        <w:t xml:space="preserve"> При</w:t>
      </w:r>
      <w:r w:rsidRPr="002C0FCA">
        <w:rPr>
          <w:szCs w:val="28"/>
        </w:rPr>
        <w:t xml:space="preserve"> этом в протоколе, размещаемом на официальном сайте, допускается не указывать сведения о составе конкурсной комиссии и данных о персональном голосовании конкурсной комиссии. Запросы направляются участникам процедуры закупки после размещения на официальном сайте протокола заседания конкурсной комиссии. Все направленные участникам процедуры запросы и полученные от них ответы регистрируются специализированной организацией. Срок представления уч</w:t>
      </w:r>
      <w:r>
        <w:rPr>
          <w:szCs w:val="28"/>
        </w:rPr>
        <w:t xml:space="preserve">астником процедуры закупки </w:t>
      </w:r>
      <w:r w:rsidRPr="002C0FCA">
        <w:rPr>
          <w:szCs w:val="28"/>
        </w:rPr>
        <w:t xml:space="preserve">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Pr="002C0FCA">
        <w:rPr>
          <w:color w:val="000000"/>
          <w:szCs w:val="28"/>
        </w:rPr>
        <w:t>трех</w:t>
      </w:r>
      <w:r w:rsidRPr="002C0FCA">
        <w:rPr>
          <w:szCs w:val="28"/>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1F7C26" w:rsidRPr="007B5E31" w:rsidRDefault="001F7C26" w:rsidP="001F7C26">
      <w:pPr>
        <w:tabs>
          <w:tab w:val="left" w:pos="540"/>
          <w:tab w:val="left" w:pos="900"/>
          <w:tab w:val="num" w:pos="1620"/>
        </w:tabs>
        <w:jc w:val="both"/>
      </w:pPr>
      <w:r>
        <w:t xml:space="preserve">           5.2.2.</w:t>
      </w:r>
      <w:r w:rsidRPr="007B5E31">
        <w:t xml:space="preserve"> 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Pr="003A4B7A">
        <w:t>закупки</w:t>
      </w:r>
      <w:r w:rsidRPr="007B5E31">
        <w:t xml:space="preserve"> и о признании участника </w:t>
      </w:r>
      <w:r w:rsidRPr="003A4B7A">
        <w:t>закупки</w:t>
      </w:r>
      <w:r w:rsidRPr="007B5E31">
        <w:t>, подавшего заявку на участие в конкурсе, участником конкурса или об отказе в допуске такого участника к участию в конкурсе в порядке и по основаниям, предусмотренным в конкурсной документации.</w:t>
      </w:r>
      <w:r>
        <w:t xml:space="preserve"> </w:t>
      </w:r>
    </w:p>
    <w:p w:rsidR="001F7C26" w:rsidRPr="007B5E31" w:rsidRDefault="001F7C26" w:rsidP="001F7C26">
      <w:pPr>
        <w:tabs>
          <w:tab w:val="left" w:pos="540"/>
          <w:tab w:val="left" w:pos="900"/>
          <w:tab w:val="num" w:pos="1620"/>
        </w:tabs>
        <w:jc w:val="both"/>
      </w:pPr>
      <w:r>
        <w:t xml:space="preserve">           5.2.3.</w:t>
      </w:r>
      <w:r w:rsidRPr="007B5E31">
        <w:t xml:space="preserve">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w:t>
      </w:r>
      <w:r>
        <w:t>нии членами конкурсной комиссии</w:t>
      </w:r>
      <w:r w:rsidRPr="007B5E31">
        <w:t xml:space="preserve">. Протокол должен содержать сведения об участниках  </w:t>
      </w:r>
      <w:r w:rsidRPr="003A4B7A">
        <w:t>закупки</w:t>
      </w:r>
      <w:r w:rsidRPr="007B5E31">
        <w:t xml:space="preserve">, подавших заявки на участие в конкурсе, решение о допуске участника </w:t>
      </w:r>
      <w:r w:rsidRPr="003A4B7A">
        <w:t>закупки</w:t>
      </w:r>
      <w:r w:rsidRPr="007B5E31">
        <w:t xml:space="preserve"> к участию в конкурсе и о признании его участником конкурса или об отказе в допуске участника </w:t>
      </w:r>
      <w:r w:rsidRPr="003A4B7A">
        <w:t>закупки</w:t>
      </w:r>
      <w:r w:rsidRPr="007B5E31">
        <w:t xml:space="preserve"> к участию в конкурсе с обоснованием такого решения и с указанием положений конкурсной документации, которым не соответствует участник </w:t>
      </w:r>
      <w:r w:rsidRPr="003A4B7A">
        <w:t>закупки</w:t>
      </w:r>
      <w:r w:rsidRPr="007B5E31">
        <w:t xml:space="preserve">, которым не соответствует заявка на участие в конкурсе этого участника </w:t>
      </w:r>
      <w:r w:rsidRPr="003A4B7A">
        <w:t>закупки</w:t>
      </w:r>
      <w:r w:rsidRPr="007B5E31">
        <w:t xml:space="preserve">, положений такой заявки, не соответствующих требованиям </w:t>
      </w:r>
      <w:r w:rsidRPr="00900026">
        <w:t xml:space="preserve">конкурсной документации. Указанный протокол размещается Заказчиком на официальном сайте </w:t>
      </w:r>
      <w:r w:rsidRPr="00900026">
        <w:rPr>
          <w:szCs w:val="28"/>
        </w:rPr>
        <w:t xml:space="preserve">в течение дня, следующего после дня </w:t>
      </w:r>
      <w:r w:rsidRPr="00900026">
        <w:t>подписания</w:t>
      </w:r>
      <w:r w:rsidRPr="00DD6294">
        <w:t xml:space="preserve"> такого протокола.</w:t>
      </w:r>
    </w:p>
    <w:p w:rsidR="001F7C26" w:rsidRPr="007B5E31" w:rsidRDefault="001F7C26" w:rsidP="001F7C26">
      <w:pPr>
        <w:tabs>
          <w:tab w:val="left" w:pos="540"/>
          <w:tab w:val="left" w:pos="900"/>
          <w:tab w:val="num" w:pos="1620"/>
        </w:tabs>
        <w:jc w:val="both"/>
        <w:rPr>
          <w:b/>
        </w:rPr>
      </w:pPr>
      <w:r>
        <w:t xml:space="preserve">           5.2.4. </w:t>
      </w:r>
      <w:r w:rsidRPr="007B5E31">
        <w:t>В случае, если на основании результатов рассмотрения заявок на участие в конкурсе принято решение об отказе в допуске к участию в к</w:t>
      </w:r>
      <w:r>
        <w:t>онкурсе всех участников закупки</w:t>
      </w:r>
      <w:r w:rsidRPr="007B5E31">
        <w:t xml:space="preserve">, подавших заявки на участие в конкурсе, или о допуске к участию в конкурсе и признании участником конкурса только одного участника </w:t>
      </w:r>
      <w:r w:rsidRPr="003A4B7A">
        <w:t>закупки</w:t>
      </w:r>
      <w:r w:rsidRPr="007B5E31">
        <w:t xml:space="preserve">,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w:t>
      </w:r>
      <w:r w:rsidRPr="003A4B7A">
        <w:t>закупки</w:t>
      </w:r>
      <w:r w:rsidRPr="007B5E31">
        <w:t xml:space="preserve">,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w:t>
      </w:r>
      <w:r w:rsidRPr="003A4B7A">
        <w:t>закупки</w:t>
      </w:r>
      <w:r w:rsidRPr="007B5E31">
        <w:t>, подавшего заявку на участие в конкурсе в отношении этого лота.</w:t>
      </w:r>
    </w:p>
    <w:p w:rsidR="001F7C26" w:rsidRDefault="001F7C26" w:rsidP="001F7C26">
      <w:pPr>
        <w:tabs>
          <w:tab w:val="left" w:pos="540"/>
          <w:tab w:val="left" w:pos="900"/>
          <w:tab w:val="num" w:pos="1620"/>
        </w:tabs>
        <w:jc w:val="both"/>
      </w:pPr>
      <w:r>
        <w:t xml:space="preserve">           5.2.5. </w:t>
      </w:r>
      <w:r w:rsidRPr="007B5E31">
        <w:t xml:space="preserve">В случае, если конкурс признан несостоявшимся и только один участник </w:t>
      </w:r>
      <w:r w:rsidRPr="003A4B7A">
        <w:t>закупки</w:t>
      </w:r>
      <w:r w:rsidRPr="007B5E31">
        <w:t xml:space="preserve">, подавший заявку на участие в конкурсе, признан участником конкурса, заказчик </w:t>
      </w:r>
      <w:r w:rsidRPr="007B5E31">
        <w:lastRenderedPageBreak/>
        <w:t xml:space="preserve">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w:t>
      </w:r>
      <w:r>
        <w:t>конкурса</w:t>
      </w:r>
      <w:r w:rsidRPr="007B5E31">
        <w:t xml:space="preserve"> не вправе отказаться от заключения договора.</w:t>
      </w:r>
      <w:r>
        <w:t xml:space="preserve"> Порядок и сроки передачи договора и его заключения определяются в соответствии с Положением о закупках и настоящей документацией.</w:t>
      </w:r>
    </w:p>
    <w:p w:rsidR="001F7C26" w:rsidRDefault="001F7C26" w:rsidP="001F7C26">
      <w:pPr>
        <w:tabs>
          <w:tab w:val="left" w:pos="540"/>
          <w:tab w:val="left" w:pos="900"/>
          <w:tab w:val="num" w:pos="1620"/>
        </w:tabs>
        <w:jc w:val="both"/>
        <w:rPr>
          <w:b/>
        </w:rPr>
      </w:pPr>
      <w:r>
        <w:rPr>
          <w:b/>
        </w:rPr>
        <w:t xml:space="preserve">            </w:t>
      </w:r>
    </w:p>
    <w:p w:rsidR="001F7C26" w:rsidRPr="00066370" w:rsidRDefault="001F7C26" w:rsidP="001F7C26">
      <w:pPr>
        <w:tabs>
          <w:tab w:val="left" w:pos="540"/>
          <w:tab w:val="left" w:pos="900"/>
          <w:tab w:val="num" w:pos="1620"/>
        </w:tabs>
        <w:rPr>
          <w:b/>
        </w:rPr>
      </w:pPr>
      <w:r>
        <w:rPr>
          <w:b/>
        </w:rPr>
        <w:t xml:space="preserve">            </w:t>
      </w:r>
      <w:r w:rsidRPr="00066370">
        <w:rPr>
          <w:b/>
        </w:rPr>
        <w:t>5.3. Оценка и сопоставление заявок на участие в конкурсе.</w:t>
      </w:r>
    </w:p>
    <w:p w:rsidR="001F7C26" w:rsidRPr="00066370" w:rsidRDefault="001F7C26" w:rsidP="001F7C26">
      <w:pPr>
        <w:tabs>
          <w:tab w:val="left" w:pos="540"/>
          <w:tab w:val="left" w:pos="900"/>
          <w:tab w:val="num" w:pos="1620"/>
        </w:tabs>
        <w:jc w:val="both"/>
        <w:rPr>
          <w:b/>
        </w:rPr>
      </w:pPr>
      <w:r w:rsidRPr="00066370">
        <w:rPr>
          <w:b/>
        </w:rPr>
        <w:tab/>
      </w:r>
      <w:r w:rsidRPr="00066370">
        <w:t>5.3.1.</w:t>
      </w:r>
      <w:r w:rsidRPr="00066370">
        <w:rPr>
          <w:b/>
        </w:rPr>
        <w:t xml:space="preserve"> </w:t>
      </w:r>
      <w:r w:rsidRPr="00066370">
        <w:t xml:space="preserve">Комиссия осуществляет оценку и сопоставление заявок на участие в конкурсе, поданных участниками процедуры закупки, признанными участниками конкурса. </w:t>
      </w:r>
      <w:r w:rsidRPr="00066370">
        <w:rPr>
          <w:szCs w:val="28"/>
        </w:rPr>
        <w:t>Срок оценки и сопоставления таких заявок не может превышать десять дней со дня подписания протокола</w:t>
      </w:r>
      <w:r w:rsidRPr="00066370">
        <w:t xml:space="preserve"> рассмотрения заявок на участие в конкурсе</w:t>
      </w:r>
    </w:p>
    <w:p w:rsidR="001F7C26" w:rsidRPr="002C0FCA" w:rsidRDefault="001F7C26" w:rsidP="001F7C26">
      <w:pPr>
        <w:tabs>
          <w:tab w:val="left" w:pos="540"/>
        </w:tabs>
        <w:jc w:val="both"/>
      </w:pPr>
      <w:r w:rsidRPr="00066370">
        <w:tab/>
        <w:t>5.3.2. Оценка и сопоставление заявок на участие в конкурсе осуществляются конкурсной комиссией в целях выявления</w:t>
      </w:r>
      <w:r w:rsidRPr="007B5E31">
        <w:t xml:space="preserve"> лучших условий исполнения договора в соответствии с критериями и в порядке, установленными конкурсной документацией на</w:t>
      </w:r>
      <w:r>
        <w:t xml:space="preserve"> основании Положения о закупке. </w:t>
      </w:r>
      <w:r w:rsidRPr="002C0FCA">
        <w:rPr>
          <w:szCs w:val="28"/>
        </w:rPr>
        <w:t>Совокупная значимость таких критериев должна составлять сто процентов.</w:t>
      </w:r>
      <w:r w:rsidRPr="002C0FCA">
        <w:t xml:space="preserve"> </w:t>
      </w:r>
    </w:p>
    <w:p w:rsidR="001F7C26" w:rsidRPr="007B5E31" w:rsidRDefault="001F7C26" w:rsidP="001F7C26">
      <w:pPr>
        <w:tabs>
          <w:tab w:val="num" w:pos="540"/>
        </w:tabs>
        <w:jc w:val="both"/>
      </w:pPr>
      <w:r>
        <w:tab/>
        <w:t xml:space="preserve">5.3.3. </w:t>
      </w:r>
      <w:r w:rsidRPr="007B5E31">
        <w:t xml:space="preserve">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7C26" w:rsidRPr="007B5E31" w:rsidRDefault="001F7C26" w:rsidP="001F7C26">
      <w:pPr>
        <w:tabs>
          <w:tab w:val="num" w:pos="540"/>
        </w:tabs>
        <w:jc w:val="both"/>
      </w:pPr>
      <w:r>
        <w:tab/>
        <w:t>5.3.4.</w:t>
      </w:r>
      <w:r w:rsidRPr="007B5E31">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F7C26" w:rsidRDefault="001F7C26" w:rsidP="001F7C26">
      <w:pPr>
        <w:tabs>
          <w:tab w:val="num" w:pos="540"/>
        </w:tabs>
        <w:jc w:val="both"/>
      </w:pPr>
      <w:r>
        <w:tab/>
        <w:t xml:space="preserve">5.3.5. </w:t>
      </w:r>
      <w:r w:rsidRPr="007B5E31">
        <w:t>Конкурсная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w:t>
      </w:r>
      <w:r>
        <w:t>ми членами закупочной комиссии и</w:t>
      </w:r>
      <w:r w:rsidRPr="007B5E31">
        <w:t xml:space="preserve"> размещается Заказчиком</w:t>
      </w:r>
      <w:r>
        <w:t xml:space="preserve"> или специализированной организацией</w:t>
      </w:r>
      <w:r w:rsidRPr="007B5E31">
        <w:t xml:space="preserve"> на официальном </w:t>
      </w:r>
      <w:r w:rsidRPr="00775370">
        <w:t>сайте в течение дня, следующего за днем</w:t>
      </w:r>
      <w:r>
        <w:t xml:space="preserve"> </w:t>
      </w:r>
      <w:r w:rsidRPr="007B5E31">
        <w:t>подписания такого протокола.</w:t>
      </w:r>
    </w:p>
    <w:p w:rsidR="001F7C26" w:rsidRPr="002C0FCA" w:rsidRDefault="001F7C26" w:rsidP="001F7C26">
      <w:pPr>
        <w:keepNext/>
        <w:spacing w:before="120"/>
        <w:jc w:val="both"/>
      </w:pPr>
      <w:r>
        <w:t xml:space="preserve">        5.3.6. </w:t>
      </w:r>
      <w:r w:rsidRPr="002C0FCA">
        <w:rPr>
          <w:szCs w:val="28"/>
        </w:rPr>
        <w:t>Любой участник конкурса после размещения протокола оценки и сопоставления заявок на участие в конкурсе вправе направить Заказчику</w:t>
      </w:r>
      <w:r>
        <w:rPr>
          <w:szCs w:val="28"/>
        </w:rPr>
        <w:t xml:space="preserve"> или специализированной организации</w:t>
      </w:r>
      <w:r w:rsidRPr="002C0FCA">
        <w:rPr>
          <w:szCs w:val="28"/>
        </w:rPr>
        <w:t xml:space="preserve"> в письменной форме, в том числе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1F7C26" w:rsidRPr="00F72CA7" w:rsidRDefault="001F7C26" w:rsidP="001F7C26">
      <w:pPr>
        <w:widowControl w:val="0"/>
        <w:tabs>
          <w:tab w:val="num" w:pos="540"/>
        </w:tabs>
        <w:jc w:val="both"/>
      </w:pPr>
      <w:r>
        <w:tab/>
        <w:t xml:space="preserve">5.3.7. </w:t>
      </w:r>
      <w:r w:rsidRPr="007B5E31">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w:t>
      </w:r>
      <w:r w:rsidRPr="00F72CA7">
        <w:t>прилагаемый к конкурсной документации. Победитель конкурса не вправе отказаться от заключения договора.</w:t>
      </w:r>
    </w:p>
    <w:p w:rsidR="001F7C26" w:rsidRPr="00F72CA7" w:rsidRDefault="001F7C26" w:rsidP="001F7C26">
      <w:pPr>
        <w:widowControl w:val="0"/>
        <w:spacing w:before="120"/>
        <w:ind w:firstLine="709"/>
        <w:jc w:val="both"/>
        <w:rPr>
          <w:b/>
        </w:rPr>
      </w:pPr>
      <w:r w:rsidRPr="00F72CA7">
        <w:rPr>
          <w:b/>
        </w:rPr>
        <w:t>5.4. Переторжка</w:t>
      </w:r>
    </w:p>
    <w:p w:rsidR="001F7C26" w:rsidRPr="00F72CA7" w:rsidRDefault="001F7C26" w:rsidP="001F7C26">
      <w:pPr>
        <w:widowControl w:val="0"/>
        <w:spacing w:before="120"/>
        <w:ind w:firstLine="709"/>
        <w:jc w:val="both"/>
        <w:rPr>
          <w:szCs w:val="28"/>
        </w:rPr>
      </w:pPr>
      <w:r w:rsidRPr="00F72CA7">
        <w:t xml:space="preserve">5.4.1. </w:t>
      </w:r>
      <w:r w:rsidRPr="00F72CA7">
        <w:rPr>
          <w:szCs w:val="28"/>
        </w:rPr>
        <w:t xml:space="preserve">В ходе переторжки участники конкурса,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конкурсной документации. Решение о проведении переторжки принимается конкурсной комиссией, при </w:t>
      </w:r>
      <w:r w:rsidRPr="00F72CA7">
        <w:rPr>
          <w:szCs w:val="28"/>
        </w:rPr>
        <w:lastRenderedPageBreak/>
        <w:t>этом форма сообщения участника об участии в переторжке с предложением новой цены договора утверждается Заказчиком и является частью конкурсной документации.</w:t>
      </w:r>
    </w:p>
    <w:p w:rsidR="001F7C26" w:rsidRPr="002C0FCA" w:rsidRDefault="001F7C26" w:rsidP="001F7C26">
      <w:pPr>
        <w:widowControl w:val="0"/>
        <w:spacing w:before="120"/>
        <w:ind w:firstLine="709"/>
        <w:jc w:val="both"/>
        <w:rPr>
          <w:szCs w:val="28"/>
        </w:rPr>
      </w:pPr>
      <w:r w:rsidRPr="00F72CA7">
        <w:rPr>
          <w:szCs w:val="28"/>
        </w:rPr>
        <w:t>5.4.2. Переторжка проводится в срок не позднее 5 рабочих дней после оценочного этапа рассмотрения заявок.</w:t>
      </w:r>
    </w:p>
    <w:p w:rsidR="001F7C26" w:rsidRPr="002C0FCA" w:rsidRDefault="001F7C26" w:rsidP="001F7C26">
      <w:pPr>
        <w:widowControl w:val="0"/>
        <w:spacing w:before="120"/>
        <w:ind w:firstLine="709"/>
        <w:jc w:val="both"/>
        <w:rPr>
          <w:szCs w:val="28"/>
        </w:rPr>
      </w:pPr>
      <w:r w:rsidRPr="002C0FCA">
        <w:rPr>
          <w:szCs w:val="28"/>
        </w:rPr>
        <w:t>5.4.3. К переторжке могут быть приглашены  только  участники, чьи заявки не были отклонены, при этом конкурсная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w:t>
      </w:r>
    </w:p>
    <w:p w:rsidR="001F7C26" w:rsidRPr="002C0FCA" w:rsidRDefault="001F7C26" w:rsidP="001F7C26">
      <w:pPr>
        <w:widowControl w:val="0"/>
        <w:spacing w:before="120"/>
        <w:ind w:firstLine="709"/>
        <w:jc w:val="both"/>
        <w:rPr>
          <w:szCs w:val="28"/>
        </w:rPr>
      </w:pPr>
      <w:r w:rsidRPr="002C0FCA">
        <w:rPr>
          <w:szCs w:val="28"/>
        </w:rPr>
        <w:t>5.4.4. Участник, приглашенный на переторжку, вправе не участвовать в ней, тогда его заявка остается действующей с указанными в ней параметрами.</w:t>
      </w:r>
    </w:p>
    <w:p w:rsidR="001F7C26" w:rsidRPr="002C0FCA" w:rsidRDefault="001F7C26" w:rsidP="001F7C26">
      <w:pPr>
        <w:widowControl w:val="0"/>
        <w:spacing w:before="120"/>
        <w:ind w:firstLine="709"/>
        <w:jc w:val="both"/>
        <w:rPr>
          <w:szCs w:val="28"/>
        </w:rPr>
      </w:pPr>
      <w:r w:rsidRPr="002C0FCA">
        <w:rPr>
          <w:szCs w:val="28"/>
        </w:rPr>
        <w:t>5.4.5. Переторжка осуществляется путем однократного установления новой  цены в сообщении, направляемом участником закупки Заказчику. При этом повышение ранее предложенной цены не допускается.</w:t>
      </w:r>
    </w:p>
    <w:p w:rsidR="001F7C26" w:rsidRPr="002C0FCA" w:rsidRDefault="001F7C26" w:rsidP="001F7C26">
      <w:pPr>
        <w:widowControl w:val="0"/>
        <w:spacing w:before="120"/>
        <w:ind w:firstLine="709"/>
        <w:jc w:val="both"/>
        <w:rPr>
          <w:szCs w:val="28"/>
        </w:rPr>
      </w:pPr>
      <w:r w:rsidRPr="002C0FCA">
        <w:rPr>
          <w:szCs w:val="28"/>
        </w:rPr>
        <w:t>5.4.6. Переторжка продолжается в течение одного рабочего дня после ее проведения, завершается после подачи последним приглашенным участником своего предложения по цене договора.</w:t>
      </w:r>
    </w:p>
    <w:p w:rsidR="001F7C26" w:rsidRPr="002C0FCA" w:rsidRDefault="001F7C26" w:rsidP="001F7C26">
      <w:pPr>
        <w:widowControl w:val="0"/>
        <w:ind w:firstLine="709"/>
        <w:rPr>
          <w:szCs w:val="28"/>
        </w:rPr>
      </w:pPr>
      <w:r w:rsidRPr="002C0FCA">
        <w:rPr>
          <w:szCs w:val="28"/>
        </w:rPr>
        <w:t xml:space="preserve">5.4.7. В течение одного рабочего дня после окончания переторжки на официальном сайте должно быть опубликовано информационное сообщение, доступное всем участникам конкурса, содержащее: </w:t>
      </w:r>
    </w:p>
    <w:p w:rsidR="001F7C26" w:rsidRPr="002C0FCA" w:rsidRDefault="001F7C26" w:rsidP="001F7C26">
      <w:pPr>
        <w:widowControl w:val="0"/>
        <w:ind w:firstLine="709"/>
        <w:rPr>
          <w:szCs w:val="28"/>
        </w:rPr>
      </w:pPr>
      <w:r w:rsidRPr="002C0FCA">
        <w:rPr>
          <w:szCs w:val="28"/>
        </w:rPr>
        <w:t xml:space="preserve">а) сведения о наименованиях и адресах участников переторжки, подавших предложения по уменьшению цены заявки; </w:t>
      </w:r>
    </w:p>
    <w:p w:rsidR="001F7C26" w:rsidRPr="002C0FCA" w:rsidRDefault="001F7C26" w:rsidP="001F7C26">
      <w:pPr>
        <w:widowControl w:val="0"/>
        <w:spacing w:before="120"/>
        <w:ind w:firstLine="709"/>
        <w:jc w:val="both"/>
        <w:rPr>
          <w:szCs w:val="28"/>
        </w:rPr>
      </w:pPr>
      <w:r w:rsidRPr="002C0FCA">
        <w:rPr>
          <w:szCs w:val="28"/>
        </w:rPr>
        <w:t>б) новая цена заявки каждого из участников переторжки.</w:t>
      </w:r>
    </w:p>
    <w:p w:rsidR="001F7C26" w:rsidRPr="002C0FCA" w:rsidRDefault="001F7C26" w:rsidP="001F7C26">
      <w:pPr>
        <w:widowControl w:val="0"/>
        <w:spacing w:before="120"/>
        <w:ind w:firstLine="709"/>
        <w:jc w:val="both"/>
        <w:rPr>
          <w:szCs w:val="28"/>
        </w:rPr>
      </w:pPr>
      <w:r w:rsidRPr="002C0FCA">
        <w:rPr>
          <w:szCs w:val="28"/>
        </w:rPr>
        <w:t>5.4.8. В течение трех дней после окончания переторжки участники такой переторжки должны подготовить и направить Заказчику уточненный расчет цен единицы товара, единичных расценок или тарифов работ или услуг (без налога на добавленную стоимость) и расчет общей стоимости работ или услуг без изменения остальных условий заявки. В случае непредставления такого уточ</w:t>
      </w:r>
      <w:r>
        <w:rPr>
          <w:szCs w:val="28"/>
        </w:rPr>
        <w:t>н</w:t>
      </w:r>
      <w:r w:rsidRPr="002C0FCA">
        <w:rPr>
          <w:szCs w:val="28"/>
        </w:rPr>
        <w:t>енного расчета данная заявка подлежит отклонению.</w:t>
      </w:r>
    </w:p>
    <w:p w:rsidR="001F7C26" w:rsidRPr="002C0FCA" w:rsidRDefault="001F7C26" w:rsidP="001F7C26">
      <w:pPr>
        <w:widowControl w:val="0"/>
        <w:spacing w:before="120"/>
        <w:ind w:firstLine="709"/>
        <w:jc w:val="both"/>
      </w:pPr>
      <w:r w:rsidRPr="002C0FCA">
        <w:rPr>
          <w:szCs w:val="28"/>
        </w:rPr>
        <w:t>5.4.9. После завершения переторжки повторно проводится оценочный этап рассмотрения заявок с учетом новых цен заявок, полученных в ходе переторжки.</w:t>
      </w:r>
    </w:p>
    <w:p w:rsidR="001F7C26" w:rsidRDefault="001F7C26" w:rsidP="001F7C26">
      <w:pPr>
        <w:widowControl w:val="0"/>
        <w:tabs>
          <w:tab w:val="left" w:pos="540"/>
          <w:tab w:val="num" w:pos="1620"/>
        </w:tabs>
        <w:jc w:val="both"/>
      </w:pPr>
    </w:p>
    <w:p w:rsidR="001F7C26" w:rsidRDefault="001F7C26" w:rsidP="001F7C26">
      <w:pPr>
        <w:widowControl w:val="0"/>
        <w:tabs>
          <w:tab w:val="left" w:pos="540"/>
          <w:tab w:val="left" w:pos="900"/>
        </w:tabs>
        <w:jc w:val="both"/>
        <w:rPr>
          <w:b/>
          <w:snapToGrid w:val="0"/>
          <w:kern w:val="28"/>
          <w:szCs w:val="20"/>
        </w:rPr>
      </w:pPr>
      <w:r w:rsidRPr="00066370">
        <w:rPr>
          <w:b/>
          <w:snapToGrid w:val="0"/>
          <w:kern w:val="28"/>
          <w:szCs w:val="20"/>
        </w:rPr>
        <w:t>6. ЗАКЛЮЧЕНИЕ ДОГОВОРА ПО РЕЗУЛЬТАТАМ ПРОВЕДЕНИЯ КОНКУРСА</w:t>
      </w:r>
    </w:p>
    <w:p w:rsidR="001F7C26" w:rsidRPr="00066370" w:rsidRDefault="001F7C26" w:rsidP="001F7C26">
      <w:pPr>
        <w:widowControl w:val="0"/>
        <w:tabs>
          <w:tab w:val="left" w:pos="540"/>
          <w:tab w:val="left" w:pos="900"/>
        </w:tabs>
        <w:jc w:val="both"/>
        <w:rPr>
          <w:b/>
          <w:snapToGrid w:val="0"/>
          <w:kern w:val="28"/>
          <w:szCs w:val="20"/>
        </w:rPr>
      </w:pPr>
    </w:p>
    <w:p w:rsidR="001F7C26" w:rsidRPr="007B5E31" w:rsidRDefault="001F7C26" w:rsidP="001F7C26">
      <w:pPr>
        <w:widowControl w:val="0"/>
        <w:ind w:firstLine="708"/>
        <w:jc w:val="both"/>
      </w:pPr>
      <w:r>
        <w:t xml:space="preserve">6.1. </w:t>
      </w:r>
      <w:r w:rsidRPr="007B5E31">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1F7C26" w:rsidRDefault="001F7C26" w:rsidP="001F7C26">
      <w:pPr>
        <w:widowControl w:val="0"/>
        <w:ind w:firstLine="708"/>
        <w:jc w:val="both"/>
      </w:pPr>
      <w:r>
        <w:t>6.2.</w:t>
      </w:r>
      <w:r w:rsidRPr="007B5E31">
        <w:t xml:space="preserve"> Договор с победителем либо иным лицом, с которым в соответствии с Протоколом оценки заключается такой договор (далее в данном разделе – участник </w:t>
      </w:r>
      <w:r w:rsidRPr="003A4B7A">
        <w:t>закупки</w:t>
      </w:r>
      <w:r w:rsidRPr="007B5E31">
        <w:t xml:space="preserve">, обязанный заключить договор), по результатам проведения торгов должен быть заключен Заказчиком не позднее </w:t>
      </w:r>
      <w:r>
        <w:t>1</w:t>
      </w:r>
      <w:r w:rsidRPr="007B5E31">
        <w:t>0 (д</w:t>
      </w:r>
      <w:r>
        <w:t>есяти</w:t>
      </w:r>
      <w:r w:rsidRPr="007B5E31">
        <w:t>) дней со дня подписания итогового протокола.</w:t>
      </w:r>
    </w:p>
    <w:p w:rsidR="001F7C26" w:rsidRDefault="001F7C26" w:rsidP="001F7C26">
      <w:pPr>
        <w:widowControl w:val="0"/>
        <w:ind w:firstLine="708"/>
        <w:jc w:val="both"/>
      </w:pPr>
      <w:r>
        <w:t xml:space="preserve">6.3. </w:t>
      </w:r>
      <w:r w:rsidRPr="002C0FCA">
        <w:t>Заказчик не позднее трех рабочих дней со дня подписания протокола оценки и сопоставления заявок на участие в открытом конкурсе передает победителю конкурса проект договора, который составляется путем включения существенных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F7C26" w:rsidRPr="007B5E31" w:rsidRDefault="001F7C26" w:rsidP="001F7C26">
      <w:pPr>
        <w:widowControl w:val="0"/>
        <w:ind w:firstLine="708"/>
        <w:jc w:val="both"/>
      </w:pPr>
      <w:r w:rsidRPr="002C0FCA">
        <w:t>Победитель конкурса должен подписать и заверить печатью указанный проект договора и вернуть его заказчику в срок, установленный в ИНФОРМАЦИОННОЙ КАРТ</w:t>
      </w:r>
      <w:r>
        <w:t>Е</w:t>
      </w:r>
      <w:r w:rsidRPr="002C0FCA">
        <w:t xml:space="preserve"> КОНКУРСА.</w:t>
      </w:r>
    </w:p>
    <w:p w:rsidR="001F7C26" w:rsidRPr="007B5E31" w:rsidRDefault="001F7C26" w:rsidP="001F7C26">
      <w:pPr>
        <w:widowControl w:val="0"/>
        <w:ind w:firstLine="708"/>
        <w:jc w:val="both"/>
      </w:pPr>
      <w:r>
        <w:t xml:space="preserve">6.4. </w:t>
      </w:r>
      <w:r w:rsidRPr="007B5E31">
        <w:t xml:space="preserve">Договор с участником </w:t>
      </w:r>
      <w:r w:rsidRPr="003A4B7A">
        <w:t>закупки</w:t>
      </w:r>
      <w:r w:rsidRPr="007B5E31">
        <w:t xml:space="preserve">,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w:t>
      </w:r>
      <w:r>
        <w:t>закупке</w:t>
      </w:r>
      <w:r w:rsidRPr="007B5E31">
        <w:t xml:space="preserve"> (если требование о </w:t>
      </w:r>
      <w:r w:rsidRPr="0009390B">
        <w:t>предоставлении обеспечения исполнения договора было предусмотрено Заказчиком в ИНФОРМАЦИОННОЙ КАРТ</w:t>
      </w:r>
      <w:r>
        <w:t>Е</w:t>
      </w:r>
      <w:r w:rsidRPr="0009390B">
        <w:t>).</w:t>
      </w:r>
    </w:p>
    <w:p w:rsidR="001F7C26" w:rsidRPr="007B5E31" w:rsidRDefault="001F7C26" w:rsidP="001F7C26">
      <w:pPr>
        <w:widowControl w:val="0"/>
        <w:ind w:firstLine="708"/>
        <w:jc w:val="both"/>
      </w:pPr>
      <w:r>
        <w:t xml:space="preserve">6.5. </w:t>
      </w:r>
      <w:r w:rsidRPr="007B5E31">
        <w:t xml:space="preserve">В случае, если участник </w:t>
      </w:r>
      <w:r w:rsidRPr="003A4B7A">
        <w:t>закупки</w:t>
      </w:r>
      <w:r w:rsidRPr="007B5E31">
        <w:t xml:space="preserve">, обязанный заключить договор, не предоставил </w:t>
      </w:r>
      <w:r w:rsidRPr="007B5E31">
        <w:lastRenderedPageBreak/>
        <w:t>заказ</w:t>
      </w:r>
      <w:r>
        <w:t>чику в срок, указанный в</w:t>
      </w:r>
      <w:r w:rsidRPr="007B5E31">
        <w:t xml:space="preserve"> Конкурсной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w:t>
      </w:r>
      <w:r w:rsidRPr="003A4B7A">
        <w:t>закупки</w:t>
      </w:r>
      <w:r w:rsidRPr="007B5E31">
        <w:t xml:space="preserve"> от заключения договора внесенное обеспечение заявки такому участнику </w:t>
      </w:r>
      <w:r w:rsidRPr="003A4B7A">
        <w:t>закупки</w:t>
      </w:r>
      <w:r w:rsidRPr="007B5E31">
        <w:t xml:space="preserve"> не возвращается (если требование о предоставлении обеспечения заявки на участие в конкурсе было предусмотрено Конкурсной документацией).</w:t>
      </w:r>
    </w:p>
    <w:p w:rsidR="001F7C26" w:rsidRPr="007B5E31" w:rsidRDefault="001F7C26" w:rsidP="001F7C26">
      <w:pPr>
        <w:widowControl w:val="0"/>
        <w:ind w:firstLine="708"/>
        <w:jc w:val="both"/>
      </w:pPr>
      <w:r>
        <w:t xml:space="preserve">6.6. </w:t>
      </w:r>
      <w:r w:rsidRPr="007B5E31">
        <w:t xml:space="preserve">В случае, если участник </w:t>
      </w:r>
      <w:r w:rsidRPr="003A4B7A">
        <w:t>закупки</w:t>
      </w:r>
      <w:r w:rsidRPr="007B5E31">
        <w:t xml:space="preserve">, обязанный заключить договор, признан уклонившимся от заключения договора, Заказчик вправе заключить договор с участником </w:t>
      </w:r>
      <w:r w:rsidRPr="003A4B7A">
        <w:t>закупки</w:t>
      </w:r>
      <w:r w:rsidRPr="007B5E31">
        <w:t>, заявке на участие в конкурсе которого присвоен следующий порядковый номер.</w:t>
      </w:r>
    </w:p>
    <w:p w:rsidR="001F7C26" w:rsidRPr="007B5E31" w:rsidRDefault="001F7C26" w:rsidP="001F7C26">
      <w:pPr>
        <w:widowControl w:val="0"/>
        <w:ind w:firstLine="708"/>
        <w:jc w:val="both"/>
      </w:pPr>
      <w:r>
        <w:t xml:space="preserve">6.7. </w:t>
      </w:r>
      <w:r w:rsidRPr="007B5E31">
        <w:t xml:space="preserve">Заказчик вправе отказаться от заключения договора с участником </w:t>
      </w:r>
      <w:r w:rsidRPr="003A4B7A">
        <w:t>закупки</w:t>
      </w:r>
      <w:r w:rsidRPr="007B5E31">
        <w:t>, обязанным заключить договор, в случаях:</w:t>
      </w:r>
    </w:p>
    <w:p w:rsidR="001F7C26" w:rsidRPr="007B5E31" w:rsidRDefault="001F7C26" w:rsidP="001F7C26">
      <w:pPr>
        <w:widowControl w:val="0"/>
        <w:tabs>
          <w:tab w:val="num" w:pos="1080"/>
        </w:tabs>
        <w:jc w:val="both"/>
      </w:pPr>
      <w:r>
        <w:tab/>
        <w:t xml:space="preserve">- </w:t>
      </w:r>
      <w:r w:rsidRPr="007B5E31">
        <w:t xml:space="preserve">несоответствия участника </w:t>
      </w:r>
      <w:r>
        <w:t>конкурса</w:t>
      </w:r>
      <w:r w:rsidRPr="007B5E31">
        <w:t>, обязанного заключить договор, требованиям, установленным в конкурсной документации;</w:t>
      </w:r>
    </w:p>
    <w:p w:rsidR="001F7C26" w:rsidRPr="007B5E31" w:rsidRDefault="001F7C26" w:rsidP="001F7C26">
      <w:pPr>
        <w:widowControl w:val="0"/>
        <w:tabs>
          <w:tab w:val="num" w:pos="1080"/>
        </w:tabs>
        <w:jc w:val="both"/>
      </w:pPr>
      <w:r>
        <w:tab/>
        <w:t xml:space="preserve">- </w:t>
      </w:r>
      <w:r w:rsidRPr="007B5E31">
        <w:t xml:space="preserve">предоставления участником </w:t>
      </w:r>
      <w:r>
        <w:t>конкурса</w:t>
      </w:r>
      <w:r w:rsidRPr="007B5E31">
        <w:t>, обязанным заключить договор, недостоверных сведений в заявке на участие в конкурсе.</w:t>
      </w:r>
    </w:p>
    <w:p w:rsidR="001F7C26" w:rsidRPr="007B5E31" w:rsidRDefault="001F7C26" w:rsidP="001F7C26">
      <w:pPr>
        <w:widowControl w:val="0"/>
        <w:ind w:firstLine="708"/>
        <w:jc w:val="both"/>
      </w:pPr>
      <w:r>
        <w:t xml:space="preserve">6.8. </w:t>
      </w:r>
      <w:r w:rsidRPr="007B5E31">
        <w:t>При заключении и и</w:t>
      </w:r>
      <w:r w:rsidRPr="00DD5C0B">
        <w:t>с</w:t>
      </w:r>
      <w:r w:rsidRPr="007B5E31">
        <w:t>полнении договора не допускается изменение его условий по сравнению с указанными в протоколе</w:t>
      </w:r>
      <w:r w:rsidRPr="0009390B">
        <w:t>.</w:t>
      </w:r>
    </w:p>
    <w:p w:rsidR="001F7C26" w:rsidRPr="007B5E31" w:rsidRDefault="001F7C26" w:rsidP="001F7C26">
      <w:pPr>
        <w:widowControl w:val="0"/>
        <w:ind w:firstLine="708"/>
        <w:jc w:val="both"/>
      </w:pPr>
      <w:r>
        <w:t xml:space="preserve">6.9. </w:t>
      </w:r>
      <w:r w:rsidRPr="007B5E31">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1F7C26" w:rsidRPr="007B5E31" w:rsidRDefault="001F7C26" w:rsidP="001F7C26">
      <w:pPr>
        <w:widowControl w:val="0"/>
        <w:ind w:firstLine="708"/>
        <w:jc w:val="both"/>
      </w:pPr>
      <w:r>
        <w:t xml:space="preserve">6.10. </w:t>
      </w:r>
      <w:r w:rsidRPr="007B5E31">
        <w:t>Заказчик по согласованию с участником при заключении и испо</w:t>
      </w:r>
      <w:r>
        <w:t>лнении договора вправе изменить показатели в случаях, предусмотренных Положением о закупках.</w:t>
      </w:r>
    </w:p>
    <w:p w:rsidR="001F7C26" w:rsidRDefault="001F7C26" w:rsidP="001F7C26">
      <w:pPr>
        <w:widowControl w:val="0"/>
        <w:ind w:firstLine="708"/>
        <w:jc w:val="both"/>
      </w:pPr>
      <w:r>
        <w:t xml:space="preserve">6.11. </w:t>
      </w:r>
      <w:r w:rsidRPr="007B5E31">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1F7C26" w:rsidRPr="007B5E31" w:rsidRDefault="001F7C26" w:rsidP="001F7C26">
      <w:pPr>
        <w:widowControl w:val="0"/>
        <w:ind w:firstLine="708"/>
        <w:jc w:val="both"/>
      </w:pPr>
      <w:r>
        <w:t xml:space="preserve">6.12. </w:t>
      </w:r>
      <w:r w:rsidRPr="007B5E31">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1F7C26" w:rsidRDefault="001F7C26" w:rsidP="001F7C26">
      <w:pPr>
        <w:widowControl w:val="0"/>
        <w:ind w:firstLine="708"/>
        <w:jc w:val="both"/>
      </w:pPr>
      <w:r>
        <w:t>6.13.</w:t>
      </w:r>
      <w:r>
        <w:tab/>
      </w:r>
      <w:r w:rsidRPr="007B5E31">
        <w:t>Расторжение договора допускается по основаниям и в порядке, предусмотренном гражданским законодательством и локальными актами Заказчика.</w:t>
      </w:r>
    </w:p>
    <w:p w:rsidR="001F7C26" w:rsidRDefault="001F7C26" w:rsidP="001F7C26">
      <w:pPr>
        <w:widowControl w:val="0"/>
        <w:spacing w:before="120"/>
        <w:ind w:firstLine="709"/>
        <w:jc w:val="both"/>
        <w:rPr>
          <w:szCs w:val="28"/>
        </w:rPr>
      </w:pPr>
      <w:r>
        <w:t xml:space="preserve">6.14. </w:t>
      </w:r>
      <w:r w:rsidRPr="002C0FCA">
        <w:t xml:space="preserve">В случае если </w:t>
      </w:r>
      <w:r>
        <w:t xml:space="preserve">конкурс признан несостоявшимся </w:t>
      </w:r>
      <w:r w:rsidRPr="002C0FCA">
        <w:t>и по окончании срока подачи заявок на участие в конкурсе подана только одна заявка на участие в конкурсе</w:t>
      </w:r>
      <w:r>
        <w:t xml:space="preserve"> (п.5.1.9)</w:t>
      </w:r>
      <w:r w:rsidRPr="002C0FCA">
        <w:t>, и если указанная заявка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на участие в конкурсе переда</w:t>
      </w:r>
      <w:r>
        <w:t>е</w:t>
      </w:r>
      <w:r w:rsidRPr="002C0FCA">
        <w:t xml:space="preserve">т </w:t>
      </w:r>
      <w:r w:rsidRPr="002C0FCA">
        <w:rPr>
          <w:szCs w:val="28"/>
        </w:rPr>
        <w:t>такому</w:t>
      </w:r>
      <w:r w:rsidRPr="002C0FCA">
        <w:t xml:space="preserve"> участнику конкурса, подавшему единственную заявку на участие в конкурсе (и </w:t>
      </w:r>
      <w:r w:rsidRPr="002C0FCA">
        <w:rPr>
          <w:szCs w:val="28"/>
        </w:rPr>
        <w:t>признанному участником конкурса по результатам рассмотрения заявок</w:t>
      </w:r>
      <w:r w:rsidRPr="002C0FCA">
        <w:t>), проект договора,</w:t>
      </w:r>
      <w:r w:rsidRPr="002C0FCA">
        <w:rPr>
          <w:szCs w:val="28"/>
        </w:rPr>
        <w:t xml:space="preserve">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sidRPr="002C0FCA">
        <w:t>. При этом договор заключается с участником конкурса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цену договора, указанную в извещении о проведении открытого конкурса.</w:t>
      </w:r>
      <w:r w:rsidRPr="002C0FCA">
        <w:rPr>
          <w:szCs w:val="28"/>
        </w:rPr>
        <w:t xml:space="preserve">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1F7C26" w:rsidRPr="002C0FCA" w:rsidRDefault="001F7C26" w:rsidP="001F7C26">
      <w:pPr>
        <w:widowControl w:val="0"/>
        <w:spacing w:before="120"/>
        <w:ind w:firstLine="709"/>
        <w:jc w:val="both"/>
      </w:pPr>
      <w:r>
        <w:rPr>
          <w:szCs w:val="28"/>
        </w:rPr>
        <w:t xml:space="preserve">6.15. </w:t>
      </w:r>
      <w:r w:rsidRPr="002C0FCA">
        <w:t>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w:t>
      </w:r>
      <w:r w:rsidRPr="002C0FCA">
        <w:rPr>
          <w:szCs w:val="28"/>
        </w:rPr>
        <w:t xml:space="preserve"> который составляется путем включения условий исполнения договора, предложенных таким </w:t>
      </w:r>
      <w:r w:rsidRPr="002C0FCA">
        <w:rPr>
          <w:szCs w:val="28"/>
        </w:rPr>
        <w:lastRenderedPageBreak/>
        <w:t>участником в заявке на участие в конкурсе, в проект договора, прилагаемый к конкурсной документации</w:t>
      </w:r>
      <w:r w:rsidRPr="002C0FCA">
        <w:t>.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цену договора.</w:t>
      </w:r>
      <w:r w:rsidRPr="002C0FCA">
        <w:rPr>
          <w:szCs w:val="28"/>
        </w:rPr>
        <w:t xml:space="preserve">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1F7C26" w:rsidRDefault="001F7C26" w:rsidP="001F7C26">
      <w:pPr>
        <w:widowControl w:val="0"/>
        <w:spacing w:before="120"/>
        <w:ind w:firstLine="709"/>
        <w:jc w:val="both"/>
        <w:rPr>
          <w:szCs w:val="28"/>
        </w:rPr>
      </w:pPr>
      <w:r>
        <w:t xml:space="preserve">6.16. </w:t>
      </w:r>
      <w:r>
        <w:rPr>
          <w:szCs w:val="28"/>
        </w:rPr>
        <w:t>Если конкурс признан несостоявшимся по причине отсутствия поданных заявок, либо к конкурсу не был допущен ни один участник процедуры закупки или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либо принять решение о проведении конкурентной процедуры отличной от конкурса или о заключении договора с единственным поставщиком. В случае объявления о проведении повторного конкурса Заказчик, вправе изменить условия конкурса.</w:t>
      </w:r>
    </w:p>
    <w:p w:rsidR="001F7C26" w:rsidRPr="002C0FCA" w:rsidRDefault="001F7C26" w:rsidP="001F7C26">
      <w:pPr>
        <w:widowControl w:val="0"/>
        <w:spacing w:before="120"/>
        <w:ind w:firstLine="709"/>
        <w:jc w:val="both"/>
      </w:pPr>
    </w:p>
    <w:p w:rsidR="001F7C26" w:rsidRPr="002C0FCA" w:rsidRDefault="001F7C26" w:rsidP="001F7C26">
      <w:pPr>
        <w:widowControl w:val="0"/>
        <w:spacing w:before="120"/>
        <w:ind w:firstLine="709"/>
        <w:jc w:val="both"/>
        <w:rPr>
          <w:b/>
        </w:rPr>
      </w:pPr>
      <w:r w:rsidRPr="002C0FCA">
        <w:rPr>
          <w:b/>
        </w:rPr>
        <w:t xml:space="preserve">6.2. </w:t>
      </w:r>
      <w:r w:rsidRPr="0021144A">
        <w:rPr>
          <w:b/>
          <w:szCs w:val="28"/>
        </w:rPr>
        <w:t>Обеспечение исполнения договора и гарантийных обязательств.</w:t>
      </w:r>
    </w:p>
    <w:p w:rsidR="001F7C26" w:rsidRPr="002C0FCA" w:rsidRDefault="001F7C26" w:rsidP="001F7C26">
      <w:pPr>
        <w:widowControl w:val="0"/>
        <w:spacing w:before="120"/>
        <w:ind w:firstLine="709"/>
        <w:jc w:val="both"/>
      </w:pPr>
      <w:r w:rsidRPr="002C0FCA">
        <w:t>6.2.1. Если в соответствии с ИНФОРМАЦИОННОЙ КАРТ</w:t>
      </w:r>
      <w:r>
        <w:t>ОЙ</w:t>
      </w:r>
      <w:r w:rsidRPr="002C0FCA">
        <w:t xml:space="preserve"> КОНКУРСА установлено требование обеспечения исполнения договора, участник конкурса, с которым заключается договор, должен предоставить до заключе</w:t>
      </w:r>
      <w:r>
        <w:t>ния договора такое обеспечение</w:t>
      </w:r>
      <w:r w:rsidRPr="002C0FCA">
        <w:t xml:space="preserve">. </w:t>
      </w:r>
      <w:r w:rsidRPr="002C0FCA">
        <w:rPr>
          <w:szCs w:val="28"/>
        </w:rPr>
        <w:t xml:space="preserve">Срок предоставления победителем конкурса или иным участником, с которым заключается договор, обеспечения исполнения договора должен быть установлен в документации процедуры закупки и не должен составлять менее </w:t>
      </w:r>
      <w:r w:rsidRPr="002C0FCA">
        <w:rPr>
          <w:color w:val="000000"/>
          <w:szCs w:val="28"/>
        </w:rPr>
        <w:t>3</w:t>
      </w:r>
      <w:r w:rsidRPr="002C0FCA">
        <w:rPr>
          <w:szCs w:val="28"/>
        </w:rPr>
        <w:t xml:space="preserve"> календарных дней со дня размещения на официальном сайте протокола процедуры закупки, на основании которого с победителем закупки или с иным участником заключается такой договор, и не должен превышать 20 календарных дней со дня размещения указанного протокола.</w:t>
      </w:r>
    </w:p>
    <w:p w:rsidR="001F7C26" w:rsidRPr="002C0FCA" w:rsidRDefault="001F7C26" w:rsidP="001F7C26">
      <w:pPr>
        <w:widowControl w:val="0"/>
        <w:spacing w:before="120"/>
        <w:ind w:firstLine="709"/>
        <w:jc w:val="both"/>
      </w:pPr>
      <w:r w:rsidRPr="002C0FCA">
        <w:t xml:space="preserve">В случае, непредставления обеспечения исполнения договора в указанный срок, договор не заключается, такой участник конкурса считается уклоняющимся от заключения договора. </w:t>
      </w:r>
      <w:r w:rsidRPr="002C0FCA">
        <w:rPr>
          <w:szCs w:val="28"/>
        </w:rPr>
        <w:t>Заказчик вправе заключить договор с участником осуществления закупок, предложившим лучшие условия после победителя.</w:t>
      </w:r>
    </w:p>
    <w:p w:rsidR="001F7C26" w:rsidRPr="002C0FCA" w:rsidRDefault="001F7C26" w:rsidP="001F7C26">
      <w:pPr>
        <w:widowControl w:val="0"/>
        <w:spacing w:before="120"/>
        <w:ind w:firstLine="709"/>
        <w:jc w:val="both"/>
        <w:rPr>
          <w:szCs w:val="28"/>
        </w:rPr>
      </w:pPr>
      <w:r w:rsidRPr="002C0FCA">
        <w:t xml:space="preserve">6.2.2. </w:t>
      </w:r>
      <w:r w:rsidRPr="002C0FCA">
        <w:rPr>
          <w:szCs w:val="28"/>
        </w:rPr>
        <w:t xml:space="preserve">В случае установления в  </w:t>
      </w:r>
      <w:r>
        <w:rPr>
          <w:szCs w:val="28"/>
        </w:rPr>
        <w:t>«ИНФОРМАЦИОННОЙ КАРТЕ КОНКУРСА»</w:t>
      </w:r>
      <w:r w:rsidRPr="002C0FCA">
        <w:rPr>
          <w:szCs w:val="28"/>
        </w:rPr>
        <w:t xml:space="preserve"> требования предоставления поставщиком (подрядчиком, исполнителем) обеспечения исполнения договора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только после предоставления обеспечения.</w:t>
      </w:r>
    </w:p>
    <w:p w:rsidR="001F7C26" w:rsidRPr="002C0FCA" w:rsidRDefault="001F7C26" w:rsidP="001F7C26">
      <w:pPr>
        <w:widowControl w:val="0"/>
        <w:autoSpaceDE w:val="0"/>
        <w:autoSpaceDN w:val="0"/>
        <w:adjustRightInd w:val="0"/>
        <w:ind w:firstLine="709"/>
        <w:jc w:val="both"/>
        <w:outlineLvl w:val="1"/>
      </w:pPr>
      <w:r w:rsidRPr="002C0FCA">
        <w:rPr>
          <w:szCs w:val="28"/>
        </w:rPr>
        <w:t xml:space="preserve">6.2.3. </w:t>
      </w:r>
      <w:r w:rsidRPr="002C0FCA">
        <w:t>Заказчик</w:t>
      </w:r>
      <w:r w:rsidRPr="002C0FCA">
        <w:rPr>
          <w:szCs w:val="28"/>
        </w:rPr>
        <w:t xml:space="preserve"> вправе у</w:t>
      </w:r>
      <w:r w:rsidRPr="002C0FCA">
        <w:t xml:space="preserve">становить требование обеспечения исполнения договора, </w:t>
      </w:r>
      <w:r w:rsidRPr="002C0FCA">
        <w:rPr>
          <w:szCs w:val="28"/>
        </w:rPr>
        <w:t xml:space="preserve">размер которого указывается </w:t>
      </w:r>
      <w:r w:rsidRPr="002C0FCA">
        <w:t>в «ИНФОРМАЦИОНН</w:t>
      </w:r>
      <w:r>
        <w:t>ОЙ</w:t>
      </w:r>
      <w:r w:rsidRPr="002C0FCA">
        <w:t xml:space="preserve"> КАРТ</w:t>
      </w:r>
      <w:r>
        <w:t>Е</w:t>
      </w:r>
      <w:r w:rsidRPr="002C0FCA">
        <w:t xml:space="preserve"> КОНКУРСА» и проекте договора, содержащемся в конкурсной документации.</w:t>
      </w:r>
      <w:r>
        <w:t xml:space="preserve"> </w:t>
      </w:r>
    </w:p>
    <w:p w:rsidR="001F7C26" w:rsidRPr="002C0FCA" w:rsidRDefault="001F7C26" w:rsidP="001F7C26">
      <w:pPr>
        <w:widowControl w:val="0"/>
        <w:spacing w:before="120"/>
        <w:ind w:firstLine="709"/>
        <w:jc w:val="both"/>
      </w:pPr>
      <w:r w:rsidRPr="002C0FCA">
        <w:t>6.2.4. Обеспечение исполнения договора может быть представлено в виде безотзывной банковской гарантии или залога денежных средств, в том числе в форме вклада (депозита). Заказчик</w:t>
      </w:r>
      <w:r w:rsidRPr="002C0FCA">
        <w:rPr>
          <w:b/>
        </w:rPr>
        <w:t xml:space="preserve"> </w:t>
      </w:r>
      <w:r w:rsidRPr="002C0FCA">
        <w:t xml:space="preserve"> в конкурсной документации в «ИН</w:t>
      </w:r>
      <w:r>
        <w:t>ФОРМАЦИОННОЙ</w:t>
      </w:r>
      <w:r w:rsidRPr="002C0FCA">
        <w:t xml:space="preserve"> КАРТ</w:t>
      </w:r>
      <w:r>
        <w:t>Е</w:t>
      </w:r>
      <w:r w:rsidRPr="002C0FCA">
        <w:t xml:space="preserve"> КОНКУРСА»</w:t>
      </w:r>
      <w:r w:rsidRPr="002C0FCA">
        <w:rPr>
          <w:b/>
        </w:rPr>
        <w:t xml:space="preserve"> </w:t>
      </w:r>
      <w:r w:rsidRPr="002C0FCA">
        <w:t>вправе установить виды обеспечения исполнения договора, которые допускаются. В других случаях способ обеспечения исполнения договора из указанных в настоящем пункте способов определяется участником конкурса, с которым заключается договор, самостоятельно.</w:t>
      </w:r>
    </w:p>
    <w:p w:rsidR="001F7C26" w:rsidRPr="002C0FCA" w:rsidRDefault="001F7C26" w:rsidP="001F7C26">
      <w:pPr>
        <w:widowControl w:val="0"/>
        <w:spacing w:before="120"/>
        <w:ind w:firstLine="709"/>
        <w:jc w:val="both"/>
      </w:pPr>
      <w:r w:rsidRPr="002C0FCA">
        <w:t xml:space="preserve">6.2.5. В том случае, если обеспечение исполнения договора представляется в виде </w:t>
      </w:r>
      <w:r w:rsidRPr="002C0FCA">
        <w:rPr>
          <w:szCs w:val="28"/>
        </w:rPr>
        <w:t>безотзывной</w:t>
      </w:r>
      <w:r w:rsidRPr="002C0FCA">
        <w:t xml:space="preserve">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1F7C26" w:rsidRPr="002C0FCA" w:rsidRDefault="001F7C26" w:rsidP="001F7C26">
      <w:pPr>
        <w:widowControl w:val="0"/>
        <w:spacing w:before="120"/>
        <w:ind w:firstLine="709"/>
        <w:jc w:val="both"/>
      </w:pPr>
      <w:r w:rsidRPr="002C0FCA">
        <w:lastRenderedPageBreak/>
        <w:t>6.2.5.1.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Информационной карте конкурса.</w:t>
      </w:r>
    </w:p>
    <w:p w:rsidR="001F7C26" w:rsidRPr="002C0FCA" w:rsidRDefault="001F7C26" w:rsidP="001F7C26">
      <w:pPr>
        <w:widowControl w:val="0"/>
        <w:spacing w:before="120"/>
        <w:ind w:firstLine="709"/>
        <w:jc w:val="both"/>
      </w:pPr>
      <w:r w:rsidRPr="002C0FCA">
        <w:t xml:space="preserve">6.2.5.2.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 результатах конкурса как основание заключения договора. </w:t>
      </w:r>
    </w:p>
    <w:p w:rsidR="001F7C26" w:rsidRPr="002C0FCA" w:rsidRDefault="001F7C26" w:rsidP="001F7C26">
      <w:pPr>
        <w:widowControl w:val="0"/>
        <w:spacing w:before="120"/>
        <w:ind w:firstLine="709"/>
        <w:jc w:val="both"/>
      </w:pPr>
      <w:r w:rsidRPr="002C0FCA">
        <w:t>6.2.5.3. Срок действия банковской гарантии должен устанавливаться с учетом установленного общего срока поставки товаров, выполнения работ, оказания услуг по договору, если иное не предусмотрено пунктом ИНФОРМАЦИОННОЙ КАРТ</w:t>
      </w:r>
      <w:r>
        <w:t>ОЙ</w:t>
      </w:r>
      <w:r w:rsidRPr="002C0FCA">
        <w:t xml:space="preserve"> КОНКУРСА</w:t>
      </w:r>
      <w:r>
        <w:t>, техническим заданием</w:t>
      </w:r>
      <w:r w:rsidRPr="002C0FCA">
        <w:t xml:space="preserve"> и проектом договора, содержащемся в конкурсной документации.  </w:t>
      </w:r>
    </w:p>
    <w:p w:rsidR="001F7C26" w:rsidRPr="002C0FCA" w:rsidRDefault="001F7C26" w:rsidP="001F7C26">
      <w:pPr>
        <w:widowControl w:val="0"/>
        <w:spacing w:before="120"/>
        <w:ind w:firstLine="709"/>
        <w:jc w:val="both"/>
      </w:pPr>
      <w:r w:rsidRPr="002C0FCA">
        <w:t>6.2.5.4.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1F7C26" w:rsidRPr="002C0FCA" w:rsidRDefault="001F7C26" w:rsidP="001F7C26">
      <w:pPr>
        <w:widowControl w:val="0"/>
        <w:spacing w:before="120"/>
        <w:ind w:firstLine="709"/>
        <w:jc w:val="both"/>
      </w:pPr>
      <w:r w:rsidRPr="002C0FCA">
        <w:t xml:space="preserve">6.2.6. Денежные средства, вносимые в обеспечение исполнения договора должны быть перечислены в размере, установленном в Информационной карте конкурса на счет, указанный в Информационной карте конкурса. </w:t>
      </w:r>
      <w:r w:rsidRPr="002C0FCA">
        <w:rPr>
          <w:szCs w:val="28"/>
        </w:rPr>
        <w:t>Срок обеспечения исполнения договора должен составлять срок исполнения обязательств по договору поставщиком (подрядчиком, исполнителем),</w:t>
      </w:r>
      <w:r w:rsidRPr="002C0FCA">
        <w:t xml:space="preserve"> если иное не предусмотрено ИНФОРМАЦИОННОЙ КАРТ</w:t>
      </w:r>
      <w:r>
        <w:t>ОЙ</w:t>
      </w:r>
      <w:r w:rsidRPr="002C0FCA">
        <w:t xml:space="preserve"> КОНКУРСА</w:t>
      </w:r>
      <w:r>
        <w:t xml:space="preserve">, техническим заданием </w:t>
      </w:r>
      <w:r w:rsidRPr="002C0FCA">
        <w:t>и проектом договора, содержащемся в конкурсной документации.</w:t>
      </w:r>
    </w:p>
    <w:p w:rsidR="001F7C26" w:rsidRPr="002C0FCA" w:rsidRDefault="001F7C26" w:rsidP="001F7C26">
      <w:pPr>
        <w:widowControl w:val="0"/>
        <w:spacing w:before="120"/>
        <w:ind w:firstLine="709"/>
        <w:jc w:val="both"/>
      </w:pPr>
      <w:r w:rsidRPr="002C0FCA">
        <w:t>6.2.6.1. Факт внесения денежных средств в обеспечение исполнения договора подтверждается платежным поручением с отметкой банка об оплате (оригинальная выписка из банка в случае, если перевод денежных средств осуществлялся при помощи системы «Банк-клиент»).</w:t>
      </w:r>
    </w:p>
    <w:p w:rsidR="001F7C26" w:rsidRPr="002C0FCA" w:rsidRDefault="001F7C26" w:rsidP="001F7C26">
      <w:pPr>
        <w:widowControl w:val="0"/>
        <w:spacing w:before="120"/>
        <w:ind w:firstLine="709"/>
        <w:jc w:val="both"/>
      </w:pPr>
      <w:r w:rsidRPr="002C0FCA">
        <w:t>6.2.6.2. Денежные средства возвращаются подрядчику (поставщику, исполнителю), с которым заключается договор при условии надлежащего исполнения им всех своих обязательств по настоящему договору в течение срока, установленного в проекте договора со дня получения заказчиком соответствующего письменного требования подрядчика (поставщика, исполнителя). Денежные средства возвращаются на банковский счет, указанный  подрядчиком (поставщиком, исполнителем) в этом письменном требовании.</w:t>
      </w:r>
    </w:p>
    <w:p w:rsidR="001F7C26" w:rsidRPr="002C0FCA" w:rsidRDefault="001F7C26" w:rsidP="001F7C26">
      <w:pPr>
        <w:widowControl w:val="0"/>
        <w:spacing w:before="120"/>
        <w:ind w:firstLine="709"/>
        <w:jc w:val="both"/>
      </w:pPr>
      <w:r w:rsidRPr="002C0FCA">
        <w:t xml:space="preserve">6.2.7. </w:t>
      </w:r>
      <w:r w:rsidRPr="002C0FCA">
        <w:rPr>
          <w:szCs w:val="28"/>
        </w:rPr>
        <w:t xml:space="preserve">Заказчик в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 Размер обеспечения исполнения гарантийных обязательств  </w:t>
      </w:r>
      <w:r>
        <w:rPr>
          <w:szCs w:val="28"/>
        </w:rPr>
        <w:t>устана</w:t>
      </w:r>
      <w:r w:rsidRPr="002C0FCA">
        <w:rPr>
          <w:szCs w:val="28"/>
        </w:rPr>
        <w:t>вл</w:t>
      </w:r>
      <w:r>
        <w:rPr>
          <w:szCs w:val="28"/>
        </w:rPr>
        <w:t>ивается Заказчиком</w:t>
      </w:r>
      <w:r w:rsidRPr="002C0FCA">
        <w:rPr>
          <w:szCs w:val="28"/>
        </w:rPr>
        <w:t xml:space="preserve"> </w:t>
      </w:r>
      <w:r>
        <w:rPr>
          <w:szCs w:val="28"/>
        </w:rPr>
        <w:t>или предлагается участником</w:t>
      </w:r>
      <w:r w:rsidRPr="002C0FCA">
        <w:rPr>
          <w:szCs w:val="28"/>
        </w:rPr>
        <w:t xml:space="preserve"> процедуры закупки</w:t>
      </w:r>
      <w:r>
        <w:rPr>
          <w:szCs w:val="28"/>
        </w:rPr>
        <w:t>, если данный параметр подлежит оценке</w:t>
      </w:r>
      <w:r w:rsidRPr="002C0FCA">
        <w:rPr>
          <w:szCs w:val="28"/>
        </w:rPr>
        <w:t>.</w:t>
      </w:r>
    </w:p>
    <w:p w:rsidR="001F7C26" w:rsidRDefault="001F7C26" w:rsidP="001F7C26">
      <w:pPr>
        <w:widowControl w:val="0"/>
        <w:ind w:firstLine="709"/>
        <w:jc w:val="both"/>
        <w:rPr>
          <w:color w:val="000000"/>
          <w:szCs w:val="28"/>
        </w:rPr>
      </w:pPr>
      <w:r w:rsidRPr="0021144A">
        <w:rPr>
          <w:color w:val="000000"/>
          <w:szCs w:val="28"/>
        </w:rPr>
        <w:t>6.2.7.1. Обеспечение</w:t>
      </w:r>
      <w:r>
        <w:rPr>
          <w:color w:val="000000"/>
          <w:szCs w:val="28"/>
        </w:rPr>
        <w:t xml:space="preserve">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 Срок действия банковской гарантии устанавливается на весь период действия гарантийных обязательств.</w:t>
      </w:r>
    </w:p>
    <w:p w:rsidR="001F7C26" w:rsidRPr="002C0FCA" w:rsidRDefault="001F7C26" w:rsidP="001F7C26">
      <w:pPr>
        <w:widowControl w:val="0"/>
        <w:spacing w:before="120"/>
        <w:ind w:firstLine="709"/>
        <w:jc w:val="both"/>
      </w:pPr>
      <w:r w:rsidRPr="002C0FCA">
        <w:t xml:space="preserve">6.2.7.2. </w:t>
      </w:r>
      <w:r w:rsidRPr="002C0FCA">
        <w:rPr>
          <w:szCs w:val="28"/>
        </w:rPr>
        <w:t>Обеспечение исполнения гарантийных обязательств, если это предусмотрено условиями договора, содержащимися в конкурсной документации, может предоставляться как при подписании договора, так и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1F7C26" w:rsidRPr="002C0FCA" w:rsidRDefault="001F7C26" w:rsidP="001F7C26">
      <w:pPr>
        <w:widowControl w:val="0"/>
        <w:spacing w:before="120"/>
        <w:ind w:firstLine="709"/>
        <w:jc w:val="both"/>
        <w:rPr>
          <w:szCs w:val="28"/>
        </w:rPr>
      </w:pPr>
      <w:r w:rsidRPr="002C0FCA">
        <w:t xml:space="preserve">6.2.7.3. </w:t>
      </w:r>
      <w:r w:rsidRPr="002C0FCA">
        <w:rPr>
          <w:szCs w:val="28"/>
        </w:rPr>
        <w:t xml:space="preserve">В случае установления требования о предоставлении обеспечения гарантийных обязательств </w:t>
      </w:r>
      <w:r>
        <w:rPr>
          <w:szCs w:val="28"/>
        </w:rPr>
        <w:t xml:space="preserve">«ИНФОРМАЦИОННАЯ КАРТА КОНКУРСА» </w:t>
      </w:r>
      <w:r w:rsidRPr="002C0FCA">
        <w:rPr>
          <w:szCs w:val="28"/>
        </w:rPr>
        <w:t xml:space="preserve">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w:t>
      </w:r>
      <w:r w:rsidRPr="002C0FCA">
        <w:rPr>
          <w:szCs w:val="28"/>
        </w:rPr>
        <w:lastRenderedPageBreak/>
        <w:t xml:space="preserve">контрагента за </w:t>
      </w:r>
      <w:proofErr w:type="spellStart"/>
      <w:r w:rsidRPr="002C0FCA">
        <w:rPr>
          <w:szCs w:val="28"/>
        </w:rPr>
        <w:t>непредоставление</w:t>
      </w:r>
      <w:proofErr w:type="spellEnd"/>
      <w:r w:rsidRPr="002C0FCA">
        <w:rPr>
          <w:szCs w:val="28"/>
        </w:rPr>
        <w:t xml:space="preserve"> (несвоевременное предоставление) такого обеспечения.</w:t>
      </w:r>
    </w:p>
    <w:p w:rsidR="001F7C26" w:rsidRPr="002C0FCA" w:rsidRDefault="001F7C26" w:rsidP="001F7C26">
      <w:pPr>
        <w:widowControl w:val="0"/>
        <w:spacing w:before="120"/>
        <w:ind w:firstLine="709"/>
        <w:jc w:val="both"/>
        <w:rPr>
          <w:szCs w:val="28"/>
        </w:rPr>
      </w:pPr>
      <w:r w:rsidRPr="002C0FCA">
        <w:rPr>
          <w:szCs w:val="28"/>
        </w:rPr>
        <w:t xml:space="preserve">6.2.8. </w:t>
      </w:r>
      <w:r>
        <w:t>В случае если по каким-</w:t>
      </w:r>
      <w:r w:rsidRPr="002C0FCA">
        <w:t>либо причинам обеспечение исполнения обязательств по договору  (</w:t>
      </w:r>
      <w:r w:rsidRPr="002C0FCA">
        <w:rPr>
          <w:szCs w:val="28"/>
        </w:rPr>
        <w:t>обеспечении исполнения гарантийных обязательств, предусмотренных договором</w:t>
      </w:r>
      <w:r w:rsidRPr="002C0FCA">
        <w:t>) перестало быть действительным, закончило свое действие или иным образом перестало обеспечивать исполнение подрядчиком (поставщиком, исполнителем) своих обязательств по договору, соответствующий подрядчик (поставщик, исполнитель) обязан в течение 10 (Десяти) банковских дней предоставить заказчику иное (новое) надлежащее обеспечение исполнение обязательств по  договору на тех</w:t>
      </w:r>
      <w:r>
        <w:t xml:space="preserve"> же условиях и в том же размере</w:t>
      </w:r>
      <w:r w:rsidRPr="002C0FCA">
        <w:t>.</w:t>
      </w:r>
    </w:p>
    <w:p w:rsidR="001F7C26" w:rsidRPr="002C0FCA" w:rsidRDefault="001F7C26" w:rsidP="001F7C26">
      <w:pPr>
        <w:widowControl w:val="0"/>
        <w:spacing w:before="120"/>
        <w:ind w:firstLine="709"/>
        <w:jc w:val="both"/>
      </w:pPr>
    </w:p>
    <w:p w:rsidR="001F7C26" w:rsidRPr="002C0FCA" w:rsidRDefault="001F7C26" w:rsidP="001F7C26">
      <w:pPr>
        <w:widowControl w:val="0"/>
        <w:spacing w:before="120"/>
        <w:ind w:firstLine="709"/>
        <w:jc w:val="both"/>
        <w:rPr>
          <w:b/>
        </w:rPr>
      </w:pPr>
      <w:r w:rsidRPr="002C0FCA">
        <w:rPr>
          <w:b/>
        </w:rPr>
        <w:t>6.3. Права и обязанности победителя конкурса</w:t>
      </w:r>
    </w:p>
    <w:p w:rsidR="001F7C26" w:rsidRPr="002C0FCA" w:rsidRDefault="001F7C26" w:rsidP="001F7C26">
      <w:pPr>
        <w:widowControl w:val="0"/>
        <w:spacing w:before="120"/>
        <w:ind w:firstLine="709"/>
        <w:jc w:val="both"/>
      </w:pPr>
      <w:r w:rsidRPr="002C0FCA">
        <w:t>6.3.1. Договор заключается на условиях, указанных в поданной участником процедуры закупки, с которым заключается договор, заявке на участие в конкурсе.</w:t>
      </w:r>
    </w:p>
    <w:p w:rsidR="001F7C26" w:rsidRPr="002C0FCA" w:rsidRDefault="001F7C26" w:rsidP="001F7C26">
      <w:pPr>
        <w:widowControl w:val="0"/>
        <w:spacing w:before="120"/>
        <w:ind w:firstLine="709"/>
        <w:jc w:val="both"/>
      </w:pPr>
      <w:r w:rsidRPr="002C0FCA">
        <w:t xml:space="preserve">6.3.2. В случае, если победитель конкурса в предусмотренный </w:t>
      </w:r>
      <w:r>
        <w:t xml:space="preserve">срок </w:t>
      </w:r>
      <w:r w:rsidRPr="002C0FCA">
        <w:t>не представил заказчику подписанный договор, переданный ему, а также обеспечение исполнения договора, победитель конкурса признается уклонившимся от заключения договора.</w:t>
      </w:r>
    </w:p>
    <w:p w:rsidR="001F7C26" w:rsidRPr="002C0FCA" w:rsidRDefault="001F7C26" w:rsidP="001F7C26">
      <w:pPr>
        <w:widowControl w:val="0"/>
        <w:spacing w:before="120"/>
        <w:ind w:firstLine="709"/>
        <w:jc w:val="both"/>
      </w:pPr>
      <w:r w:rsidRPr="002C0FCA">
        <w:t>6.3.3 Участник конкурса, к</w:t>
      </w:r>
      <w:r>
        <w:t xml:space="preserve">оторому заказчик </w:t>
      </w:r>
      <w:r w:rsidRPr="002C0FCA">
        <w:t xml:space="preserve">направил проект договора, не вправе отказаться от заключения договора. </w:t>
      </w:r>
    </w:p>
    <w:p w:rsidR="001F7C26" w:rsidRPr="002C0FCA" w:rsidRDefault="001F7C26" w:rsidP="001F7C26">
      <w:pPr>
        <w:widowControl w:val="0"/>
        <w:autoSpaceDE w:val="0"/>
        <w:autoSpaceDN w:val="0"/>
        <w:adjustRightInd w:val="0"/>
        <w:ind w:firstLine="540"/>
        <w:jc w:val="both"/>
      </w:pPr>
      <w:r w:rsidRPr="002C0FCA">
        <w:t>6.3.4.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7C26" w:rsidRPr="002C0FCA" w:rsidRDefault="001F7C26" w:rsidP="001F7C26">
      <w:pPr>
        <w:widowControl w:val="0"/>
        <w:spacing w:before="120"/>
        <w:ind w:firstLine="709"/>
        <w:jc w:val="both"/>
        <w:rPr>
          <w:b/>
        </w:rPr>
      </w:pPr>
      <w:r w:rsidRPr="002C0FCA">
        <w:rPr>
          <w:b/>
        </w:rPr>
        <w:t>6.4. Права и обязанности заказчика</w:t>
      </w:r>
    </w:p>
    <w:p w:rsidR="001F7C26" w:rsidRPr="002C0FCA" w:rsidRDefault="001F7C26" w:rsidP="001F7C26">
      <w:pPr>
        <w:widowControl w:val="0"/>
        <w:spacing w:before="120"/>
        <w:ind w:firstLine="709"/>
        <w:jc w:val="both"/>
      </w:pPr>
      <w:r w:rsidRPr="002C0FCA">
        <w:t xml:space="preserve">6.4.1. После определения победителя конкурса  (участника конкурса, с которым должен быть заключен договор  по результатам конкурса) в течение срока, предусмотренного для заключения договора, заказчик вправе отказаться от заключения договора с победителем конкурса (участником конкурса, с которым должен быть заключен договор  по результатам конкурса), в случае установления факта: </w:t>
      </w:r>
    </w:p>
    <w:p w:rsidR="001F7C26" w:rsidRPr="002C0FCA" w:rsidRDefault="001F7C26" w:rsidP="001F7C26">
      <w:pPr>
        <w:widowControl w:val="0"/>
        <w:spacing w:before="120"/>
        <w:ind w:firstLine="709"/>
        <w:jc w:val="both"/>
      </w:pPr>
      <w:r w:rsidRPr="002C0FCA">
        <w:t xml:space="preserve">- проведения ликвидации победителя конкурса (участника конкурса, с которым должен быть заключен договор  по результатам конкурса)  – юридического лица или </w:t>
      </w:r>
      <w:r w:rsidRPr="002C0FCA">
        <w:rPr>
          <w:szCs w:val="28"/>
        </w:rPr>
        <w:t xml:space="preserve">наличие решения арбитражного суда о признании </w:t>
      </w:r>
      <w:r w:rsidRPr="002C0FCA">
        <w:t xml:space="preserve">участника процедуры закупки - юридического лица, индивидуального предпринимателя </w:t>
      </w:r>
      <w:r w:rsidRPr="002C0FCA">
        <w:rPr>
          <w:szCs w:val="28"/>
        </w:rPr>
        <w:t xml:space="preserve"> банкротом и об открытии конкурсного производства</w:t>
      </w:r>
      <w:r w:rsidRPr="002C0FCA">
        <w:t>;</w:t>
      </w:r>
    </w:p>
    <w:p w:rsidR="001F7C26" w:rsidRPr="002C0FCA" w:rsidRDefault="001F7C26" w:rsidP="001F7C26">
      <w:pPr>
        <w:widowControl w:val="0"/>
        <w:spacing w:before="120"/>
        <w:ind w:firstLine="709"/>
        <w:jc w:val="both"/>
      </w:pPr>
      <w:r w:rsidRPr="002C0FCA">
        <w:t>- приостановления деятельности победителя конкурса (участника конкурса, с которым должен быть заключен договор  по результатам конкурса) в порядке, предусмотренном Кодексом Российской Федерации об административных правонарушениях;</w:t>
      </w:r>
    </w:p>
    <w:p w:rsidR="001F7C26" w:rsidRPr="002C0FCA" w:rsidRDefault="001F7C26" w:rsidP="001F7C26">
      <w:pPr>
        <w:widowControl w:val="0"/>
        <w:spacing w:before="120"/>
        <w:ind w:firstLine="709"/>
        <w:jc w:val="both"/>
      </w:pPr>
      <w:r w:rsidRPr="002C0FCA">
        <w:t>- предоставления победителем конкурса (участником конкурса, с которым должен быть заключен договор  по результатам конкурса) заведомо ложных сведений, содержащихся в документах, предусмотренных пунктом 3.4. настоящего Раздела;</w:t>
      </w:r>
    </w:p>
    <w:p w:rsidR="001F7C26" w:rsidRPr="002C0FCA" w:rsidRDefault="001F7C26" w:rsidP="001F7C26">
      <w:pPr>
        <w:widowControl w:val="0"/>
        <w:spacing w:before="120"/>
        <w:ind w:firstLine="709"/>
        <w:jc w:val="both"/>
      </w:pPr>
      <w:r w:rsidRPr="002C0FCA">
        <w:t>- нахождения имущества победителя конкурса (участника конкурса, с которым должен быть заключен договор по результатам конкурса) под арестом, наложенным по решению суда</w:t>
      </w:r>
      <w:r>
        <w:rPr>
          <w:strike/>
        </w:rPr>
        <w:t>;</w:t>
      </w:r>
    </w:p>
    <w:p w:rsidR="001F7C26" w:rsidRDefault="001F7C26" w:rsidP="001F7C26">
      <w:pPr>
        <w:widowControl w:val="0"/>
        <w:spacing w:before="120"/>
        <w:ind w:firstLine="709"/>
        <w:jc w:val="both"/>
      </w:pPr>
      <w:r w:rsidRPr="002C0FCA">
        <w:t>- наличия у победителя конкурса (участника конкурса, с которым должен быть заключен договор по результатам конкурса) задолженности по начисленным налогам, сборам и иным обязательным платежам в бюджеты любого уровня или гос</w:t>
      </w:r>
      <w:r>
        <w:t>ударственные внебюджетные фонды;</w:t>
      </w:r>
    </w:p>
    <w:p w:rsidR="001F7C26" w:rsidRPr="002C0FCA" w:rsidRDefault="001F7C26" w:rsidP="001F7C26">
      <w:pPr>
        <w:widowControl w:val="0"/>
        <w:spacing w:before="120"/>
        <w:ind w:firstLine="709"/>
        <w:jc w:val="both"/>
      </w:pPr>
      <w:r w:rsidRPr="002C0FCA">
        <w:t xml:space="preserve">6.4.2. В случае отказа от заключения договора с победителем конкурса (участником конкурса, с которым должен быть заключен договор  по результатам конкурса), либо при  уклонении победителя конкурса (участника конкурса, с которым должен быть заключен договор  по результатам конкурса) от заключении договора, заказчиком в срок не позднее дня, следующего после дня установления фактов, предусмотренных в пункте 6.4 и </w:t>
      </w:r>
      <w:r w:rsidRPr="002C0FCA">
        <w:lastRenderedPageBreak/>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договора.</w:t>
      </w:r>
    </w:p>
    <w:p w:rsidR="001F7C26" w:rsidRDefault="001F7C26" w:rsidP="001F7C26">
      <w:pPr>
        <w:pStyle w:val="aff6"/>
        <w:widowControl w:val="0"/>
        <w:spacing w:before="120"/>
        <w:ind w:left="0" w:firstLine="720"/>
        <w:jc w:val="both"/>
        <w:rPr>
          <w:szCs w:val="28"/>
        </w:rPr>
      </w:pPr>
      <w:r w:rsidRPr="002C0FCA">
        <w:rPr>
          <w:szCs w:val="28"/>
        </w:rPr>
        <w:t xml:space="preserve">6.4.3. В случае если это предусмотрено </w:t>
      </w:r>
      <w:r>
        <w:rPr>
          <w:szCs w:val="28"/>
        </w:rPr>
        <w:t>в «ИНФОРМАЦИОННОЙ КАРТЕ КОНКУРСА»</w:t>
      </w:r>
      <w:r w:rsidRPr="0014667D">
        <w:rPr>
          <w:szCs w:val="28"/>
        </w:rPr>
        <w:t xml:space="preserve"> </w:t>
      </w:r>
      <w:r>
        <w:rPr>
          <w:szCs w:val="28"/>
        </w:rPr>
        <w:t>и проекте договора</w:t>
      </w:r>
      <w:r w:rsidRPr="002C0FCA">
        <w:rPr>
          <w:szCs w:val="28"/>
        </w:rPr>
        <w:t xml:space="preserve">, </w:t>
      </w:r>
      <w:r w:rsidRPr="002C0FCA">
        <w:t>заказчик</w:t>
      </w:r>
      <w:r w:rsidRPr="002C0FCA">
        <w:rPr>
          <w:szCs w:val="28"/>
        </w:rPr>
        <w:t xml:space="preserve"> по согласованию с исполнителем, вправе изменить </w:t>
      </w:r>
      <w:r>
        <w:rPr>
          <w:szCs w:val="28"/>
        </w:rPr>
        <w:t>предусмотренный</w:t>
      </w:r>
      <w:r w:rsidRPr="002C0FCA">
        <w:rPr>
          <w:szCs w:val="28"/>
        </w:rPr>
        <w:t xml:space="preserve"> договором объем работ (услуг) при изменении потребности в работах (услугах) на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(за исключением необходимости изменения цены в связи с изменением валютного курса при поставке товаров иностранного производства). </w:t>
      </w:r>
    </w:p>
    <w:p w:rsidR="001F7C26" w:rsidRPr="002C0FCA" w:rsidRDefault="001F7C26" w:rsidP="001F7C26">
      <w:pPr>
        <w:pStyle w:val="aff6"/>
        <w:widowControl w:val="0"/>
        <w:spacing w:before="120"/>
        <w:ind w:left="0" w:firstLine="720"/>
        <w:jc w:val="both"/>
        <w:rPr>
          <w:szCs w:val="28"/>
        </w:rPr>
      </w:pPr>
      <w:r w:rsidRPr="002C0FCA">
        <w:rPr>
          <w:szCs w:val="28"/>
        </w:rPr>
        <w:t>6.4.4.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1F7C26" w:rsidRPr="002C0FCA" w:rsidRDefault="001F7C26" w:rsidP="001F7C26">
      <w:pPr>
        <w:pStyle w:val="aff6"/>
        <w:widowControl w:val="0"/>
        <w:spacing w:before="120"/>
        <w:ind w:left="0" w:firstLine="720"/>
        <w:jc w:val="both"/>
        <w:rPr>
          <w:szCs w:val="28"/>
        </w:rPr>
      </w:pPr>
      <w:r w:rsidRPr="002C0FCA">
        <w:rPr>
          <w:szCs w:val="28"/>
        </w:rPr>
        <w:t>6.4.5. При осуществлении закупки работ по строительству, реконструкции, капитальному ремонту объектов начальная (максимальная) цена договора определяется на весь срок выполнения таких работ исходя из их цены в течение соответствующих лет планируемого периода исполнения договора.</w:t>
      </w:r>
    </w:p>
    <w:p w:rsidR="001F7C26" w:rsidRPr="002C0FCA" w:rsidRDefault="001F7C26" w:rsidP="001F7C26">
      <w:pPr>
        <w:pStyle w:val="aff6"/>
        <w:widowControl w:val="0"/>
        <w:spacing w:before="120"/>
        <w:ind w:left="0" w:firstLine="720"/>
        <w:jc w:val="both"/>
        <w:rPr>
          <w:szCs w:val="28"/>
        </w:rPr>
      </w:pPr>
      <w:r w:rsidRPr="002C0FCA">
        <w:rPr>
          <w:szCs w:val="28"/>
        </w:rPr>
        <w:t>6.4.6. Расторжение договора допускается в одностороннем порядке в связи с неисполнением или ненадлежащем исполнением обязательств по договору согласно Гражданскому кодексу.</w:t>
      </w:r>
    </w:p>
    <w:p w:rsidR="001F7C26" w:rsidRPr="002C0FCA" w:rsidRDefault="001F7C26" w:rsidP="001F7C26">
      <w:pPr>
        <w:pStyle w:val="aff6"/>
        <w:widowControl w:val="0"/>
        <w:spacing w:before="120"/>
        <w:ind w:left="0" w:firstLine="720"/>
        <w:jc w:val="both"/>
      </w:pPr>
      <w:r w:rsidRPr="002C0FCA">
        <w:t xml:space="preserve">6.4.7. </w:t>
      </w:r>
      <w:r w:rsidRPr="002C0FCA">
        <w:rPr>
          <w:szCs w:val="28"/>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w:t>
      </w:r>
      <w:r w:rsidRPr="002C0FCA">
        <w:t>заказчик</w:t>
      </w:r>
      <w:r w:rsidRPr="002C0FCA">
        <w:rPr>
          <w:szCs w:val="28"/>
        </w:rPr>
        <w:t xml:space="preserve"> вправе заключить договор с </w:t>
      </w:r>
      <w:r w:rsidRPr="002C0FCA">
        <w:t>участником процедуры закупки</w:t>
      </w:r>
      <w:r w:rsidRPr="002C0FCA">
        <w:rPr>
          <w:szCs w:val="28"/>
        </w:rPr>
        <w:t xml:space="preserve">, заявке на участие в конкурсе которого присвоен второй номер, с согласия такого </w:t>
      </w:r>
      <w:r w:rsidRPr="002C0FCA">
        <w:t>участника процедуры закупки</w:t>
      </w:r>
      <w:r w:rsidRPr="002C0FCA">
        <w:rPr>
          <w:szCs w:val="28"/>
        </w:rPr>
        <w:t>.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поставленного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1F7C26" w:rsidRPr="002C0FCA" w:rsidRDefault="001F7C26" w:rsidP="001F7C26">
      <w:pPr>
        <w:pStyle w:val="aff6"/>
        <w:widowControl w:val="0"/>
        <w:spacing w:before="120"/>
        <w:ind w:left="0" w:firstLine="720"/>
        <w:jc w:val="both"/>
        <w:rPr>
          <w:szCs w:val="28"/>
        </w:rPr>
      </w:pPr>
      <w:r w:rsidRPr="002C0FCA">
        <w:t>6.4.8.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w:t>
      </w:r>
    </w:p>
    <w:p w:rsidR="001F7C26" w:rsidRDefault="001F7C26" w:rsidP="001F7C26">
      <w:pPr>
        <w:pStyle w:val="10"/>
        <w:keepNext w:val="0"/>
        <w:keepLines w:val="0"/>
        <w:widowControl w:val="0"/>
        <w:suppressAutoHyphens w:val="0"/>
        <w:ind w:firstLine="709"/>
        <w:jc w:val="both"/>
        <w:rPr>
          <w:sz w:val="24"/>
        </w:rPr>
      </w:pPr>
      <w:r w:rsidRPr="002C0FCA">
        <w:rPr>
          <w:sz w:val="24"/>
        </w:rPr>
        <w:t>7. ОБЕСПЕЧЕНИЕ ЗАЩИТЫ ПРАВ И ЗАКОННЫХ ИНТЕРЕСОВ УЧАСТНИКОВ ПРОЦЕДУРЫ ЗАКУПКИ</w:t>
      </w:r>
    </w:p>
    <w:p w:rsidR="001F7C26" w:rsidRPr="00C42674" w:rsidRDefault="001F7C26" w:rsidP="001F7C26">
      <w:pPr>
        <w:pStyle w:val="10"/>
        <w:keepNext w:val="0"/>
        <w:keepLines w:val="0"/>
        <w:widowControl w:val="0"/>
        <w:suppressAutoHyphens w:val="0"/>
        <w:ind w:firstLine="709"/>
        <w:jc w:val="both"/>
        <w:rPr>
          <w:b w:val="0"/>
          <w:sz w:val="24"/>
          <w:u w:val="single"/>
        </w:rPr>
      </w:pPr>
      <w:r w:rsidRPr="00C42674">
        <w:rPr>
          <w:b w:val="0"/>
          <w:sz w:val="24"/>
        </w:rPr>
        <w:t>7.1. Действия (бездействия) заказчика, комиссии могут быть обжалованы в порядке, установленном действующим законодательством Российской Федерации, если такие действия нарушают права и законные интересы участника процедуры закупки.</w:t>
      </w:r>
    </w:p>
    <w:p w:rsidR="005C1478" w:rsidRPr="00E8529C" w:rsidRDefault="005C1478" w:rsidP="00934C8A">
      <w:pPr>
        <w:ind w:right="-5"/>
        <w:jc w:val="both"/>
      </w:pPr>
    </w:p>
    <w:p w:rsidR="005C1478" w:rsidRPr="002C0FCA" w:rsidRDefault="005C1478" w:rsidP="00934C8A">
      <w:pPr>
        <w:pStyle w:val="10"/>
        <w:spacing w:before="120" w:after="100"/>
        <w:jc w:val="left"/>
        <w:rPr>
          <w:sz w:val="24"/>
        </w:rPr>
      </w:pPr>
      <w:r w:rsidRPr="002C0FCA">
        <w:rPr>
          <w:sz w:val="24"/>
          <w:u w:val="single"/>
        </w:rPr>
        <w:lastRenderedPageBreak/>
        <w:t>РАЗДЕЛ I.3</w:t>
      </w:r>
      <w:r w:rsidRPr="002C0FCA">
        <w:rPr>
          <w:sz w:val="24"/>
        </w:rPr>
        <w:t xml:space="preserve"> ИНФОРМАЦИОННАЯ КАРТА КОНКУРСА</w:t>
      </w:r>
    </w:p>
    <w:p w:rsidR="005C1478" w:rsidRPr="007B5E31" w:rsidRDefault="005C1478" w:rsidP="00934C8A">
      <w:pPr>
        <w:ind w:firstLine="720"/>
        <w:jc w:val="both"/>
        <w:rPr>
          <w:color w:val="000000"/>
        </w:rPr>
      </w:pPr>
      <w:r w:rsidRPr="007B5E31">
        <w:rPr>
          <w:color w:val="000000"/>
        </w:rPr>
        <w:t xml:space="preserve">В </w:t>
      </w:r>
      <w:r>
        <w:rPr>
          <w:color w:val="000000"/>
        </w:rPr>
        <w:t xml:space="preserve">разделе </w:t>
      </w:r>
      <w:r>
        <w:rPr>
          <w:color w:val="000000"/>
          <w:lang w:val="en-US"/>
        </w:rPr>
        <w:t>I</w:t>
      </w:r>
      <w:r w:rsidRPr="00CD4F80">
        <w:rPr>
          <w:color w:val="000000"/>
        </w:rPr>
        <w:t>.3</w:t>
      </w:r>
      <w:r w:rsidRPr="007B5E31">
        <w:rPr>
          <w:color w:val="000000"/>
        </w:rPr>
        <w:t xml:space="preserve"> </w:t>
      </w:r>
      <w:r w:rsidRPr="007B5E31">
        <w:t xml:space="preserve">«ИНФОРМАЦИОННАЯ КАРТА КОНКУРСА» </w:t>
      </w:r>
      <w:r w:rsidRPr="007B5E31">
        <w:rPr>
          <w:color w:val="000000"/>
        </w:rPr>
        <w:t xml:space="preserve">содержится информация для данного конкретного конкурса, которая уточняет, разъясняет и дополняет положения части </w:t>
      </w:r>
      <w:r w:rsidRPr="007B5E31">
        <w:t>«ОБЩИЕ УСЛОВИЯ ПРОВЕДЕНИЯ КОНКУРСА»</w:t>
      </w:r>
      <w:r w:rsidRPr="007B5E31">
        <w:rPr>
          <w:color w:val="000000"/>
        </w:rPr>
        <w:t>.</w:t>
      </w:r>
    </w:p>
    <w:p w:rsidR="005C1478" w:rsidRPr="007B5E31" w:rsidRDefault="005C1478" w:rsidP="00934C8A">
      <w:pPr>
        <w:ind w:firstLine="720"/>
        <w:jc w:val="both"/>
        <w:rPr>
          <w:color w:val="000000"/>
        </w:rPr>
      </w:pPr>
      <w:r w:rsidRPr="007B5E31">
        <w:rPr>
          <w:color w:val="000000"/>
        </w:rPr>
        <w:t xml:space="preserve">При возникновении противоречия между положениями </w:t>
      </w:r>
      <w:r>
        <w:rPr>
          <w:color w:val="000000"/>
        </w:rPr>
        <w:t xml:space="preserve">раздела </w:t>
      </w:r>
      <w:r>
        <w:rPr>
          <w:color w:val="000000"/>
          <w:lang w:val="en-US"/>
        </w:rPr>
        <w:t>I</w:t>
      </w:r>
      <w:r w:rsidRPr="00CD4F80">
        <w:rPr>
          <w:color w:val="000000"/>
        </w:rPr>
        <w:t>.2</w:t>
      </w:r>
      <w:r w:rsidRPr="007B5E31">
        <w:rPr>
          <w:color w:val="000000"/>
        </w:rPr>
        <w:t xml:space="preserve"> </w:t>
      </w:r>
      <w:r w:rsidRPr="007B5E31">
        <w:t>«ОБЩИЕ УСЛОВИЯ ПРОВЕДЕНИЯ КОНКУРСА»</w:t>
      </w:r>
      <w:r w:rsidRPr="007B5E31">
        <w:rPr>
          <w:color w:val="000000"/>
        </w:rPr>
        <w:t xml:space="preserve"> и </w:t>
      </w:r>
      <w:r>
        <w:rPr>
          <w:color w:val="000000"/>
        </w:rPr>
        <w:t xml:space="preserve">раздела </w:t>
      </w:r>
      <w:r>
        <w:rPr>
          <w:color w:val="000000"/>
          <w:lang w:val="en-US"/>
        </w:rPr>
        <w:t>I</w:t>
      </w:r>
      <w:r w:rsidRPr="00CD4F80">
        <w:rPr>
          <w:color w:val="000000"/>
        </w:rPr>
        <w:t>.3</w:t>
      </w:r>
      <w:r w:rsidRPr="007B5E31">
        <w:rPr>
          <w:color w:val="000000"/>
        </w:rPr>
        <w:t xml:space="preserve"> </w:t>
      </w:r>
      <w:r w:rsidRPr="007B5E31">
        <w:t>«ИНФОРМАЦИОННАЯ КАРТА КОНКУРСА»</w:t>
      </w:r>
      <w:r w:rsidRPr="007B5E31">
        <w:rPr>
          <w:color w:val="000000"/>
        </w:rPr>
        <w:t xml:space="preserve">, применяются положения </w:t>
      </w:r>
      <w:r>
        <w:rPr>
          <w:color w:val="000000"/>
        </w:rPr>
        <w:t xml:space="preserve">раздела </w:t>
      </w:r>
      <w:r>
        <w:rPr>
          <w:color w:val="000000"/>
          <w:lang w:val="en-US"/>
        </w:rPr>
        <w:t>I</w:t>
      </w:r>
      <w:r w:rsidRPr="00CD4F80">
        <w:rPr>
          <w:color w:val="000000"/>
        </w:rPr>
        <w:t>.3</w:t>
      </w:r>
      <w:r w:rsidRPr="007B5E31">
        <w:rPr>
          <w:color w:val="000000"/>
        </w:rPr>
        <w:t xml:space="preserve"> </w:t>
      </w:r>
      <w:r w:rsidRPr="007B5E31">
        <w:t>«ИНФОРМАЦИОННАЯ КАРТА КОНКУРСА»</w:t>
      </w:r>
      <w:r w:rsidRPr="007B5E31">
        <w:rPr>
          <w:color w:val="000000"/>
        </w:rPr>
        <w:t>.</w:t>
      </w:r>
    </w:p>
    <w:p w:rsidR="005C1478" w:rsidRPr="007B5E31" w:rsidRDefault="005C1478" w:rsidP="00934C8A">
      <w:pPr>
        <w:ind w:firstLine="720"/>
        <w:jc w:val="both"/>
        <w:rPr>
          <w:color w:val="000000"/>
        </w:rPr>
      </w:pPr>
      <w:r w:rsidRPr="004D4EDD">
        <w:t>При</w:t>
      </w:r>
      <w:r w:rsidRPr="004D4EDD">
        <w:rPr>
          <w:b/>
        </w:rPr>
        <w:t xml:space="preserve"> </w:t>
      </w:r>
      <w:r w:rsidRPr="007B5E31">
        <w:rPr>
          <w:color w:val="000000"/>
        </w:rPr>
        <w:t xml:space="preserve">возникновении противоречия между положениями </w:t>
      </w:r>
      <w:r>
        <w:rPr>
          <w:color w:val="000000"/>
        </w:rPr>
        <w:t xml:space="preserve">ИЗВЕЩЕНИЯ </w:t>
      </w:r>
      <w:r w:rsidRPr="007B5E31">
        <w:rPr>
          <w:color w:val="000000"/>
        </w:rPr>
        <w:t xml:space="preserve">и </w:t>
      </w:r>
      <w:r>
        <w:rPr>
          <w:color w:val="000000"/>
        </w:rPr>
        <w:t>раздела</w:t>
      </w:r>
      <w:r w:rsidRPr="00CD4F80">
        <w:rPr>
          <w:color w:val="000000"/>
        </w:rPr>
        <w:t xml:space="preserve"> </w:t>
      </w:r>
      <w:r>
        <w:rPr>
          <w:color w:val="000000"/>
          <w:lang w:val="en-US"/>
        </w:rPr>
        <w:t>I</w:t>
      </w:r>
      <w:r>
        <w:rPr>
          <w:color w:val="000000"/>
        </w:rPr>
        <w:t>.</w:t>
      </w:r>
      <w:r w:rsidRPr="00CD4F80">
        <w:rPr>
          <w:color w:val="000000"/>
        </w:rPr>
        <w:t>3</w:t>
      </w:r>
      <w:r w:rsidRPr="007B5E31">
        <w:rPr>
          <w:color w:val="000000"/>
        </w:rPr>
        <w:t xml:space="preserve"> </w:t>
      </w:r>
      <w:r w:rsidRPr="007B5E31">
        <w:t>«ИНФОРМАЦИОННАЯ КАРТА КОНКУРСА»</w:t>
      </w:r>
      <w:r w:rsidRPr="007B5E31">
        <w:rPr>
          <w:color w:val="000000"/>
        </w:rPr>
        <w:t xml:space="preserve">, применяются положения </w:t>
      </w:r>
      <w:r>
        <w:rPr>
          <w:color w:val="000000"/>
        </w:rPr>
        <w:t xml:space="preserve">раздела </w:t>
      </w:r>
      <w:r>
        <w:rPr>
          <w:color w:val="000000"/>
          <w:lang w:val="en-US"/>
        </w:rPr>
        <w:t>I</w:t>
      </w:r>
      <w:r w:rsidRPr="00CD4F80">
        <w:rPr>
          <w:color w:val="000000"/>
        </w:rPr>
        <w:t>.3</w:t>
      </w:r>
      <w:r w:rsidRPr="007D49B8">
        <w:rPr>
          <w:color w:val="000000"/>
        </w:rPr>
        <w:t xml:space="preserve"> </w:t>
      </w:r>
      <w:r w:rsidRPr="007B5E31">
        <w:rPr>
          <w:color w:val="000000"/>
        </w:rPr>
        <w:t xml:space="preserve"> </w:t>
      </w:r>
      <w:r w:rsidRPr="007B5E31">
        <w:t>«ИНФОРМАЦИОННАЯ КАРТА КОНКУРСА»</w:t>
      </w:r>
      <w:r w:rsidRPr="007B5E31">
        <w:rPr>
          <w:color w:val="000000"/>
        </w:rPr>
        <w:t>.</w:t>
      </w:r>
    </w:p>
    <w:p w:rsidR="005C1478" w:rsidRPr="00934C8A" w:rsidRDefault="005C1478" w:rsidP="00934C8A"/>
    <w:p w:rsidR="005C1478" w:rsidRPr="004D4EDD" w:rsidRDefault="005C1478" w:rsidP="004D4EDD">
      <w:r w:rsidRPr="002C0FCA">
        <w:t xml:space="preserve"> </w:t>
      </w:r>
      <w:bookmarkStart w:id="0" w:name="_Toc123405462"/>
      <w:bookmarkStart w:id="1" w:name="_Toc166101207"/>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358"/>
        <w:gridCol w:w="5604"/>
      </w:tblGrid>
      <w:tr w:rsidR="005C1478" w:rsidRPr="00D473F5">
        <w:trPr>
          <w:cantSplit/>
          <w:jc w:val="center"/>
        </w:trPr>
        <w:tc>
          <w:tcPr>
            <w:tcW w:w="9838" w:type="dxa"/>
            <w:gridSpan w:val="3"/>
            <w:vAlign w:val="center"/>
          </w:tcPr>
          <w:p w:rsidR="005C1478" w:rsidRPr="00BA0B64" w:rsidRDefault="005C1478" w:rsidP="00E04AD8">
            <w:pPr>
              <w:jc w:val="center"/>
              <w:rPr>
                <w:b/>
                <w:bCs/>
              </w:rPr>
            </w:pPr>
            <w:r w:rsidRPr="00BA0B64">
              <w:rPr>
                <w:b/>
              </w:rPr>
              <w:t xml:space="preserve">ИНФОРМАЦИОННАЯ КАРТА ОТКРЫТОГО </w:t>
            </w:r>
            <w:r>
              <w:rPr>
                <w:b/>
              </w:rPr>
              <w:t>КОНКУРС</w:t>
            </w:r>
            <w:r w:rsidRPr="00BA0B64">
              <w:rPr>
                <w:b/>
              </w:rPr>
              <w:t>А</w:t>
            </w:r>
          </w:p>
        </w:tc>
      </w:tr>
      <w:tr w:rsidR="005C1478" w:rsidRPr="00D473F5">
        <w:trPr>
          <w:jc w:val="center"/>
        </w:trPr>
        <w:tc>
          <w:tcPr>
            <w:tcW w:w="876" w:type="dxa"/>
            <w:vAlign w:val="center"/>
          </w:tcPr>
          <w:p w:rsidR="005C1478" w:rsidRPr="00BA0B64" w:rsidRDefault="005C1478" w:rsidP="00E04AD8">
            <w:pPr>
              <w:jc w:val="center"/>
              <w:rPr>
                <w:b/>
              </w:rPr>
            </w:pPr>
            <w:r w:rsidRPr="00BA0B64">
              <w:rPr>
                <w:b/>
              </w:rPr>
              <w:t>№</w:t>
            </w:r>
          </w:p>
          <w:p w:rsidR="005C1478" w:rsidRPr="00BA0B64" w:rsidRDefault="005C1478" w:rsidP="00E04AD8">
            <w:pPr>
              <w:jc w:val="center"/>
              <w:rPr>
                <w:b/>
              </w:rPr>
            </w:pPr>
            <w:r w:rsidRPr="00BA0B64">
              <w:rPr>
                <w:b/>
              </w:rPr>
              <w:t>п/п</w:t>
            </w:r>
          </w:p>
        </w:tc>
        <w:tc>
          <w:tcPr>
            <w:tcW w:w="3358" w:type="dxa"/>
            <w:vAlign w:val="center"/>
          </w:tcPr>
          <w:p w:rsidR="005C1478" w:rsidRPr="00BA0B64" w:rsidRDefault="005C1478" w:rsidP="00E04AD8">
            <w:pPr>
              <w:jc w:val="center"/>
              <w:rPr>
                <w:b/>
              </w:rPr>
            </w:pPr>
            <w:r w:rsidRPr="00BA0B64">
              <w:rPr>
                <w:b/>
              </w:rPr>
              <w:t>Наименование пункта</w:t>
            </w:r>
          </w:p>
        </w:tc>
        <w:tc>
          <w:tcPr>
            <w:tcW w:w="5604" w:type="dxa"/>
            <w:vAlign w:val="center"/>
          </w:tcPr>
          <w:p w:rsidR="005C1478" w:rsidRPr="00BA0B64" w:rsidRDefault="005C1478" w:rsidP="00E04AD8">
            <w:pPr>
              <w:jc w:val="center"/>
              <w:rPr>
                <w:b/>
              </w:rPr>
            </w:pPr>
            <w:r w:rsidRPr="00BA0B64">
              <w:rPr>
                <w:b/>
              </w:rPr>
              <w:t>Текст пояснений, информация</w:t>
            </w:r>
          </w:p>
        </w:tc>
      </w:tr>
      <w:tr w:rsidR="005C1478" w:rsidRPr="00D473F5">
        <w:trPr>
          <w:jc w:val="center"/>
        </w:trPr>
        <w:tc>
          <w:tcPr>
            <w:tcW w:w="876" w:type="dxa"/>
          </w:tcPr>
          <w:p w:rsidR="005C1478" w:rsidRPr="00BA0B64" w:rsidRDefault="005C1478" w:rsidP="00E04AD8">
            <w:r>
              <w:t>7.1.</w:t>
            </w:r>
          </w:p>
        </w:tc>
        <w:tc>
          <w:tcPr>
            <w:tcW w:w="3358" w:type="dxa"/>
            <w:vAlign w:val="center"/>
          </w:tcPr>
          <w:p w:rsidR="005C1478" w:rsidRPr="00290CB9" w:rsidRDefault="005C1478" w:rsidP="00F40076">
            <w:pPr>
              <w:rPr>
                <w:b/>
              </w:rPr>
            </w:pPr>
            <w:r w:rsidRPr="00290CB9">
              <w:rPr>
                <w:b/>
              </w:rPr>
              <w:t>Наименование заказчика, контактная информация</w:t>
            </w:r>
          </w:p>
          <w:p w:rsidR="005C1478" w:rsidRPr="00290CB9" w:rsidRDefault="005C1478" w:rsidP="00E04AD8">
            <w:pPr>
              <w:rPr>
                <w:b/>
              </w:rPr>
            </w:pPr>
          </w:p>
        </w:tc>
        <w:tc>
          <w:tcPr>
            <w:tcW w:w="5604" w:type="dxa"/>
          </w:tcPr>
          <w:p w:rsidR="005C1478" w:rsidRPr="00753989" w:rsidRDefault="005C1478" w:rsidP="00934C8A">
            <w:pPr>
              <w:jc w:val="both"/>
            </w:pPr>
            <w:r w:rsidRPr="00753989">
              <w:t>Наименование: ОАО «МДЦМП Марьино»</w:t>
            </w:r>
          </w:p>
          <w:p w:rsidR="005C1478" w:rsidRPr="00753989" w:rsidRDefault="005C1478" w:rsidP="00934C8A">
            <w:pPr>
              <w:pStyle w:val="b-address"/>
              <w:spacing w:before="0" w:beforeAutospacing="0" w:after="0"/>
            </w:pPr>
            <w:r w:rsidRPr="00753989">
              <w:t xml:space="preserve">Место нахождения и почтовый адрес: 109341, г. Москва, ул. </w:t>
            </w:r>
            <w:proofErr w:type="spellStart"/>
            <w:r w:rsidRPr="00753989">
              <w:t>Люблинская</w:t>
            </w:r>
            <w:proofErr w:type="spellEnd"/>
            <w:r w:rsidRPr="00753989">
              <w:t>, д. 151</w:t>
            </w:r>
          </w:p>
          <w:p w:rsidR="005C1478" w:rsidRPr="00753989" w:rsidRDefault="005C1478" w:rsidP="00934C8A">
            <w:pPr>
              <w:pStyle w:val="b-address"/>
              <w:spacing w:before="0" w:beforeAutospacing="0" w:after="0"/>
              <w:rPr>
                <w:color w:val="00B050"/>
                <w:shd w:val="clear" w:color="auto" w:fill="FFFFFF"/>
              </w:rPr>
            </w:pPr>
            <w:r w:rsidRPr="00753989">
              <w:t xml:space="preserve">Адрес электронной почты: </w:t>
            </w:r>
            <w:r w:rsidRPr="00753989">
              <w:rPr>
                <w:color w:val="0000FF"/>
                <w:shd w:val="clear" w:color="auto" w:fill="FFFFFF"/>
              </w:rPr>
              <w:t>mavmax@mail.ru</w:t>
            </w:r>
          </w:p>
          <w:p w:rsidR="005C1478" w:rsidRPr="00753989" w:rsidRDefault="005C1478" w:rsidP="00934C8A">
            <w:pPr>
              <w:jc w:val="both"/>
              <w:rPr>
                <w:color w:val="000000"/>
              </w:rPr>
            </w:pPr>
            <w:r w:rsidRPr="00753989">
              <w:rPr>
                <w:color w:val="000000"/>
              </w:rPr>
              <w:t>Номер контактного телефона: 8 (495) 658-05-05</w:t>
            </w:r>
          </w:p>
          <w:p w:rsidR="005C1478" w:rsidRPr="00C4668F" w:rsidRDefault="005C1478" w:rsidP="00934C8A">
            <w:pPr>
              <w:jc w:val="both"/>
            </w:pPr>
            <w:r w:rsidRPr="00753989">
              <w:rPr>
                <w:color w:val="000000"/>
              </w:rPr>
              <w:t>Контактное лицо: Махалин Андрей Валериевич</w:t>
            </w:r>
          </w:p>
        </w:tc>
      </w:tr>
      <w:tr w:rsidR="005C1478" w:rsidRPr="00D473F5">
        <w:trPr>
          <w:jc w:val="center"/>
        </w:trPr>
        <w:tc>
          <w:tcPr>
            <w:tcW w:w="876" w:type="dxa"/>
          </w:tcPr>
          <w:p w:rsidR="005C1478" w:rsidRPr="00BA0B64" w:rsidRDefault="005C1478" w:rsidP="00E04AD8">
            <w:r>
              <w:t>7.2.</w:t>
            </w:r>
          </w:p>
        </w:tc>
        <w:tc>
          <w:tcPr>
            <w:tcW w:w="3358" w:type="dxa"/>
            <w:vAlign w:val="center"/>
          </w:tcPr>
          <w:p w:rsidR="005C1478" w:rsidRPr="00290CB9" w:rsidRDefault="005C1478" w:rsidP="00F40076">
            <w:pPr>
              <w:rPr>
                <w:b/>
              </w:rPr>
            </w:pPr>
            <w:r w:rsidRPr="00290CB9">
              <w:rPr>
                <w:b/>
              </w:rPr>
              <w:t>Наименование специализированной организации, контактная информация</w:t>
            </w:r>
          </w:p>
        </w:tc>
        <w:tc>
          <w:tcPr>
            <w:tcW w:w="5604" w:type="dxa"/>
          </w:tcPr>
          <w:p w:rsidR="005C1478" w:rsidRDefault="005C1478" w:rsidP="003016CD">
            <w:pPr>
              <w:pStyle w:val="ConsNormal"/>
              <w:widowControl/>
              <w:ind w:firstLine="0"/>
              <w:rPr>
                <w:rFonts w:ascii="Times New Roman" w:hAnsi="Times New Roman"/>
                <w:sz w:val="24"/>
                <w:szCs w:val="24"/>
              </w:rPr>
            </w:pPr>
            <w:r>
              <w:rPr>
                <w:rFonts w:ascii="Times New Roman" w:hAnsi="Times New Roman"/>
                <w:sz w:val="24"/>
                <w:szCs w:val="24"/>
              </w:rPr>
              <w:t>ООО</w:t>
            </w:r>
            <w:r w:rsidRPr="00E401DC">
              <w:rPr>
                <w:rFonts w:ascii="Times New Roman" w:hAnsi="Times New Roman"/>
                <w:sz w:val="24"/>
                <w:szCs w:val="24"/>
              </w:rPr>
              <w:t xml:space="preserve"> «</w:t>
            </w:r>
            <w:proofErr w:type="spellStart"/>
            <w:r>
              <w:rPr>
                <w:rFonts w:ascii="Times New Roman" w:hAnsi="Times New Roman"/>
                <w:sz w:val="24"/>
                <w:szCs w:val="24"/>
              </w:rPr>
              <w:t>УралЮнион</w:t>
            </w:r>
            <w:proofErr w:type="spellEnd"/>
            <w:r>
              <w:rPr>
                <w:rFonts w:ascii="Times New Roman" w:hAnsi="Times New Roman"/>
                <w:sz w:val="24"/>
                <w:szCs w:val="24"/>
              </w:rPr>
              <w:t>»</w:t>
            </w:r>
          </w:p>
          <w:p w:rsidR="005C1478" w:rsidRDefault="005C1478" w:rsidP="003016CD">
            <w:pPr>
              <w:pStyle w:val="ConsNormal"/>
              <w:widowControl/>
              <w:ind w:firstLine="0"/>
              <w:rPr>
                <w:rFonts w:ascii="Times New Roman" w:hAnsi="Times New Roman"/>
                <w:sz w:val="24"/>
                <w:szCs w:val="24"/>
              </w:rPr>
            </w:pPr>
            <w:r w:rsidRPr="00930F1B">
              <w:rPr>
                <w:rFonts w:ascii="Times New Roman" w:hAnsi="Times New Roman"/>
                <w:sz w:val="24"/>
                <w:szCs w:val="24"/>
              </w:rPr>
              <w:t>109004, г. Москва, Б. Факельный пер. 3, оф.145</w:t>
            </w:r>
          </w:p>
          <w:p w:rsidR="005C1478" w:rsidRPr="00930F1B" w:rsidRDefault="005C1478" w:rsidP="002B3960">
            <w:pPr>
              <w:tabs>
                <w:tab w:val="center" w:pos="5244"/>
              </w:tabs>
              <w:jc w:val="both"/>
            </w:pPr>
            <w:r w:rsidRPr="00656DF4">
              <w:t xml:space="preserve">Адрес электронной почты: </w:t>
            </w:r>
            <w:proofErr w:type="spellStart"/>
            <w:r w:rsidRPr="00D20BD4">
              <w:rPr>
                <w:lang w:val="en-US"/>
              </w:rPr>
              <w:t>torgi</w:t>
            </w:r>
            <w:proofErr w:type="spellEnd"/>
            <w:r w:rsidRPr="00D20BD4">
              <w:t>@</w:t>
            </w:r>
            <w:proofErr w:type="spellStart"/>
            <w:r w:rsidRPr="00D20BD4">
              <w:rPr>
                <w:lang w:val="en-US"/>
              </w:rPr>
              <w:t>bestquality</w:t>
            </w:r>
            <w:proofErr w:type="spellEnd"/>
            <w:r w:rsidRPr="00D20BD4">
              <w:t>.</w:t>
            </w:r>
            <w:proofErr w:type="spellStart"/>
            <w:r>
              <w:rPr>
                <w:lang w:val="en-US"/>
              </w:rPr>
              <w:t>s</w:t>
            </w:r>
            <w:r w:rsidRPr="00D20BD4">
              <w:rPr>
                <w:lang w:val="en-US"/>
              </w:rPr>
              <w:t>u</w:t>
            </w:r>
            <w:proofErr w:type="spellEnd"/>
            <w:r w:rsidRPr="00D20BD4">
              <w:tab/>
            </w:r>
          </w:p>
          <w:p w:rsidR="005C1478" w:rsidRPr="00930F1B" w:rsidRDefault="005C1478" w:rsidP="003016CD">
            <w:r w:rsidRPr="00930F1B">
              <w:t>Телефон (495) 232-02-04, Факс (495) 912-77-03</w:t>
            </w:r>
          </w:p>
          <w:p w:rsidR="005C1478" w:rsidRPr="00930F1B" w:rsidRDefault="005C1478" w:rsidP="00E04AD8">
            <w:pPr>
              <w:jc w:val="both"/>
              <w:rPr>
                <w:highlight w:val="yellow"/>
              </w:rPr>
            </w:pPr>
            <w:r w:rsidRPr="00930F1B">
              <w:t>Контактное лицо: сотрудники Тендерного отдела</w:t>
            </w:r>
          </w:p>
        </w:tc>
      </w:tr>
      <w:tr w:rsidR="005C1478" w:rsidRPr="00D473F5">
        <w:trPr>
          <w:jc w:val="center"/>
        </w:trPr>
        <w:tc>
          <w:tcPr>
            <w:tcW w:w="876" w:type="dxa"/>
          </w:tcPr>
          <w:p w:rsidR="005C1478" w:rsidRPr="00BA0B64" w:rsidRDefault="005C1478" w:rsidP="00E04AD8">
            <w:r>
              <w:t>7.3.</w:t>
            </w:r>
          </w:p>
        </w:tc>
        <w:tc>
          <w:tcPr>
            <w:tcW w:w="3358" w:type="dxa"/>
            <w:vAlign w:val="center"/>
          </w:tcPr>
          <w:p w:rsidR="005C1478" w:rsidRPr="00290CB9" w:rsidRDefault="005C1478" w:rsidP="00F40076">
            <w:pPr>
              <w:rPr>
                <w:b/>
              </w:rPr>
            </w:pPr>
            <w:r w:rsidRPr="00290CB9">
              <w:rPr>
                <w:b/>
              </w:rPr>
              <w:t>Наименование конкурса, вид и предмет конкурса  (лота)</w:t>
            </w:r>
          </w:p>
        </w:tc>
        <w:tc>
          <w:tcPr>
            <w:tcW w:w="5604" w:type="dxa"/>
          </w:tcPr>
          <w:p w:rsidR="005C1478" w:rsidRPr="00934C8A" w:rsidRDefault="005C1478" w:rsidP="003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934C8A">
              <w:rPr>
                <w:bCs/>
                <w:caps/>
              </w:rPr>
              <w:t xml:space="preserve">КОНКУРС </w:t>
            </w:r>
            <w:r w:rsidRPr="00934C8A">
              <w:rPr>
                <w:caps/>
              </w:rPr>
              <w:t>На право заключения договора</w:t>
            </w:r>
            <w:r w:rsidR="003F6C19">
              <w:rPr>
                <w:caps/>
              </w:rPr>
              <w:t xml:space="preserve"> на </w:t>
            </w:r>
            <w:r w:rsidR="003F6C19" w:rsidRPr="003F6C19">
              <w:rPr>
                <w:caps/>
              </w:rPr>
              <w:t>Выполнение работ по техническому обслуживанию и ремонту систем безопасности (автоматическая пожарная сигнализация, противопожарная автоматика, оповещение людей о пожаре, охранная сигнализация, охранное видеонаблюдение, контроль доступа) здания МДЦМП Марьино</w:t>
            </w:r>
            <w:r w:rsidR="003F6C19">
              <w:rPr>
                <w:caps/>
              </w:rPr>
              <w:t xml:space="preserve"> </w:t>
            </w:r>
          </w:p>
        </w:tc>
      </w:tr>
      <w:tr w:rsidR="005C1478" w:rsidRPr="00D473F5">
        <w:trPr>
          <w:jc w:val="center"/>
        </w:trPr>
        <w:tc>
          <w:tcPr>
            <w:tcW w:w="876" w:type="dxa"/>
          </w:tcPr>
          <w:p w:rsidR="005C1478" w:rsidRPr="00BA0B64" w:rsidRDefault="005C1478" w:rsidP="00E04AD8">
            <w:r>
              <w:t>7.4.</w:t>
            </w:r>
          </w:p>
        </w:tc>
        <w:tc>
          <w:tcPr>
            <w:tcW w:w="3358" w:type="dxa"/>
            <w:vAlign w:val="center"/>
          </w:tcPr>
          <w:p w:rsidR="005C1478" w:rsidRPr="00290CB9" w:rsidRDefault="005C1478" w:rsidP="00F40076">
            <w:pPr>
              <w:rPr>
                <w:b/>
              </w:rPr>
            </w:pPr>
            <w:r w:rsidRPr="00290CB9">
              <w:rPr>
                <w:b/>
              </w:rPr>
              <w:t>Официальный сайт, на котором размещена конкурсная документация</w:t>
            </w:r>
          </w:p>
        </w:tc>
        <w:tc>
          <w:tcPr>
            <w:tcW w:w="5604" w:type="dxa"/>
          </w:tcPr>
          <w:p w:rsidR="005C1478" w:rsidRDefault="005C1478" w:rsidP="00E04AD8">
            <w:pPr>
              <w:jc w:val="both"/>
            </w:pPr>
          </w:p>
          <w:p w:rsidR="005C1478" w:rsidRPr="00BA0B64" w:rsidRDefault="005C1478" w:rsidP="00E04AD8">
            <w:pPr>
              <w:jc w:val="both"/>
            </w:pPr>
            <w:proofErr w:type="spellStart"/>
            <w:r w:rsidRPr="001C46D3">
              <w:rPr>
                <w:color w:val="0000FF"/>
                <w:u w:val="single"/>
              </w:rPr>
              <w:t>www</w:t>
            </w:r>
            <w:proofErr w:type="spellEnd"/>
            <w:r w:rsidRPr="001C46D3">
              <w:rPr>
                <w:color w:val="0000FF"/>
                <w:u w:val="single"/>
              </w:rPr>
              <w:t>.</w:t>
            </w:r>
            <w:proofErr w:type="spellStart"/>
            <w:r>
              <w:rPr>
                <w:color w:val="0000FF"/>
                <w:u w:val="single"/>
                <w:lang w:val="en-US"/>
              </w:rPr>
              <w:t>zakupki</w:t>
            </w:r>
            <w:proofErr w:type="spellEnd"/>
            <w:r w:rsidRPr="009F6920">
              <w:rPr>
                <w:color w:val="0000FF"/>
                <w:u w:val="single"/>
              </w:rPr>
              <w:t>.</w:t>
            </w:r>
            <w:proofErr w:type="spellStart"/>
            <w:r>
              <w:rPr>
                <w:color w:val="0000FF"/>
                <w:u w:val="single"/>
                <w:lang w:val="en-US"/>
              </w:rPr>
              <w:t>gov</w:t>
            </w:r>
            <w:proofErr w:type="spellEnd"/>
            <w:r w:rsidRPr="001C46D3">
              <w:rPr>
                <w:bCs/>
                <w:color w:val="0000FF"/>
                <w:u w:val="single"/>
              </w:rPr>
              <w:t>.</w:t>
            </w:r>
            <w:proofErr w:type="spellStart"/>
            <w:r w:rsidRPr="001C46D3">
              <w:rPr>
                <w:bCs/>
                <w:color w:val="0000FF"/>
                <w:u w:val="single"/>
              </w:rPr>
              <w:t>ru</w:t>
            </w:r>
            <w:proofErr w:type="spellEnd"/>
            <w:r>
              <w:rPr>
                <w:bCs/>
                <w:color w:val="0000FF"/>
                <w:u w:val="single"/>
              </w:rPr>
              <w:t>/223</w:t>
            </w:r>
          </w:p>
        </w:tc>
      </w:tr>
      <w:tr w:rsidR="005C1478" w:rsidRPr="00D473F5">
        <w:trPr>
          <w:jc w:val="center"/>
        </w:trPr>
        <w:tc>
          <w:tcPr>
            <w:tcW w:w="876" w:type="dxa"/>
          </w:tcPr>
          <w:p w:rsidR="005C1478" w:rsidRPr="00BA0B64" w:rsidRDefault="005C1478" w:rsidP="00E04AD8">
            <w:r>
              <w:t>7.5.</w:t>
            </w:r>
          </w:p>
        </w:tc>
        <w:tc>
          <w:tcPr>
            <w:tcW w:w="3358" w:type="dxa"/>
          </w:tcPr>
          <w:p w:rsidR="005C1478" w:rsidRPr="00290CB9" w:rsidRDefault="005C1478" w:rsidP="00154A54">
            <w:pPr>
              <w:rPr>
                <w:b/>
              </w:rPr>
            </w:pPr>
            <w:r w:rsidRPr="00290CB9">
              <w:rPr>
                <w:b/>
              </w:rPr>
              <w:t xml:space="preserve">Предмет </w:t>
            </w:r>
            <w:r>
              <w:rPr>
                <w:b/>
              </w:rPr>
              <w:t>договора</w:t>
            </w:r>
          </w:p>
          <w:p w:rsidR="005C1478" w:rsidRPr="00290CB9" w:rsidRDefault="005C1478" w:rsidP="00154A54">
            <w:pPr>
              <w:rPr>
                <w:b/>
              </w:rPr>
            </w:pPr>
          </w:p>
        </w:tc>
        <w:tc>
          <w:tcPr>
            <w:tcW w:w="5604" w:type="dxa"/>
          </w:tcPr>
          <w:p w:rsidR="005C1478" w:rsidRPr="00D028B3" w:rsidRDefault="003F6C19" w:rsidP="003F6C19">
            <w:pPr>
              <w:widowControl w:val="0"/>
              <w:outlineLvl w:val="0"/>
            </w:pPr>
            <w:r w:rsidRPr="003F6C19">
              <w:t>Выполнение работ по техническому обслуживанию и ремонту систем безопасности (автоматическая пожарная сигнализация, противопожарная автоматика, оповещение людей о пожаре, охранная сигнализация, охранное видеонаблюдение, контроль доступа) здания МДЦМП Марьино</w:t>
            </w:r>
          </w:p>
        </w:tc>
      </w:tr>
      <w:tr w:rsidR="005C1478" w:rsidRPr="00D473F5">
        <w:trPr>
          <w:jc w:val="center"/>
        </w:trPr>
        <w:tc>
          <w:tcPr>
            <w:tcW w:w="876" w:type="dxa"/>
          </w:tcPr>
          <w:p w:rsidR="005C1478" w:rsidRPr="00BA0B64" w:rsidRDefault="005C1478" w:rsidP="00E04AD8">
            <w:r>
              <w:t>7.6.</w:t>
            </w:r>
          </w:p>
        </w:tc>
        <w:tc>
          <w:tcPr>
            <w:tcW w:w="3358" w:type="dxa"/>
          </w:tcPr>
          <w:p w:rsidR="005C1478" w:rsidRPr="002124E1" w:rsidRDefault="005C1478" w:rsidP="00A366CC">
            <w:pPr>
              <w:rPr>
                <w:b/>
              </w:rPr>
            </w:pPr>
            <w:r w:rsidRPr="002124E1">
              <w:rPr>
                <w:b/>
              </w:rPr>
              <w:t>Краткая характеристика и объем выполняемых работ.</w:t>
            </w:r>
          </w:p>
          <w:p w:rsidR="005C1478" w:rsidRPr="002124E1" w:rsidRDefault="005C1478" w:rsidP="00A366CC">
            <w:pPr>
              <w:rPr>
                <w:b/>
              </w:rPr>
            </w:pPr>
          </w:p>
          <w:p w:rsidR="005C1478" w:rsidRPr="00290CB9" w:rsidRDefault="005C1478" w:rsidP="00A366CC">
            <w:pPr>
              <w:rPr>
                <w:b/>
              </w:rPr>
            </w:pPr>
            <w:r w:rsidRPr="002124E1">
              <w:rPr>
                <w:b/>
              </w:rPr>
              <w:t>Место и сроки (периоды) выполнения работ.</w:t>
            </w:r>
          </w:p>
        </w:tc>
        <w:tc>
          <w:tcPr>
            <w:tcW w:w="5604" w:type="dxa"/>
          </w:tcPr>
          <w:p w:rsidR="005C1478" w:rsidRDefault="005C1478" w:rsidP="00A366CC">
            <w:r w:rsidRPr="000F3FC2">
              <w:rPr>
                <w:u w:val="single"/>
              </w:rPr>
              <w:t>Место выполнения работ:</w:t>
            </w:r>
            <w:r w:rsidRPr="000F3FC2">
              <w:t xml:space="preserve"> </w:t>
            </w:r>
          </w:p>
          <w:p w:rsidR="005C1478" w:rsidRPr="00D028B3" w:rsidRDefault="005C1478" w:rsidP="00B67668">
            <w:r w:rsidRPr="00753989">
              <w:t xml:space="preserve">109341, г. Москва, ул. </w:t>
            </w:r>
            <w:proofErr w:type="spellStart"/>
            <w:r w:rsidRPr="00753989">
              <w:t>Люблинская</w:t>
            </w:r>
            <w:proofErr w:type="spellEnd"/>
            <w:r w:rsidRPr="00753989">
              <w:t>, д. 151</w:t>
            </w:r>
          </w:p>
          <w:p w:rsidR="003F6C19" w:rsidRPr="002124E1" w:rsidRDefault="003F6C19" w:rsidP="00A366CC">
            <w:pPr>
              <w:rPr>
                <w:highlight w:val="yellow"/>
                <w:u w:val="single"/>
              </w:rPr>
            </w:pPr>
          </w:p>
          <w:p w:rsidR="005C1478" w:rsidRPr="00D47EF7" w:rsidRDefault="005C1478" w:rsidP="008A3184">
            <w:pPr>
              <w:overflowPunct w:val="0"/>
              <w:jc w:val="both"/>
              <w:textAlignment w:val="baseline"/>
              <w:rPr>
                <w:rFonts w:cs="Courier New"/>
              </w:rPr>
            </w:pPr>
            <w:r w:rsidRPr="005A72A3">
              <w:rPr>
                <w:u w:val="single"/>
              </w:rPr>
              <w:t>Сроки выполнения работ:</w:t>
            </w:r>
            <w:r w:rsidRPr="005A72A3">
              <w:rPr>
                <w:rFonts w:cs="Courier New"/>
              </w:rPr>
              <w:t xml:space="preserve"> </w:t>
            </w:r>
          </w:p>
          <w:p w:rsidR="005C1478" w:rsidRDefault="005C1478" w:rsidP="00EC6A2D">
            <w:pPr>
              <w:rPr>
                <w:highlight w:val="yellow"/>
              </w:rPr>
            </w:pPr>
            <w:r>
              <w:rPr>
                <w:bCs/>
                <w:color w:val="000000"/>
                <w:sz w:val="23"/>
                <w:szCs w:val="23"/>
              </w:rPr>
              <w:t xml:space="preserve">С </w:t>
            </w:r>
            <w:r w:rsidR="003E624E">
              <w:rPr>
                <w:bCs/>
                <w:color w:val="000000"/>
                <w:sz w:val="23"/>
                <w:szCs w:val="23"/>
              </w:rPr>
              <w:t xml:space="preserve">01 июля 2015 года </w:t>
            </w:r>
            <w:r>
              <w:rPr>
                <w:bCs/>
                <w:color w:val="000000"/>
                <w:sz w:val="23"/>
                <w:szCs w:val="23"/>
              </w:rPr>
              <w:t xml:space="preserve"> </w:t>
            </w:r>
            <w:r w:rsidRPr="00E10E4F">
              <w:rPr>
                <w:bCs/>
                <w:color w:val="000000"/>
                <w:sz w:val="23"/>
                <w:szCs w:val="23"/>
              </w:rPr>
              <w:t>по 30 июня 2017 года</w:t>
            </w:r>
          </w:p>
          <w:p w:rsidR="005C1478" w:rsidRPr="002124E1" w:rsidRDefault="005C1478" w:rsidP="00EC6A2D">
            <w:pPr>
              <w:rPr>
                <w:highlight w:val="yellow"/>
              </w:rPr>
            </w:pPr>
          </w:p>
          <w:p w:rsidR="005C1478" w:rsidRPr="000F3FC2" w:rsidRDefault="005C1478" w:rsidP="00A366CC">
            <w:pPr>
              <w:rPr>
                <w:u w:val="single"/>
              </w:rPr>
            </w:pPr>
            <w:r w:rsidRPr="000F3FC2">
              <w:rPr>
                <w:u w:val="single"/>
              </w:rPr>
              <w:t>Срок предоставления гарантии качества работ:</w:t>
            </w:r>
          </w:p>
          <w:p w:rsidR="005C1478" w:rsidRPr="00761D9F" w:rsidRDefault="005C1478" w:rsidP="00A366CC">
            <w:r w:rsidRPr="00761D9F">
              <w:t>Минимальный срок – 12 месяцев</w:t>
            </w:r>
          </w:p>
          <w:p w:rsidR="005C1478" w:rsidRPr="00761D9F" w:rsidRDefault="005C1478" w:rsidP="00A366CC"/>
          <w:p w:rsidR="005C1478" w:rsidRPr="00BA0B64" w:rsidRDefault="005C1478" w:rsidP="00AC3D9D">
            <w:r w:rsidRPr="00761D9F">
              <w:rPr>
                <w:u w:val="single"/>
              </w:rPr>
              <w:lastRenderedPageBreak/>
              <w:t>Объемы выполняемых работ:</w:t>
            </w:r>
            <w:r>
              <w:t xml:space="preserve"> В соответствии с техническим заданием</w:t>
            </w:r>
          </w:p>
        </w:tc>
      </w:tr>
      <w:tr w:rsidR="005C1478" w:rsidRPr="00D473F5">
        <w:trPr>
          <w:jc w:val="center"/>
        </w:trPr>
        <w:tc>
          <w:tcPr>
            <w:tcW w:w="876" w:type="dxa"/>
          </w:tcPr>
          <w:p w:rsidR="005C1478" w:rsidRPr="00BA0B64" w:rsidRDefault="005C1478" w:rsidP="00E04AD8">
            <w:r>
              <w:lastRenderedPageBreak/>
              <w:t>7.7.</w:t>
            </w:r>
          </w:p>
        </w:tc>
        <w:tc>
          <w:tcPr>
            <w:tcW w:w="3358" w:type="dxa"/>
          </w:tcPr>
          <w:p w:rsidR="005C1478" w:rsidRPr="00290CB9" w:rsidRDefault="005C1478" w:rsidP="00E04AD8">
            <w:pPr>
              <w:rPr>
                <w:b/>
              </w:rPr>
            </w:pPr>
            <w:r w:rsidRPr="00290CB9">
              <w:rPr>
                <w:b/>
              </w:rPr>
              <w:t xml:space="preserve">Начальная (максимальная) цена </w:t>
            </w:r>
            <w:r>
              <w:rPr>
                <w:b/>
              </w:rPr>
              <w:t xml:space="preserve">договора </w:t>
            </w:r>
            <w:r w:rsidRPr="00290CB9">
              <w:rPr>
                <w:b/>
              </w:rPr>
              <w:t>(лота)</w:t>
            </w:r>
          </w:p>
        </w:tc>
        <w:tc>
          <w:tcPr>
            <w:tcW w:w="5604" w:type="dxa"/>
          </w:tcPr>
          <w:p w:rsidR="005C1478" w:rsidRPr="002B3960" w:rsidRDefault="005C1478" w:rsidP="00D618D7">
            <w:pPr>
              <w:keepNext/>
              <w:keepLines/>
              <w:ind w:right="-1"/>
              <w:jc w:val="both"/>
              <w:rPr>
                <w:i/>
                <w:color w:val="000000"/>
              </w:rPr>
            </w:pPr>
            <w:r w:rsidRPr="002B3960">
              <w:rPr>
                <w:i/>
                <w:color w:val="000000"/>
              </w:rPr>
              <w:t>Начальная (максимальная) цена договора:</w:t>
            </w:r>
          </w:p>
          <w:p w:rsidR="005C1478" w:rsidRDefault="003F6C19" w:rsidP="003D3046">
            <w:pPr>
              <w:keepNext/>
              <w:keepLines/>
              <w:ind w:right="-1"/>
              <w:jc w:val="both"/>
            </w:pPr>
            <w:r>
              <w:rPr>
                <w:b/>
                <w:i/>
                <w:color w:val="000000"/>
              </w:rPr>
              <w:t>2 256 002</w:t>
            </w:r>
            <w:r w:rsidR="005C1478" w:rsidRPr="003E624E">
              <w:rPr>
                <w:b/>
                <w:i/>
                <w:color w:val="000000"/>
              </w:rPr>
              <w:t xml:space="preserve"> </w:t>
            </w:r>
            <w:r w:rsidR="005C1478" w:rsidRPr="003E624E">
              <w:rPr>
                <w:b/>
                <w:i/>
              </w:rPr>
              <w:t>(</w:t>
            </w:r>
            <w:r>
              <w:rPr>
                <w:b/>
                <w:i/>
              </w:rPr>
              <w:t>два</w:t>
            </w:r>
            <w:r w:rsidR="003E624E" w:rsidRPr="003E624E">
              <w:rPr>
                <w:b/>
                <w:i/>
              </w:rPr>
              <w:t xml:space="preserve"> миллион</w:t>
            </w:r>
            <w:r>
              <w:rPr>
                <w:b/>
                <w:i/>
              </w:rPr>
              <w:t>а</w:t>
            </w:r>
            <w:r w:rsidR="003E624E" w:rsidRPr="003E624E">
              <w:rPr>
                <w:b/>
                <w:i/>
              </w:rPr>
              <w:t xml:space="preserve"> </w:t>
            </w:r>
            <w:r>
              <w:rPr>
                <w:b/>
                <w:i/>
              </w:rPr>
              <w:t xml:space="preserve">двести пятьдесят шесть </w:t>
            </w:r>
            <w:r w:rsidR="003E624E" w:rsidRPr="003E624E">
              <w:rPr>
                <w:b/>
                <w:i/>
              </w:rPr>
              <w:t xml:space="preserve">тысяч </w:t>
            </w:r>
            <w:r>
              <w:rPr>
                <w:b/>
                <w:i/>
              </w:rPr>
              <w:t>два</w:t>
            </w:r>
            <w:r w:rsidR="005C1478" w:rsidRPr="003E624E">
              <w:rPr>
                <w:b/>
                <w:i/>
              </w:rPr>
              <w:t>) рубл</w:t>
            </w:r>
            <w:r>
              <w:rPr>
                <w:b/>
                <w:i/>
              </w:rPr>
              <w:t>я 16</w:t>
            </w:r>
            <w:r w:rsidR="005C1478" w:rsidRPr="003E624E">
              <w:rPr>
                <w:b/>
                <w:i/>
              </w:rPr>
              <w:t xml:space="preserve"> копеек</w:t>
            </w:r>
            <w:r w:rsidR="005C1478" w:rsidRPr="003E624E">
              <w:t>, в</w:t>
            </w:r>
            <w:r w:rsidR="005C1478" w:rsidRPr="00A3093C">
              <w:t xml:space="preserve"> том числе НДС (18%)</w:t>
            </w:r>
          </w:p>
          <w:p w:rsidR="005C1478" w:rsidRDefault="005C1478" w:rsidP="00A366CC">
            <w:pPr>
              <w:jc w:val="both"/>
              <w:rPr>
                <w:snapToGrid w:val="0"/>
              </w:rPr>
            </w:pPr>
          </w:p>
          <w:p w:rsidR="005C1478" w:rsidRPr="00EC786E" w:rsidRDefault="005C1478" w:rsidP="00EC786E">
            <w:pPr>
              <w:jc w:val="both"/>
            </w:pPr>
            <w:r w:rsidRPr="00235DD4">
              <w:rPr>
                <w:snapToGrid w:val="0"/>
              </w:rPr>
              <w:t xml:space="preserve">Начальная </w:t>
            </w:r>
            <w:r w:rsidRPr="00235DD4">
              <w:t xml:space="preserve">(максимальная) </w:t>
            </w:r>
            <w:r w:rsidRPr="00235DD4">
              <w:rPr>
                <w:snapToGrid w:val="0"/>
              </w:rPr>
              <w:t xml:space="preserve">цена </w:t>
            </w:r>
            <w:r w:rsidRPr="00235DD4">
              <w:t>договор</w:t>
            </w:r>
            <w:r w:rsidRPr="00235DD4">
              <w:rPr>
                <w:snapToGrid w:val="0"/>
              </w:rPr>
              <w:t xml:space="preserve">а включает в себя: </w:t>
            </w:r>
            <w:r w:rsidRPr="00235DD4">
              <w:t>все  налоги, пошлины и прочие сборы, которые исполнитель по договору должен будет оплачивать в соответствии с условиями договора или на иных основаниях.</w:t>
            </w:r>
          </w:p>
        </w:tc>
      </w:tr>
      <w:tr w:rsidR="005C1478" w:rsidRPr="00D473F5">
        <w:trPr>
          <w:jc w:val="center"/>
        </w:trPr>
        <w:tc>
          <w:tcPr>
            <w:tcW w:w="876" w:type="dxa"/>
          </w:tcPr>
          <w:p w:rsidR="005C1478" w:rsidRPr="00BA0B64" w:rsidRDefault="005C1478" w:rsidP="00E04AD8">
            <w:r>
              <w:t>7.8.</w:t>
            </w:r>
          </w:p>
        </w:tc>
        <w:tc>
          <w:tcPr>
            <w:tcW w:w="3358" w:type="dxa"/>
          </w:tcPr>
          <w:p w:rsidR="005C1478" w:rsidRPr="00290CB9" w:rsidRDefault="005C1478" w:rsidP="00E04AD8">
            <w:pPr>
              <w:rPr>
                <w:b/>
              </w:rPr>
            </w:pPr>
            <w:r w:rsidRPr="00290CB9">
              <w:rPr>
                <w:b/>
              </w:rPr>
              <w:t>Форма, сроки, порядок оплаты работ</w:t>
            </w:r>
            <w:r>
              <w:rPr>
                <w:b/>
              </w:rPr>
              <w:t>, услуг, товаров</w:t>
            </w:r>
          </w:p>
        </w:tc>
        <w:tc>
          <w:tcPr>
            <w:tcW w:w="5604" w:type="dxa"/>
          </w:tcPr>
          <w:p w:rsidR="005C1478" w:rsidRDefault="005C1478" w:rsidP="00E04AD8">
            <w:pPr>
              <w:jc w:val="both"/>
              <w:rPr>
                <w:bCs/>
              </w:rPr>
            </w:pPr>
            <w:r>
              <w:rPr>
                <w:bCs/>
              </w:rPr>
              <w:t xml:space="preserve">Форма оплаты: в рублях РФ, </w:t>
            </w:r>
            <w:r w:rsidRPr="006E5C72">
              <w:t>путем перечисления З</w:t>
            </w:r>
            <w:r>
              <w:t>аказчиком соответствующей</w:t>
            </w:r>
            <w:r w:rsidRPr="006E5C72">
              <w:t xml:space="preserve"> суммы платежа на расчетный счет </w:t>
            </w:r>
            <w:r>
              <w:t>Исполнителя (Подрядчика, Поставщика)</w:t>
            </w:r>
          </w:p>
          <w:p w:rsidR="005C1478" w:rsidRPr="00BA0B64" w:rsidRDefault="005C1478" w:rsidP="00E04AD8">
            <w:pPr>
              <w:jc w:val="both"/>
              <w:rPr>
                <w:bCs/>
              </w:rPr>
            </w:pPr>
            <w:r>
              <w:rPr>
                <w:bCs/>
              </w:rPr>
              <w:t>Порядок и срок оплаты: в соответствии с проектом договора</w:t>
            </w:r>
          </w:p>
        </w:tc>
      </w:tr>
      <w:tr w:rsidR="005C1478" w:rsidRPr="00D473F5">
        <w:trPr>
          <w:jc w:val="center"/>
        </w:trPr>
        <w:tc>
          <w:tcPr>
            <w:tcW w:w="876" w:type="dxa"/>
          </w:tcPr>
          <w:p w:rsidR="005C1478" w:rsidRPr="00BA0B64" w:rsidRDefault="005C1478" w:rsidP="00E04AD8">
            <w:r>
              <w:t>7.9.</w:t>
            </w:r>
          </w:p>
        </w:tc>
        <w:tc>
          <w:tcPr>
            <w:tcW w:w="3358" w:type="dxa"/>
          </w:tcPr>
          <w:p w:rsidR="005C1478" w:rsidRPr="00903AD6" w:rsidRDefault="005C1478" w:rsidP="00E04AD8">
            <w:r w:rsidRPr="00903AD6">
              <w:rPr>
                <w:b/>
              </w:rPr>
              <w:t>Обязательные требования, установленные к  участникам закупки</w:t>
            </w:r>
          </w:p>
        </w:tc>
        <w:tc>
          <w:tcPr>
            <w:tcW w:w="5604" w:type="dxa"/>
          </w:tcPr>
          <w:p w:rsidR="005C1478" w:rsidRPr="003B59F1" w:rsidRDefault="005C1478" w:rsidP="00074E26">
            <w:pPr>
              <w:numPr>
                <w:ilvl w:val="0"/>
                <w:numId w:val="32"/>
              </w:numPr>
              <w:tabs>
                <w:tab w:val="num" w:pos="1620"/>
              </w:tabs>
              <w:ind w:left="79" w:right="-5" w:hanging="79"/>
              <w:jc w:val="both"/>
            </w:pPr>
            <w:r w:rsidRPr="00903AD6">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(членство в СРО, наличие лицензий и т.д.);</w:t>
            </w:r>
            <w:r>
              <w:rPr>
                <w:i/>
              </w:rPr>
              <w:t xml:space="preserve">   </w:t>
            </w:r>
          </w:p>
          <w:p w:rsidR="005C1478" w:rsidRPr="00903AD6" w:rsidRDefault="005C1478" w:rsidP="003B59F1">
            <w:pPr>
              <w:tabs>
                <w:tab w:val="num" w:pos="1620"/>
              </w:tabs>
              <w:ind w:right="-5"/>
              <w:jc w:val="both"/>
            </w:pPr>
            <w:r>
              <w:rPr>
                <w:i/>
              </w:rPr>
              <w:t>Предоставление заверенных копий соответствующих документов обязательно, если вид деятельности подлежит обязательному лицензированию, сертификации или членству в СРО.</w:t>
            </w:r>
          </w:p>
          <w:p w:rsidR="005C1478" w:rsidRDefault="005C1478" w:rsidP="00074E26">
            <w:pPr>
              <w:numPr>
                <w:ilvl w:val="0"/>
                <w:numId w:val="32"/>
              </w:numPr>
              <w:tabs>
                <w:tab w:val="num" w:pos="1620"/>
              </w:tabs>
              <w:ind w:left="0" w:right="-5" w:firstLine="0"/>
              <w:jc w:val="both"/>
            </w:pPr>
            <w:proofErr w:type="spellStart"/>
            <w:r w:rsidRPr="00903AD6">
              <w:t>непроведение</w:t>
            </w:r>
            <w:proofErr w:type="spellEnd"/>
            <w:r w:rsidRPr="00903AD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1478" w:rsidRPr="003B59F1" w:rsidRDefault="005C1478" w:rsidP="003B59F1">
            <w:pPr>
              <w:tabs>
                <w:tab w:val="num" w:pos="1620"/>
              </w:tabs>
              <w:ind w:right="-5"/>
              <w:jc w:val="both"/>
              <w:rPr>
                <w:i/>
              </w:rPr>
            </w:pPr>
            <w:r w:rsidRPr="003B59F1">
              <w:rPr>
                <w:i/>
              </w:rPr>
              <w:t>Предоставляется справка</w:t>
            </w:r>
            <w:r>
              <w:rPr>
                <w:i/>
              </w:rPr>
              <w:t xml:space="preserve"> в свободной форме</w:t>
            </w:r>
            <w:r w:rsidRPr="003B59F1">
              <w:rPr>
                <w:i/>
              </w:rPr>
              <w:t xml:space="preserve"> с оригинальной печатью участника закупки (если применимо) и подписью уполномоченного лица</w:t>
            </w:r>
            <w:r>
              <w:rPr>
                <w:i/>
              </w:rPr>
              <w:t>, либо заверенные копии из соответствующих органов власти.</w:t>
            </w:r>
          </w:p>
          <w:p w:rsidR="005C1478" w:rsidRDefault="005C1478" w:rsidP="00074E26">
            <w:pPr>
              <w:numPr>
                <w:ilvl w:val="0"/>
                <w:numId w:val="32"/>
              </w:numPr>
              <w:tabs>
                <w:tab w:val="num" w:pos="1620"/>
              </w:tabs>
              <w:ind w:left="0" w:right="-5" w:firstLine="0"/>
              <w:jc w:val="both"/>
            </w:pPr>
            <w:proofErr w:type="spellStart"/>
            <w:r w:rsidRPr="00903AD6">
              <w:t>неприостановление</w:t>
            </w:r>
            <w:proofErr w:type="spellEnd"/>
            <w:r w:rsidRPr="00903AD6">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C1478" w:rsidRPr="003B59F1" w:rsidRDefault="005C1478" w:rsidP="003B59F1">
            <w:pPr>
              <w:tabs>
                <w:tab w:val="num" w:pos="1620"/>
              </w:tabs>
              <w:ind w:right="-5"/>
              <w:jc w:val="both"/>
              <w:rPr>
                <w:i/>
              </w:rPr>
            </w:pPr>
            <w:r w:rsidRPr="003B59F1">
              <w:rPr>
                <w:i/>
              </w:rPr>
              <w:t>Предоставляется справка</w:t>
            </w:r>
            <w:r>
              <w:rPr>
                <w:i/>
              </w:rPr>
              <w:t xml:space="preserve"> в свободной форме</w:t>
            </w:r>
            <w:r w:rsidRPr="003B59F1">
              <w:rPr>
                <w:i/>
              </w:rPr>
              <w:t xml:space="preserve"> с оригинальной печатью участника закупки (если применимо) и подписью уполномоченного лица</w:t>
            </w:r>
            <w:r>
              <w:rPr>
                <w:i/>
              </w:rPr>
              <w:t>, либо заверенные копии из соответствующих органов власти.</w:t>
            </w:r>
          </w:p>
          <w:p w:rsidR="00073003" w:rsidRPr="003E624E" w:rsidRDefault="00073003" w:rsidP="00073003">
            <w:pPr>
              <w:numPr>
                <w:ilvl w:val="0"/>
                <w:numId w:val="32"/>
              </w:numPr>
              <w:tabs>
                <w:tab w:val="num" w:pos="1620"/>
              </w:tabs>
              <w:ind w:left="0" w:right="-5" w:firstLine="0"/>
              <w:jc w:val="both"/>
            </w:pPr>
            <w:r w:rsidRPr="00903AD6">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903AD6">
              <w:lastRenderedPageBreak/>
              <w:t xml:space="preserve">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3E624E">
              <w:t>завершенный отчетный период.</w:t>
            </w:r>
          </w:p>
          <w:p w:rsidR="00073003" w:rsidRPr="003E624E" w:rsidRDefault="00073003" w:rsidP="00A27440">
            <w:pPr>
              <w:tabs>
                <w:tab w:val="num" w:pos="1620"/>
              </w:tabs>
              <w:ind w:right="-5"/>
              <w:jc w:val="both"/>
              <w:rPr>
                <w:i/>
              </w:rPr>
            </w:pPr>
            <w:bookmarkStart w:id="2" w:name="OLE_LINK1"/>
            <w:bookmarkStart w:id="3" w:name="OLE_LINK2"/>
            <w:r w:rsidRPr="003E624E">
              <w:rPr>
                <w:i/>
              </w:rPr>
              <w:t>Участник закупки должен представить оригинал или нотариально заверенную копию справки, выданной инспекцией ФНС России, об исполнении налогоплательщиком (плательщиком сборов, налоговым агентом) обязанности по уплате налогов, сборов, пеней, штрафов согласно приложению N 1 к приказу ФНС России</w:t>
            </w:r>
          </w:p>
          <w:p w:rsidR="00073003" w:rsidRPr="003E624E" w:rsidRDefault="00073003" w:rsidP="00A27440">
            <w:pPr>
              <w:tabs>
                <w:tab w:val="num" w:pos="1620"/>
              </w:tabs>
              <w:ind w:right="-5"/>
              <w:jc w:val="both"/>
              <w:rPr>
                <w:i/>
              </w:rPr>
            </w:pPr>
            <w:r w:rsidRPr="003E624E">
              <w:rPr>
                <w:i/>
              </w:rPr>
              <w:t>от 21 июля 2014 г. N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 датированную не ранее чем за 3 (три) месяца до даты опубликования извещения об открытом конкурсе.</w:t>
            </w:r>
          </w:p>
          <w:bookmarkEnd w:id="2"/>
          <w:bookmarkEnd w:id="3"/>
          <w:p w:rsidR="005C1478" w:rsidRPr="00903AD6" w:rsidRDefault="005C1478" w:rsidP="00074E26">
            <w:pPr>
              <w:numPr>
                <w:ilvl w:val="0"/>
                <w:numId w:val="32"/>
              </w:numPr>
              <w:tabs>
                <w:tab w:val="num" w:pos="1620"/>
              </w:tabs>
              <w:ind w:left="0" w:right="-5" w:firstLine="0"/>
              <w:jc w:val="both"/>
            </w:pPr>
            <w:r w:rsidRPr="003E624E">
              <w:t>отсутствие сведений</w:t>
            </w:r>
            <w:r w:rsidRPr="00903AD6">
              <w:t xml:space="preserve">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C1478" w:rsidRDefault="005C1478" w:rsidP="00F16436">
            <w:pPr>
              <w:tabs>
                <w:tab w:val="num" w:pos="314"/>
              </w:tabs>
              <w:jc w:val="both"/>
            </w:pPr>
            <w:r w:rsidRPr="00903AD6">
              <w:t>–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5C1478" w:rsidRPr="00903AD6" w:rsidRDefault="005C1478" w:rsidP="00F72CA7">
            <w:pPr>
              <w:tabs>
                <w:tab w:val="num" w:pos="314"/>
              </w:tabs>
              <w:jc w:val="both"/>
            </w:pPr>
            <w:r w:rsidRPr="00903AD6">
              <w:t xml:space="preserve">– </w:t>
            </w:r>
            <w:r w:rsidRPr="00F72CA7">
              <w:t>отсутствие сведений об участниках закупки в реестре недобросовестных поставщиков, предусмотренном стат</w:t>
            </w:r>
            <w:r w:rsidR="00F72CA7" w:rsidRPr="00F72CA7">
              <w:t xml:space="preserve">ьей 104 Федерального закона от </w:t>
            </w:r>
            <w:r w:rsidR="00F72CA7" w:rsidRPr="00F72CA7">
              <w:rPr>
                <w:color w:val="000000"/>
                <w:shd w:val="clear" w:color="auto" w:fill="FFFFFF"/>
              </w:rPr>
              <w:t>5 апреля 2013 г. N 44-ФЗ "О контрактной системе в сфере закупок товаров, работ, услуг для обеспечения государственных и муниципальных нужд"</w:t>
            </w:r>
            <w:r w:rsidR="00F72CA7">
              <w:rPr>
                <w:rFonts w:ascii="Arial" w:hAnsi="Arial" w:cs="Arial"/>
                <w:color w:val="000000"/>
                <w:sz w:val="27"/>
                <w:szCs w:val="27"/>
              </w:rPr>
              <w:t>.</w:t>
            </w:r>
            <w:r w:rsidR="00F72CA7">
              <w:rPr>
                <w:rFonts w:ascii="Arial" w:hAnsi="Arial" w:cs="Arial"/>
                <w:color w:val="000000"/>
                <w:sz w:val="27"/>
                <w:szCs w:val="27"/>
              </w:rPr>
              <w:br/>
            </w:r>
            <w:r w:rsidRPr="003B59F1">
              <w:rPr>
                <w:i/>
              </w:rPr>
              <w:t>Предоставляется справка</w:t>
            </w:r>
            <w:r>
              <w:rPr>
                <w:i/>
              </w:rPr>
              <w:t xml:space="preserve"> в свободной форме</w:t>
            </w:r>
            <w:r w:rsidRPr="003B59F1">
              <w:rPr>
                <w:i/>
              </w:rPr>
              <w:t xml:space="preserve"> с оригинальной печатью участника закупки (если применимо) и подписью уполномоченного лица</w:t>
            </w:r>
            <w:r>
              <w:rPr>
                <w:i/>
              </w:rPr>
              <w:t>, либо оригинальные распечатанные документы с официальных источников в сети «Интернет».</w:t>
            </w:r>
          </w:p>
          <w:p w:rsidR="005C1478" w:rsidRPr="00903AD6" w:rsidRDefault="005C1478" w:rsidP="00F16436">
            <w:pPr>
              <w:tabs>
                <w:tab w:val="num" w:pos="314"/>
              </w:tabs>
              <w:jc w:val="both"/>
              <w:rPr>
                <w:bCs/>
              </w:rPr>
            </w:pPr>
          </w:p>
        </w:tc>
      </w:tr>
      <w:tr w:rsidR="005C1478" w:rsidRPr="00D473F5">
        <w:trPr>
          <w:trHeight w:val="642"/>
          <w:jc w:val="center"/>
        </w:trPr>
        <w:tc>
          <w:tcPr>
            <w:tcW w:w="876" w:type="dxa"/>
          </w:tcPr>
          <w:p w:rsidR="005C1478" w:rsidRPr="00BA0B64" w:rsidRDefault="005C1478" w:rsidP="00E04AD8">
            <w:r>
              <w:lastRenderedPageBreak/>
              <w:t xml:space="preserve"> 7.10.</w:t>
            </w:r>
          </w:p>
        </w:tc>
        <w:tc>
          <w:tcPr>
            <w:tcW w:w="3358" w:type="dxa"/>
          </w:tcPr>
          <w:p w:rsidR="005C1478" w:rsidRPr="00305B19" w:rsidRDefault="005C1478" w:rsidP="00E04AD8">
            <w:pPr>
              <w:rPr>
                <w:b/>
              </w:rPr>
            </w:pPr>
            <w:r w:rsidRPr="00305B19">
              <w:rPr>
                <w:b/>
              </w:rPr>
              <w:t>Требов</w:t>
            </w:r>
            <w:r>
              <w:rPr>
                <w:b/>
              </w:rPr>
              <w:t xml:space="preserve">ания </w:t>
            </w:r>
            <w:r w:rsidRPr="00305B19">
              <w:rPr>
                <w:b/>
              </w:rPr>
              <w:t xml:space="preserve">к качеству, техническим </w:t>
            </w:r>
            <w:r w:rsidRPr="009F077B">
              <w:rPr>
                <w:b/>
              </w:rPr>
              <w:t>характеристикам товара, работы, услуги, к их безопасности, к функциональным</w:t>
            </w:r>
            <w:r w:rsidRPr="00305B19">
              <w:rPr>
                <w:b/>
              </w:rPr>
              <w:t xml:space="preserve"> характеристикам </w:t>
            </w:r>
            <w:r w:rsidRPr="00305B19">
              <w:rPr>
                <w:b/>
              </w:rPr>
              <w:lastRenderedPageBreak/>
              <w:t>(потребительским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604" w:type="dxa"/>
            <w:vAlign w:val="center"/>
          </w:tcPr>
          <w:p w:rsidR="005C1478" w:rsidRDefault="005C1478" w:rsidP="00D30572">
            <w:r w:rsidRPr="0084743B">
              <w:lastRenderedPageBreak/>
              <w:t xml:space="preserve">В соответствии с </w:t>
            </w:r>
            <w:r>
              <w:t>Техническим заданием и проектом Договора.</w:t>
            </w:r>
          </w:p>
          <w:p w:rsidR="005C1478" w:rsidRPr="0084743B" w:rsidRDefault="005C1478" w:rsidP="00D30572">
            <w:pPr>
              <w:rPr>
                <w:b/>
              </w:rPr>
            </w:pPr>
          </w:p>
          <w:p w:rsidR="005C1478" w:rsidRPr="0084743B" w:rsidRDefault="005C1478" w:rsidP="007E6929">
            <w:r>
              <w:t xml:space="preserve">Срок гарантийных обязательств на результат выполненных по договору работ – не менее </w:t>
            </w:r>
            <w:r w:rsidRPr="00274518">
              <w:rPr>
                <w:b/>
                <w:i/>
              </w:rPr>
              <w:t xml:space="preserve">12 </w:t>
            </w:r>
            <w:r>
              <w:t>месяцев с момента подписания акта выполненных работ.</w:t>
            </w:r>
          </w:p>
          <w:p w:rsidR="005C1478" w:rsidRPr="002A17DA" w:rsidRDefault="005C1478" w:rsidP="00D30572">
            <w:pPr>
              <w:rPr>
                <w:b/>
              </w:rPr>
            </w:pPr>
          </w:p>
        </w:tc>
      </w:tr>
      <w:tr w:rsidR="005C1478" w:rsidRPr="00D473F5">
        <w:trPr>
          <w:jc w:val="center"/>
        </w:trPr>
        <w:tc>
          <w:tcPr>
            <w:tcW w:w="876" w:type="dxa"/>
          </w:tcPr>
          <w:p w:rsidR="005C1478" w:rsidRPr="00BA0B64" w:rsidRDefault="005C1478" w:rsidP="00E04AD8">
            <w:r>
              <w:lastRenderedPageBreak/>
              <w:t>7.11.</w:t>
            </w:r>
          </w:p>
        </w:tc>
        <w:tc>
          <w:tcPr>
            <w:tcW w:w="3358" w:type="dxa"/>
          </w:tcPr>
          <w:p w:rsidR="005C1478" w:rsidRPr="00305B19" w:rsidRDefault="005C1478" w:rsidP="00E04AD8">
            <w:pPr>
              <w:rPr>
                <w:b/>
              </w:rPr>
            </w:pPr>
            <w:r w:rsidRPr="00305B19">
              <w:rPr>
                <w:b/>
              </w:rPr>
              <w:t>Источник финансирования  закупки</w:t>
            </w:r>
          </w:p>
        </w:tc>
        <w:tc>
          <w:tcPr>
            <w:tcW w:w="5604" w:type="dxa"/>
          </w:tcPr>
          <w:p w:rsidR="005C1478" w:rsidRPr="007B1EA4" w:rsidRDefault="005C1478" w:rsidP="001E51E1">
            <w:r>
              <w:t xml:space="preserve">Собственные средства Заказчика </w:t>
            </w:r>
          </w:p>
        </w:tc>
      </w:tr>
      <w:tr w:rsidR="005C1478" w:rsidRPr="00D473F5">
        <w:trPr>
          <w:trHeight w:val="1064"/>
          <w:jc w:val="center"/>
        </w:trPr>
        <w:tc>
          <w:tcPr>
            <w:tcW w:w="876" w:type="dxa"/>
          </w:tcPr>
          <w:p w:rsidR="005C1478" w:rsidRPr="00BA0B64" w:rsidRDefault="005C1478" w:rsidP="00E04AD8">
            <w:r>
              <w:t>7.12.</w:t>
            </w:r>
          </w:p>
        </w:tc>
        <w:tc>
          <w:tcPr>
            <w:tcW w:w="3358" w:type="dxa"/>
          </w:tcPr>
          <w:p w:rsidR="005C1478" w:rsidRPr="00305B19" w:rsidRDefault="005C1478" w:rsidP="00E04AD8">
            <w:pPr>
              <w:rPr>
                <w:b/>
              </w:rPr>
            </w:pPr>
            <w:r w:rsidRPr="00305B19">
              <w:rPr>
                <w:b/>
                <w:bCs/>
              </w:rPr>
              <w:t>Порядок формирования цены  договора</w:t>
            </w:r>
          </w:p>
        </w:tc>
        <w:tc>
          <w:tcPr>
            <w:tcW w:w="5604" w:type="dxa"/>
          </w:tcPr>
          <w:p w:rsidR="005C1478" w:rsidRPr="00BA0B64" w:rsidRDefault="005C1478" w:rsidP="0045491A">
            <w:pPr>
              <w:jc w:val="both"/>
            </w:pPr>
            <w:r w:rsidRPr="00BA0B64">
              <w:t xml:space="preserve">Цена </w:t>
            </w:r>
            <w:r>
              <w:rPr>
                <w:bCs/>
              </w:rPr>
              <w:t>договор</w:t>
            </w:r>
            <w:r w:rsidRPr="00BA0B64">
              <w:t xml:space="preserve">а включает в себя все необходимые расходы по исполнению </w:t>
            </w:r>
            <w:r>
              <w:rPr>
                <w:bCs/>
              </w:rPr>
              <w:t>договор</w:t>
            </w:r>
            <w:r w:rsidRPr="00BA0B64">
              <w:t>а, налоги, сборы и другие обязательные платежи в бюджет, согласно действующему законодательству.</w:t>
            </w:r>
          </w:p>
        </w:tc>
      </w:tr>
      <w:tr w:rsidR="005C1478" w:rsidRPr="00D473F5">
        <w:trPr>
          <w:jc w:val="center"/>
        </w:trPr>
        <w:tc>
          <w:tcPr>
            <w:tcW w:w="876" w:type="dxa"/>
          </w:tcPr>
          <w:p w:rsidR="005C1478" w:rsidRPr="00BA0B64" w:rsidRDefault="005C1478" w:rsidP="00E04AD8">
            <w:r>
              <w:t>7.13.</w:t>
            </w:r>
          </w:p>
        </w:tc>
        <w:tc>
          <w:tcPr>
            <w:tcW w:w="3358" w:type="dxa"/>
          </w:tcPr>
          <w:p w:rsidR="005C1478" w:rsidRPr="00305B19" w:rsidRDefault="005C1478" w:rsidP="00E04AD8">
            <w:pPr>
              <w:rPr>
                <w:b/>
              </w:rPr>
            </w:pPr>
            <w:r w:rsidRPr="00305B19">
              <w:rPr>
                <w:b/>
                <w:bCs/>
              </w:rPr>
              <w:t>Валюта, используемая для формирования цены договора и расчетов с подрядчиком</w:t>
            </w:r>
          </w:p>
        </w:tc>
        <w:tc>
          <w:tcPr>
            <w:tcW w:w="5604" w:type="dxa"/>
          </w:tcPr>
          <w:p w:rsidR="005C1478" w:rsidRPr="00BA0B64" w:rsidRDefault="005C1478" w:rsidP="00F72279">
            <w:pPr>
              <w:jc w:val="center"/>
              <w:rPr>
                <w:bCs/>
              </w:rPr>
            </w:pPr>
            <w:r w:rsidRPr="00BA0B64">
              <w:t>Рубль Российской Федерации.</w:t>
            </w:r>
          </w:p>
        </w:tc>
      </w:tr>
      <w:tr w:rsidR="005C1478" w:rsidRPr="00D473F5">
        <w:trPr>
          <w:jc w:val="center"/>
        </w:trPr>
        <w:tc>
          <w:tcPr>
            <w:tcW w:w="876" w:type="dxa"/>
          </w:tcPr>
          <w:p w:rsidR="005C1478" w:rsidRPr="00BA0B64" w:rsidRDefault="005C1478" w:rsidP="00E04AD8">
            <w:r>
              <w:t>7.14.</w:t>
            </w:r>
          </w:p>
        </w:tc>
        <w:tc>
          <w:tcPr>
            <w:tcW w:w="3358" w:type="dxa"/>
          </w:tcPr>
          <w:p w:rsidR="005C1478" w:rsidRPr="00305B19" w:rsidRDefault="005C1478" w:rsidP="00E04AD8">
            <w:pPr>
              <w:rPr>
                <w:b/>
                <w:bCs/>
              </w:rPr>
            </w:pPr>
            <w:r w:rsidRPr="00305B19">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5604" w:type="dxa"/>
          </w:tcPr>
          <w:p w:rsidR="005C1478" w:rsidRPr="00BA0B64" w:rsidRDefault="005C1478" w:rsidP="00F72279">
            <w:pPr>
              <w:jc w:val="center"/>
            </w:pPr>
            <w:r w:rsidRPr="00BA0B64">
              <w:t>Порядок не установлен.</w:t>
            </w:r>
          </w:p>
        </w:tc>
      </w:tr>
      <w:tr w:rsidR="005C1478" w:rsidRPr="00D473F5">
        <w:trPr>
          <w:jc w:val="center"/>
        </w:trPr>
        <w:tc>
          <w:tcPr>
            <w:tcW w:w="876" w:type="dxa"/>
          </w:tcPr>
          <w:p w:rsidR="005C1478" w:rsidRPr="00BA0B64" w:rsidRDefault="005C1478" w:rsidP="00E04AD8">
            <w:r>
              <w:t>7.15.</w:t>
            </w:r>
          </w:p>
        </w:tc>
        <w:tc>
          <w:tcPr>
            <w:tcW w:w="3358" w:type="dxa"/>
          </w:tcPr>
          <w:p w:rsidR="005C1478" w:rsidRPr="00AB61B6" w:rsidRDefault="005C1478" w:rsidP="00AB61B6">
            <w:pPr>
              <w:rPr>
                <w:b/>
                <w:bCs/>
              </w:rPr>
            </w:pPr>
            <w:r w:rsidRPr="00AB61B6">
              <w:rPr>
                <w:b/>
                <w:bCs/>
              </w:rPr>
              <w:t xml:space="preserve">Привлечение </w:t>
            </w:r>
          </w:p>
          <w:p w:rsidR="005C1478" w:rsidRPr="00AB61B6" w:rsidRDefault="005C1478" w:rsidP="00AB61B6">
            <w:pPr>
              <w:rPr>
                <w:b/>
                <w:bCs/>
              </w:rPr>
            </w:pPr>
            <w:r w:rsidRPr="00AB61B6">
              <w:rPr>
                <w:b/>
                <w:bCs/>
              </w:rPr>
              <w:t>субподрядчиков.</w:t>
            </w:r>
          </w:p>
          <w:p w:rsidR="005C1478" w:rsidRPr="00305B19" w:rsidRDefault="005C1478" w:rsidP="00AB61B6">
            <w:pPr>
              <w:rPr>
                <w:b/>
              </w:rPr>
            </w:pPr>
            <w:r w:rsidRPr="00AB61B6">
              <w:rPr>
                <w:b/>
                <w:bCs/>
              </w:rPr>
              <w:t>Условия их привлечения.</w:t>
            </w:r>
          </w:p>
        </w:tc>
        <w:tc>
          <w:tcPr>
            <w:tcW w:w="5604" w:type="dxa"/>
            <w:vAlign w:val="center"/>
          </w:tcPr>
          <w:p w:rsidR="005C1478" w:rsidRPr="009700AF" w:rsidRDefault="005C1478" w:rsidP="00E04AD8">
            <w:pPr>
              <w:jc w:val="center"/>
              <w:rPr>
                <w:snapToGrid w:val="0"/>
              </w:rPr>
            </w:pPr>
            <w:r w:rsidRPr="00761D9F">
              <w:rPr>
                <w:snapToGrid w:val="0"/>
              </w:rPr>
              <w:t>Не допускается</w:t>
            </w:r>
          </w:p>
        </w:tc>
      </w:tr>
      <w:tr w:rsidR="005C1478" w:rsidRPr="00D473F5">
        <w:trPr>
          <w:jc w:val="center"/>
        </w:trPr>
        <w:tc>
          <w:tcPr>
            <w:tcW w:w="876" w:type="dxa"/>
          </w:tcPr>
          <w:p w:rsidR="005C1478" w:rsidRPr="00BA0B64" w:rsidRDefault="005C1478" w:rsidP="00E04AD8">
            <w:r>
              <w:t>7.16.</w:t>
            </w:r>
          </w:p>
        </w:tc>
        <w:tc>
          <w:tcPr>
            <w:tcW w:w="3358" w:type="dxa"/>
          </w:tcPr>
          <w:p w:rsidR="005C1478" w:rsidRPr="00305B19" w:rsidRDefault="005C1478" w:rsidP="00E04AD8">
            <w:pPr>
              <w:rPr>
                <w:b/>
              </w:rPr>
            </w:pPr>
            <w:r w:rsidRPr="00305B19">
              <w:rPr>
                <w:b/>
              </w:rPr>
              <w:t>Преимущества</w:t>
            </w:r>
            <w:r>
              <w:rPr>
                <w:b/>
              </w:rPr>
              <w:t xml:space="preserve"> и преференции</w:t>
            </w:r>
            <w:r w:rsidRPr="00305B19">
              <w:rPr>
                <w:b/>
              </w:rPr>
              <w:t xml:space="preserve">, предоставляемые при участии в конкурсе (лоте) </w:t>
            </w:r>
          </w:p>
        </w:tc>
        <w:tc>
          <w:tcPr>
            <w:tcW w:w="5604" w:type="dxa"/>
            <w:vAlign w:val="center"/>
          </w:tcPr>
          <w:p w:rsidR="005C1478" w:rsidRPr="009700AF" w:rsidRDefault="005C1478" w:rsidP="00E04AD8">
            <w:pPr>
              <w:jc w:val="center"/>
            </w:pPr>
            <w:r>
              <w:t>Не предоставляются.</w:t>
            </w:r>
          </w:p>
        </w:tc>
      </w:tr>
      <w:tr w:rsidR="005C1478" w:rsidRPr="00D473F5">
        <w:trPr>
          <w:trHeight w:val="350"/>
          <w:jc w:val="center"/>
        </w:trPr>
        <w:tc>
          <w:tcPr>
            <w:tcW w:w="876" w:type="dxa"/>
          </w:tcPr>
          <w:p w:rsidR="005C1478" w:rsidRPr="00BA0B64" w:rsidRDefault="005C1478" w:rsidP="00E04AD8">
            <w:r>
              <w:t>7.17.</w:t>
            </w:r>
          </w:p>
        </w:tc>
        <w:tc>
          <w:tcPr>
            <w:tcW w:w="3358" w:type="dxa"/>
          </w:tcPr>
          <w:p w:rsidR="005C1478" w:rsidRPr="00305B19" w:rsidRDefault="005C1478" w:rsidP="00E04AD8">
            <w:pPr>
              <w:rPr>
                <w:b/>
              </w:rPr>
            </w:pPr>
            <w:r w:rsidRPr="00305B19">
              <w:rPr>
                <w:b/>
              </w:rPr>
              <w:t>Дата начала и окончания срока предоставления участникам закупки  разъяснений положений конкурсной документации</w:t>
            </w:r>
          </w:p>
        </w:tc>
        <w:tc>
          <w:tcPr>
            <w:tcW w:w="5604" w:type="dxa"/>
          </w:tcPr>
          <w:p w:rsidR="005C1478" w:rsidRPr="007B5E31" w:rsidRDefault="005C1478" w:rsidP="00624240">
            <w:pPr>
              <w:ind w:right="-42"/>
              <w:jc w:val="both"/>
            </w:pPr>
            <w:r w:rsidRPr="00C018B3">
              <w:t xml:space="preserve">Дата начала предоставления разъяснений положений конкурсной документации - дата </w:t>
            </w:r>
            <w:r w:rsidRPr="00445953">
              <w:t xml:space="preserve">размещения  </w:t>
            </w:r>
            <w:r>
              <w:t xml:space="preserve">документации </w:t>
            </w:r>
            <w:r w:rsidRPr="00445953">
              <w:rPr>
                <w:color w:val="000000"/>
              </w:rPr>
              <w:t xml:space="preserve">на </w:t>
            </w:r>
            <w:r>
              <w:rPr>
                <w:color w:val="000000"/>
              </w:rPr>
              <w:t>официальном сайте.</w:t>
            </w:r>
          </w:p>
          <w:p w:rsidR="005C1478" w:rsidRPr="00C018B3" w:rsidRDefault="005C1478" w:rsidP="00624240">
            <w:pPr>
              <w:ind w:right="-42"/>
              <w:jc w:val="both"/>
            </w:pPr>
          </w:p>
          <w:p w:rsidR="005C1478" w:rsidRPr="009700AF" w:rsidRDefault="005C1478" w:rsidP="00624240">
            <w:pPr>
              <w:jc w:val="both"/>
            </w:pPr>
            <w:r w:rsidRPr="00C018B3">
              <w:t xml:space="preserve">Дата окончания предоставления разъяснений положений </w:t>
            </w:r>
            <w:r w:rsidRPr="007B5E31">
              <w:t xml:space="preserve">конкурсной документации </w:t>
            </w:r>
            <w:r>
              <w:t>–</w:t>
            </w:r>
            <w:r w:rsidRPr="007B5E31">
              <w:t xml:space="preserve"> </w:t>
            </w:r>
            <w:r>
              <w:t>в соответствии со сроками, установленными Положением о закупках Заказчика.</w:t>
            </w:r>
          </w:p>
        </w:tc>
      </w:tr>
      <w:tr w:rsidR="005C1478" w:rsidRPr="00D473F5">
        <w:trPr>
          <w:trHeight w:val="350"/>
          <w:jc w:val="center"/>
        </w:trPr>
        <w:tc>
          <w:tcPr>
            <w:tcW w:w="876" w:type="dxa"/>
          </w:tcPr>
          <w:p w:rsidR="005C1478" w:rsidRDefault="005C1478" w:rsidP="00E04AD8">
            <w:r>
              <w:t>7.17.1</w:t>
            </w:r>
          </w:p>
        </w:tc>
        <w:tc>
          <w:tcPr>
            <w:tcW w:w="3358" w:type="dxa"/>
          </w:tcPr>
          <w:p w:rsidR="005C1478" w:rsidRPr="00305B19" w:rsidRDefault="005C1478" w:rsidP="00E04AD8">
            <w:pPr>
              <w:rPr>
                <w:b/>
              </w:rPr>
            </w:pPr>
            <w:r w:rsidRPr="002124E1">
              <w:rPr>
                <w:b/>
              </w:rPr>
              <w:t xml:space="preserve">Порядок </w:t>
            </w:r>
            <w:r w:rsidRPr="009F077B">
              <w:rPr>
                <w:b/>
              </w:rPr>
              <w:t>предоставления конкурсной документации</w:t>
            </w:r>
          </w:p>
        </w:tc>
        <w:tc>
          <w:tcPr>
            <w:tcW w:w="5604" w:type="dxa"/>
          </w:tcPr>
          <w:p w:rsidR="005C1478" w:rsidRDefault="005C1478" w:rsidP="002124E1">
            <w:pPr>
              <w:jc w:val="both"/>
            </w:pPr>
            <w:r w:rsidRPr="002C0FCA">
              <w:t>Конкурсная документация предоставляется в печатном виде ежедневно, кроме выходных и праздничных дней с 10.00 до 17.00 (в пятницу с 10.00 до 16.00) часов московского времени,</w:t>
            </w:r>
            <w:r w:rsidRPr="002C0FCA">
              <w:rPr>
                <w:color w:val="000000"/>
                <w:sz w:val="17"/>
                <w:szCs w:val="17"/>
              </w:rPr>
              <w:t xml:space="preserve"> </w:t>
            </w:r>
            <w:r w:rsidRPr="002C0FCA">
              <w:t>по адресу:</w:t>
            </w:r>
            <w:r>
              <w:t xml:space="preserve"> 109004, г. Москва, Б. Факельный переулок, д. 3, оф. 145</w:t>
            </w:r>
            <w:r w:rsidRPr="002C0FCA">
              <w:t>.</w:t>
            </w:r>
          </w:p>
          <w:p w:rsidR="005C1478" w:rsidRDefault="005C1478" w:rsidP="00EA445E">
            <w:pPr>
              <w:jc w:val="both"/>
            </w:pPr>
            <w:r w:rsidRPr="00EA445E">
              <w:t>Сроки предоставления с даты публикаци</w:t>
            </w:r>
            <w:r>
              <w:t xml:space="preserve">и документации на официальном </w:t>
            </w:r>
            <w:r w:rsidRPr="00EA445E">
              <w:t>сайте до дня предшествующего дню вскрытия конвертов.</w:t>
            </w:r>
          </w:p>
          <w:p w:rsidR="005C1478" w:rsidRDefault="005C1478" w:rsidP="00EA445E">
            <w:pPr>
              <w:jc w:val="both"/>
            </w:pPr>
            <w:r w:rsidRPr="007B5E31">
              <w:t xml:space="preserve">Со дня размещения на официальном сайте </w:t>
            </w:r>
            <w:r w:rsidRPr="007B5E31">
              <w:lastRenderedPageBreak/>
              <w:t>информации о проведении конкурса Заказчик</w:t>
            </w:r>
            <w:r>
              <w:t xml:space="preserve"> или по его поручению Специализированная организация</w:t>
            </w:r>
            <w:r w:rsidRPr="007B5E31">
              <w:t xml:space="preserve"> на основании заявления любого заинтересованного лица предоставляет такому лицу конкурсную документацию в</w:t>
            </w:r>
            <w:r>
              <w:t xml:space="preserve"> установленном порядке</w:t>
            </w:r>
            <w:r w:rsidRPr="007B5E31">
              <w:t>.</w:t>
            </w:r>
          </w:p>
          <w:p w:rsidR="005C1478" w:rsidRPr="007B5E31" w:rsidRDefault="005C1478" w:rsidP="00EA445E">
            <w:pPr>
              <w:tabs>
                <w:tab w:val="num" w:pos="900"/>
              </w:tabs>
              <w:jc w:val="both"/>
              <w:rPr>
                <w:b/>
              </w:rPr>
            </w:pPr>
            <w:r w:rsidRPr="007B5E31">
              <w:t>Предоставление конкурсной документации в форме электронного документа осуществляется без взимания платы.</w:t>
            </w:r>
          </w:p>
          <w:p w:rsidR="005C1478" w:rsidRPr="00EA445E" w:rsidRDefault="005C1478" w:rsidP="002124E1">
            <w:pPr>
              <w:jc w:val="both"/>
            </w:pPr>
            <w:r w:rsidRPr="00EA445E">
              <w:t>За предоставление конкурсной документации в печатном виде плата не установлена.</w:t>
            </w:r>
          </w:p>
          <w:p w:rsidR="005C1478" w:rsidRPr="002C0FCA" w:rsidRDefault="005C1478" w:rsidP="002124E1">
            <w:pPr>
              <w:jc w:val="both"/>
            </w:pPr>
            <w:r w:rsidRPr="002C0FCA">
              <w:t>Запрос  на получение конкурсной документации должен содержать название конкурса, номер торгов, наименование организации (фамилию, имя, отчество физического лица) – участника процедуры закупки</w:t>
            </w:r>
            <w:r>
              <w:t xml:space="preserve"> </w:t>
            </w:r>
            <w:r w:rsidRPr="002C0FCA">
              <w:t>и контактные данные.</w:t>
            </w:r>
          </w:p>
          <w:p w:rsidR="005C1478" w:rsidRDefault="005C1478" w:rsidP="002124E1">
            <w:pPr>
              <w:jc w:val="both"/>
            </w:pPr>
            <w:r w:rsidRPr="002C0FCA">
              <w:t xml:space="preserve">Конкурсная документация выдается по предъявлению </w:t>
            </w:r>
            <w:r>
              <w:t>оригинала запроса (исключение: если он не был ранее получен по средствам почтовой связи).</w:t>
            </w:r>
          </w:p>
          <w:p w:rsidR="005C1478" w:rsidRPr="00C018B3" w:rsidRDefault="005C1478" w:rsidP="00624240">
            <w:pPr>
              <w:ind w:right="-42"/>
              <w:jc w:val="both"/>
            </w:pPr>
          </w:p>
        </w:tc>
      </w:tr>
      <w:tr w:rsidR="005C1478" w:rsidRPr="00D473F5">
        <w:trPr>
          <w:trHeight w:val="350"/>
          <w:jc w:val="center"/>
        </w:trPr>
        <w:tc>
          <w:tcPr>
            <w:tcW w:w="876" w:type="dxa"/>
          </w:tcPr>
          <w:p w:rsidR="005C1478" w:rsidRPr="00BA0B64" w:rsidRDefault="005C1478" w:rsidP="00E04AD8">
            <w:r>
              <w:lastRenderedPageBreak/>
              <w:t>7.18.</w:t>
            </w:r>
          </w:p>
        </w:tc>
        <w:tc>
          <w:tcPr>
            <w:tcW w:w="3358" w:type="dxa"/>
          </w:tcPr>
          <w:p w:rsidR="005C1478" w:rsidRPr="00305B19" w:rsidRDefault="005C1478" w:rsidP="00E04AD8">
            <w:pPr>
              <w:rPr>
                <w:b/>
              </w:rPr>
            </w:pPr>
            <w:r>
              <w:rPr>
                <w:b/>
              </w:rPr>
              <w:t>Порядок, место, дата начала и дата окончания срока подачи заявок на участие в закупке</w:t>
            </w:r>
          </w:p>
        </w:tc>
        <w:tc>
          <w:tcPr>
            <w:tcW w:w="5604" w:type="dxa"/>
          </w:tcPr>
          <w:p w:rsidR="005C1478" w:rsidRPr="006A3062" w:rsidRDefault="005C1478" w:rsidP="00B569C2">
            <w:pPr>
              <w:ind w:right="-42"/>
              <w:jc w:val="both"/>
            </w:pPr>
            <w:r>
              <w:t xml:space="preserve">Дата начала приема заявок на участие в конкурсе- день публикации на Официальном сайте извещения и конкурсной документации о проведении конкурса. </w:t>
            </w:r>
          </w:p>
          <w:p w:rsidR="005C1478" w:rsidRPr="000A1CDE" w:rsidRDefault="005C1478" w:rsidP="00A75600">
            <w:pPr>
              <w:pStyle w:val="ConsNormal"/>
              <w:widowControl/>
              <w:ind w:firstLine="0"/>
              <w:jc w:val="both"/>
              <w:rPr>
                <w:rFonts w:ascii="Times New Roman" w:hAnsi="Times New Roman"/>
                <w:sz w:val="24"/>
                <w:szCs w:val="24"/>
              </w:rPr>
            </w:pPr>
            <w:r w:rsidRPr="00987179">
              <w:rPr>
                <w:rFonts w:ascii="Times New Roman" w:hAnsi="Times New Roman"/>
                <w:sz w:val="24"/>
                <w:szCs w:val="24"/>
              </w:rPr>
              <w:t>Заявки на участие в конкурсе принимаются</w:t>
            </w:r>
            <w:r>
              <w:rPr>
                <w:rFonts w:ascii="Times New Roman" w:hAnsi="Times New Roman"/>
                <w:sz w:val="24"/>
                <w:szCs w:val="24"/>
              </w:rPr>
              <w:t xml:space="preserve"> до дня, предшествующего дню вскрытия конвертов</w:t>
            </w:r>
            <w:r w:rsidRPr="00987179">
              <w:rPr>
                <w:rFonts w:ascii="Times New Roman" w:hAnsi="Times New Roman"/>
                <w:sz w:val="24"/>
                <w:szCs w:val="24"/>
              </w:rPr>
              <w:t xml:space="preserve"> по адресу</w:t>
            </w:r>
            <w:r>
              <w:rPr>
                <w:rFonts w:ascii="Times New Roman" w:hAnsi="Times New Roman"/>
                <w:sz w:val="24"/>
                <w:szCs w:val="24"/>
              </w:rPr>
              <w:t>:</w:t>
            </w:r>
            <w:r w:rsidRPr="00987179">
              <w:rPr>
                <w:rFonts w:ascii="Times New Roman" w:hAnsi="Times New Roman"/>
                <w:sz w:val="24"/>
                <w:szCs w:val="24"/>
              </w:rPr>
              <w:t xml:space="preserve"> </w:t>
            </w:r>
            <w:r w:rsidRPr="004F199A">
              <w:rPr>
                <w:sz w:val="20"/>
                <w:szCs w:val="20"/>
              </w:rPr>
              <w:t xml:space="preserve"> </w:t>
            </w:r>
            <w:bookmarkStart w:id="4" w:name="OLE_LINK7"/>
            <w:bookmarkStart w:id="5" w:name="OLE_LINK8"/>
            <w:r w:rsidRPr="000A1CDE">
              <w:rPr>
                <w:rFonts w:ascii="Times New Roman" w:hAnsi="Times New Roman"/>
                <w:sz w:val="24"/>
                <w:szCs w:val="24"/>
              </w:rPr>
              <w:t>109004, г. Москва, Б. Факельный пер. 3, оф.145</w:t>
            </w:r>
            <w:bookmarkEnd w:id="4"/>
            <w:bookmarkEnd w:id="5"/>
            <w:r>
              <w:rPr>
                <w:rFonts w:ascii="Times New Roman" w:hAnsi="Times New Roman"/>
                <w:sz w:val="24"/>
                <w:szCs w:val="24"/>
              </w:rPr>
              <w:t xml:space="preserve">. Время приема заявок: с 10:00 до 18:00 по московскому времени, дни приема заявок: с понедельника по пятницу. </w:t>
            </w:r>
          </w:p>
          <w:p w:rsidR="005C1478" w:rsidRDefault="005C1478" w:rsidP="00766A7B">
            <w:r w:rsidRPr="005631FA">
              <w:t>В день вскрытия конвертов заявки принимаются по адресу</w:t>
            </w:r>
            <w:r>
              <w:t xml:space="preserve"> заседания комиссии, указанному в п.7.23 ИНФОРМАЦИОННОЙ КАРТЫ.</w:t>
            </w:r>
          </w:p>
          <w:p w:rsidR="005C1478" w:rsidRPr="008B4811" w:rsidRDefault="005C1478" w:rsidP="00A75600">
            <w:pPr>
              <w:ind w:right="-42"/>
              <w:jc w:val="both"/>
            </w:pPr>
            <w:r w:rsidRPr="006A3062">
              <w:t xml:space="preserve">Дата </w:t>
            </w:r>
            <w:r w:rsidRPr="008B4811">
              <w:t xml:space="preserve">окончания подачи заявок на участие в конкурсе – день проведения заседания по вскрытию конвертов: </w:t>
            </w:r>
            <w:r w:rsidR="008B4811" w:rsidRPr="008B4811">
              <w:t>«16</w:t>
            </w:r>
            <w:r w:rsidRPr="008B4811">
              <w:t>» июня 2015 года.</w:t>
            </w:r>
          </w:p>
          <w:p w:rsidR="005C1478" w:rsidRPr="00C018B3" w:rsidRDefault="005C1478" w:rsidP="00A75600">
            <w:pPr>
              <w:ind w:right="-42"/>
              <w:jc w:val="both"/>
            </w:pPr>
            <w:r w:rsidRPr="008B4811">
              <w:t>В день, указанный в пункте</w:t>
            </w:r>
            <w:r w:rsidRPr="006A3062">
              <w:t xml:space="preserve"> 7.23 </w:t>
            </w:r>
            <w:r w:rsidRPr="00436BE6">
              <w:t xml:space="preserve">раздела </w:t>
            </w:r>
            <w:r w:rsidRPr="00436BE6">
              <w:rPr>
                <w:lang w:val="en-US"/>
              </w:rPr>
              <w:t>I</w:t>
            </w:r>
            <w:r w:rsidRPr="00436BE6">
              <w:t>.3</w:t>
            </w:r>
            <w:r>
              <w:rPr>
                <w:b/>
              </w:rPr>
              <w:t xml:space="preserve"> </w:t>
            </w:r>
            <w:r w:rsidRPr="006A3062">
              <w:t xml:space="preserve">«ИНФОРМАЦИОННАЯ КАРТА КОНКУРСА», участники </w:t>
            </w:r>
            <w:r w:rsidRPr="003A4B7A">
              <w:t>закупки</w:t>
            </w:r>
            <w:r w:rsidRPr="006A3062">
              <w:t xml:space="preserve"> подают свои заявки на участие в конкурсе непосредственно перед вскрытием конвертов</w:t>
            </w:r>
            <w:r w:rsidRPr="006D71CA">
              <w:t xml:space="preserve">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p>
        </w:tc>
      </w:tr>
      <w:tr w:rsidR="005C1478" w:rsidRPr="00D473F5">
        <w:trPr>
          <w:trHeight w:val="350"/>
          <w:jc w:val="center"/>
        </w:trPr>
        <w:tc>
          <w:tcPr>
            <w:tcW w:w="876" w:type="dxa"/>
          </w:tcPr>
          <w:p w:rsidR="005C1478" w:rsidRPr="00BA0B64" w:rsidRDefault="005C1478" w:rsidP="00E04AD8">
            <w:r>
              <w:t>7.19.</w:t>
            </w:r>
          </w:p>
        </w:tc>
        <w:tc>
          <w:tcPr>
            <w:tcW w:w="3358" w:type="dxa"/>
          </w:tcPr>
          <w:p w:rsidR="005C1478" w:rsidRDefault="005C1478" w:rsidP="00E04AD8">
            <w:pPr>
              <w:rPr>
                <w:b/>
              </w:rPr>
            </w:pPr>
            <w:r w:rsidRPr="00305B19">
              <w:rPr>
                <w:b/>
              </w:rPr>
              <w:t>Документы, входящие в состав заявки на участие в конкурсе (лоте)</w:t>
            </w:r>
            <w:r>
              <w:rPr>
                <w:b/>
              </w:rPr>
              <w:t>.</w:t>
            </w:r>
          </w:p>
          <w:p w:rsidR="005C1478" w:rsidRPr="000D4D76" w:rsidRDefault="005C1478" w:rsidP="000D4D76">
            <w:pPr>
              <w:rPr>
                <w:b/>
              </w:rPr>
            </w:pPr>
            <w:r w:rsidRPr="000D4D76">
              <w:rPr>
                <w:b/>
              </w:rPr>
              <w:t xml:space="preserve">Требования </w:t>
            </w:r>
          </w:p>
          <w:p w:rsidR="005C1478" w:rsidRPr="00305B19" w:rsidRDefault="005C1478" w:rsidP="000D4D76">
            <w:pPr>
              <w:rPr>
                <w:b/>
              </w:rPr>
            </w:pPr>
            <w:r w:rsidRPr="000D4D76">
              <w:rPr>
                <w:b/>
              </w:rPr>
              <w:t>к оформлению заявок на участие в конкурсе.</w:t>
            </w:r>
          </w:p>
        </w:tc>
        <w:tc>
          <w:tcPr>
            <w:tcW w:w="5604" w:type="dxa"/>
          </w:tcPr>
          <w:p w:rsidR="005C1478" w:rsidRPr="000D4D76" w:rsidRDefault="005C1478" w:rsidP="001F0A0D">
            <w:pPr>
              <w:pStyle w:val="10"/>
              <w:spacing w:before="120" w:after="100"/>
              <w:jc w:val="both"/>
              <w:rPr>
                <w:b w:val="0"/>
                <w:kern w:val="0"/>
                <w:sz w:val="24"/>
                <w:szCs w:val="24"/>
              </w:rPr>
            </w:pPr>
            <w:r>
              <w:rPr>
                <w:b w:val="0"/>
                <w:kern w:val="0"/>
                <w:sz w:val="24"/>
                <w:szCs w:val="24"/>
              </w:rPr>
              <w:t xml:space="preserve"> 1</w:t>
            </w:r>
            <w:r w:rsidRPr="000D4D76">
              <w:rPr>
                <w:b w:val="0"/>
                <w:kern w:val="0"/>
                <w:sz w:val="24"/>
                <w:szCs w:val="24"/>
              </w:rPr>
              <w:t>. Сведения и документы об участнике закупки, подавшем такую заявку, включая:</w:t>
            </w:r>
          </w:p>
          <w:p w:rsidR="005C1478" w:rsidRPr="009700AF" w:rsidRDefault="005C1478" w:rsidP="001F0A0D">
            <w:pPr>
              <w:jc w:val="both"/>
            </w:pPr>
            <w:r w:rsidRPr="009700AF">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w:t>
            </w:r>
            <w:r w:rsidRPr="003A4B7A">
              <w:t>закупки</w:t>
            </w:r>
            <w:r w:rsidRPr="009700AF">
              <w:t xml:space="preserve"> в форме «Заявка на участие в конкурсе» (</w:t>
            </w:r>
            <w:r>
              <w:t>по форме части</w:t>
            </w:r>
            <w:r w:rsidRPr="009700AF">
              <w:t xml:space="preserve"> «О</w:t>
            </w:r>
            <w:r>
              <w:t xml:space="preserve">БРАЗЦЫ ФОРМ И ДОКУМЕНТОВ ДЛЯ </w:t>
            </w:r>
            <w:r>
              <w:lastRenderedPageBreak/>
              <w:t>ЗАПОЛНЕНИЯ УЧАСТНИКАМИ ЗАКУПКИ</w:t>
            </w:r>
            <w:r w:rsidRPr="009700AF">
              <w:t>»);</w:t>
            </w:r>
          </w:p>
          <w:p w:rsidR="005C1478" w:rsidRPr="009700AF" w:rsidRDefault="005C1478" w:rsidP="001F0A0D">
            <w:pPr>
              <w:jc w:val="both"/>
            </w:pPr>
            <w:r w:rsidRPr="009700AF">
              <w:t>-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t xml:space="preserve"> извещения </w:t>
            </w:r>
            <w:r w:rsidRPr="009700AF">
              <w:t>о проведении открытого конкурса;</w:t>
            </w:r>
          </w:p>
          <w:p w:rsidR="005C1478" w:rsidRPr="009700AF" w:rsidRDefault="005C1478" w:rsidP="001F0A0D">
            <w:pPr>
              <w:jc w:val="both"/>
            </w:pPr>
            <w:r w:rsidRPr="009700AF">
              <w:t xml:space="preserve">- документ, подтверждающий полномочия лица на осуществление действий от имени участника </w:t>
            </w:r>
            <w:r w:rsidRPr="003A4B7A">
              <w:t>закупки</w:t>
            </w:r>
            <w:r w:rsidRPr="0009390B">
              <w:t>;</w:t>
            </w:r>
          </w:p>
          <w:p w:rsidR="005C1478" w:rsidRPr="009700AF" w:rsidRDefault="005C1478" w:rsidP="001F0A0D">
            <w:pPr>
              <w:jc w:val="both"/>
            </w:pPr>
            <w:r w:rsidRPr="009700AF">
              <w:t xml:space="preserve">- копии учредительных документов участника </w:t>
            </w:r>
            <w:r w:rsidRPr="003A4B7A">
              <w:t>закупки</w:t>
            </w:r>
            <w:r w:rsidRPr="009700AF">
              <w:t xml:space="preserve"> (для юридических лиц)</w:t>
            </w:r>
            <w:r>
              <w:t>, а так же п</w:t>
            </w:r>
            <w:r w:rsidRPr="002C0FCA">
              <w:t>олные сведения об участнике процедуры закупки, включая копию свидетельства о государственной регистрации юридического лица (</w:t>
            </w:r>
            <w:r w:rsidRPr="002C0FCA">
              <w:rPr>
                <w:szCs w:val="28"/>
              </w:rPr>
              <w:t>индивидуального предпринимателя</w:t>
            </w:r>
            <w:r w:rsidRPr="002C0FCA">
              <w:t>), точный юридический (место нахождения) и фактический (почтовый) адрес, номер телефона, номер факса, фамилию, имя, отчество руководителя и ответственного исполнителя, сведения об учредителях общества, банковские реквизиты и информацию о налоговой инспекции, где оно состоит на учете;</w:t>
            </w:r>
          </w:p>
          <w:p w:rsidR="005C1478" w:rsidRDefault="005C1478" w:rsidP="001F0A0D">
            <w:pPr>
              <w:jc w:val="both"/>
            </w:pPr>
            <w:r w:rsidRPr="009700AF">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t>закупки</w:t>
            </w:r>
            <w:r w:rsidRPr="009700AF">
              <w:t xml:space="preserve"> оказание услуг, являющихся предметом </w:t>
            </w:r>
            <w:r>
              <w:t>договор</w:t>
            </w:r>
            <w:r w:rsidRPr="009700AF">
              <w:t xml:space="preserve">а, или внесение денежных средств в качестве обеспечения заявки на участие в конкурсе, обеспечения исполнения </w:t>
            </w:r>
            <w:r>
              <w:t>договор</w:t>
            </w:r>
            <w:r w:rsidRPr="009700AF">
              <w:t xml:space="preserve">а являются крупной сделкой. </w:t>
            </w:r>
            <w:r>
              <w:t>(</w:t>
            </w:r>
            <w:r w:rsidRPr="002C0FCA">
              <w:rPr>
                <w:i/>
              </w:rPr>
              <w:t xml:space="preserve">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w:t>
            </w:r>
            <w:r w:rsidRPr="002C0FCA">
              <w:rPr>
                <w:i/>
              </w:rPr>
              <w:lastRenderedPageBreak/>
              <w:t xml:space="preserve">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r w:rsidRPr="002C0FCA">
              <w:rPr>
                <w:i/>
                <w:lang w:eastAsia="en-US"/>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Pr>
                <w:i/>
                <w:lang w:eastAsia="en-US"/>
              </w:rPr>
              <w:t>)</w:t>
            </w:r>
          </w:p>
          <w:p w:rsidR="005C1478" w:rsidRDefault="005C1478" w:rsidP="001F0A0D">
            <w:pPr>
              <w:jc w:val="both"/>
            </w:pPr>
            <w:r w:rsidRPr="00087F5C">
              <w:t xml:space="preserve">- копии документов, подтверждающих соответствие участника </w:t>
            </w:r>
            <w:r>
              <w:t>закупки</w:t>
            </w:r>
            <w:r w:rsidRPr="00087F5C">
              <w:t xml:space="preserve"> требованиям, устанавливаемым в соответствии с законодательством Российской Федерации к лицам, осуществляющим оказание услуг, и такие услуги являются предметом.</w:t>
            </w:r>
          </w:p>
          <w:p w:rsidR="005C1478" w:rsidRPr="000D4D76" w:rsidRDefault="005C1478" w:rsidP="001F0A0D">
            <w:pPr>
              <w:jc w:val="both"/>
            </w:pPr>
            <w:r>
              <w:t>- копии документов, подтверждающих соответствие участника закупки требованиям, установленным в настоящей конкурсной документации.</w:t>
            </w:r>
          </w:p>
          <w:p w:rsidR="005C1478" w:rsidRPr="009700AF" w:rsidRDefault="005C1478" w:rsidP="001F0A0D">
            <w:pPr>
              <w:jc w:val="both"/>
            </w:pPr>
            <w:r>
              <w:t>2</w:t>
            </w:r>
            <w:r w:rsidRPr="009700AF">
              <w:t xml:space="preserve">. Предложения участника </w:t>
            </w:r>
            <w:r>
              <w:t>закупки</w:t>
            </w:r>
            <w:r w:rsidRPr="009700AF">
              <w:t xml:space="preserve"> по исполнению </w:t>
            </w:r>
            <w:r>
              <w:t>договор</w:t>
            </w:r>
            <w:r w:rsidRPr="009700AF">
              <w:t>а, являющиеся предметом оценки конкурсных заявок по установленным критериям, отраженные в составе Заявки на участие в конкурсе, включая все приложения и подтверждающие документы, в том числе:</w:t>
            </w:r>
          </w:p>
          <w:p w:rsidR="005C1478" w:rsidRDefault="005C1478" w:rsidP="001F0A0D">
            <w:pPr>
              <w:jc w:val="both"/>
            </w:pPr>
            <w:r>
              <w:t>- Форма. Опись документов;</w:t>
            </w:r>
          </w:p>
          <w:p w:rsidR="005C1478" w:rsidRPr="008B4811" w:rsidRDefault="005C1478" w:rsidP="001F0A0D">
            <w:pPr>
              <w:jc w:val="both"/>
            </w:pPr>
            <w:r w:rsidRPr="009700AF">
              <w:t xml:space="preserve">- </w:t>
            </w:r>
            <w:r>
              <w:t xml:space="preserve">Форма. </w:t>
            </w:r>
            <w:r w:rsidRPr="009700AF">
              <w:t xml:space="preserve">Заявка на участие </w:t>
            </w:r>
            <w:r w:rsidRPr="008B4811">
              <w:t>в конкурсе;</w:t>
            </w:r>
          </w:p>
          <w:p w:rsidR="005C1478" w:rsidRPr="008B4811" w:rsidRDefault="005C1478" w:rsidP="001F0A0D">
            <w:pPr>
              <w:jc w:val="both"/>
            </w:pPr>
            <w:r w:rsidRPr="008B4811">
              <w:t xml:space="preserve">-  Форма. Предложение о цене договора </w:t>
            </w:r>
            <w:r w:rsidRPr="008B4811">
              <w:rPr>
                <w:i/>
              </w:rPr>
              <w:t>(В случае, если участником процедуры закупки внесено предложение о сниже</w:t>
            </w:r>
            <w:r w:rsidR="008B4811">
              <w:rPr>
                <w:i/>
              </w:rPr>
              <w:t>нии цены договора более чем на 15</w:t>
            </w:r>
            <w:r w:rsidRPr="008B4811">
              <w:rPr>
                <w:i/>
              </w:rPr>
              <w:t>% от начальной (максимальной) цены договора, установленной в конкурсной документации, участник процедуры закупки обязан предоставить сметный расчет снижения цены договора  (с приложением пояснительной записки в произвольной форме) от начальной (максимальной) цены)</w:t>
            </w:r>
            <w:r w:rsidRPr="008B4811">
              <w:t>;</w:t>
            </w:r>
          </w:p>
          <w:p w:rsidR="005C1478" w:rsidRDefault="005C1478" w:rsidP="001F0A0D">
            <w:pPr>
              <w:jc w:val="both"/>
            </w:pPr>
            <w:r w:rsidRPr="008B4811">
              <w:t>- Форма. Предложение о квалификации</w:t>
            </w:r>
            <w:r w:rsidRPr="004526B7">
              <w:t xml:space="preserve"> </w:t>
            </w:r>
            <w:r>
              <w:t>участника</w:t>
            </w:r>
            <w:r w:rsidRPr="004526B7">
              <w:t xml:space="preserve"> </w:t>
            </w:r>
            <w:r>
              <w:t>закупки</w:t>
            </w:r>
          </w:p>
          <w:p w:rsidR="005C1478" w:rsidRDefault="005C1478" w:rsidP="001F0A0D">
            <w:pPr>
              <w:jc w:val="both"/>
            </w:pPr>
            <w:r>
              <w:t>-</w:t>
            </w:r>
            <w:r w:rsidRPr="004526B7">
              <w:t>Ф</w:t>
            </w:r>
            <w:r>
              <w:t>орма</w:t>
            </w:r>
            <w:r w:rsidRPr="004526B7">
              <w:t>.</w:t>
            </w:r>
            <w:r>
              <w:t xml:space="preserve"> Техническое предложение о качестве работ</w:t>
            </w:r>
          </w:p>
          <w:p w:rsidR="005C1478" w:rsidRDefault="005C1478" w:rsidP="001F0A0D">
            <w:pPr>
              <w:jc w:val="both"/>
            </w:pPr>
            <w:r>
              <w:t>- Форма</w:t>
            </w:r>
            <w:r w:rsidRPr="004526B7">
              <w:t>.</w:t>
            </w:r>
            <w:r>
              <w:t xml:space="preserve"> </w:t>
            </w:r>
            <w:r w:rsidRPr="004526B7">
              <w:t>Справка о выполнении аналогичных работ (оказании услуг, поставке товаров) Участником по н.</w:t>
            </w:r>
            <w:r>
              <w:t xml:space="preserve"> </w:t>
            </w:r>
            <w:r w:rsidRPr="004526B7">
              <w:t>в.</w:t>
            </w:r>
          </w:p>
          <w:p w:rsidR="005C1478" w:rsidRDefault="005C1478" w:rsidP="001F0A0D">
            <w:pPr>
              <w:jc w:val="both"/>
            </w:pPr>
            <w:r>
              <w:t>- Форма</w:t>
            </w:r>
            <w:r w:rsidRPr="004526B7">
              <w:t>. Справка о материально-технических ресурсах</w:t>
            </w:r>
          </w:p>
          <w:p w:rsidR="005C1478" w:rsidRDefault="005C1478" w:rsidP="001F0A0D">
            <w:pPr>
              <w:jc w:val="both"/>
            </w:pPr>
            <w:r>
              <w:t>- Форма</w:t>
            </w:r>
            <w:r w:rsidRPr="004526B7">
              <w:t>.</w:t>
            </w:r>
            <w:r>
              <w:t xml:space="preserve"> </w:t>
            </w:r>
            <w:r w:rsidRPr="004526B7">
              <w:t>Общие данные о кадровых ресурсах организации</w:t>
            </w:r>
          </w:p>
          <w:p w:rsidR="005C1478" w:rsidRDefault="005C1478" w:rsidP="001F0A0D">
            <w:pPr>
              <w:jc w:val="both"/>
            </w:pPr>
            <w:r>
              <w:t>- Форма</w:t>
            </w:r>
            <w:r w:rsidRPr="004526B7">
              <w:t>.</w:t>
            </w:r>
            <w:r>
              <w:t xml:space="preserve"> </w:t>
            </w:r>
            <w:r w:rsidRPr="004526B7">
              <w:t>Персонал, ответственный за выполнение работ (оказание услуг, поставку товаров</w:t>
            </w:r>
            <w:r>
              <w:t>)</w:t>
            </w:r>
          </w:p>
          <w:p w:rsidR="005C1478" w:rsidRDefault="005C1478" w:rsidP="001F0A0D">
            <w:pPr>
              <w:jc w:val="both"/>
            </w:pPr>
            <w:r>
              <w:t>- Форма</w:t>
            </w:r>
            <w:r w:rsidRPr="004526B7">
              <w:t>.</w:t>
            </w:r>
            <w:r>
              <w:t xml:space="preserve"> Финансовое</w:t>
            </w:r>
            <w:r w:rsidRPr="004526B7">
              <w:t xml:space="preserve"> </w:t>
            </w:r>
            <w:r>
              <w:t xml:space="preserve"> положение</w:t>
            </w:r>
            <w:r w:rsidRPr="004526B7">
              <w:t xml:space="preserve"> </w:t>
            </w:r>
            <w:r>
              <w:t>и</w:t>
            </w:r>
            <w:r w:rsidRPr="004526B7">
              <w:t xml:space="preserve"> </w:t>
            </w:r>
            <w:r>
              <w:t>результаты</w:t>
            </w:r>
            <w:r w:rsidRPr="004526B7">
              <w:t xml:space="preserve">  </w:t>
            </w:r>
            <w:r>
              <w:t>финансово</w:t>
            </w:r>
            <w:r w:rsidRPr="004526B7">
              <w:t>-</w:t>
            </w:r>
            <w:r>
              <w:t>хозяйственной</w:t>
            </w:r>
            <w:r w:rsidRPr="004526B7">
              <w:t xml:space="preserve"> </w:t>
            </w:r>
            <w:r>
              <w:t>деятельности</w:t>
            </w:r>
            <w:r w:rsidRPr="004526B7">
              <w:t xml:space="preserve"> </w:t>
            </w:r>
            <w:r>
              <w:t>претендента</w:t>
            </w:r>
          </w:p>
          <w:p w:rsidR="005C1478" w:rsidRPr="000D4D76" w:rsidRDefault="005C1478" w:rsidP="001F0A0D">
            <w:pPr>
              <w:jc w:val="both"/>
            </w:pPr>
            <w:r>
              <w:lastRenderedPageBreak/>
              <w:t>- Форма</w:t>
            </w:r>
            <w:r w:rsidRPr="004526B7">
              <w:t>.</w:t>
            </w:r>
            <w:r>
              <w:t xml:space="preserve"> Репутация претендента</w:t>
            </w:r>
          </w:p>
          <w:p w:rsidR="005C1478" w:rsidRDefault="005C1478" w:rsidP="001F0A0D">
            <w:pPr>
              <w:jc w:val="both"/>
            </w:pPr>
            <w:r>
              <w:t>- Форма. Анкета участника закупки;</w:t>
            </w:r>
          </w:p>
          <w:p w:rsidR="005C1478" w:rsidRDefault="005C1478" w:rsidP="001F0A0D">
            <w:pPr>
              <w:jc w:val="both"/>
            </w:pPr>
            <w:r>
              <w:t xml:space="preserve">- </w:t>
            </w:r>
            <w:r w:rsidRPr="009700AF">
              <w:t>документы, подтверждающие квалифика</w:t>
            </w:r>
            <w:r>
              <w:t>цию участника закупки;</w:t>
            </w:r>
          </w:p>
          <w:p w:rsidR="005C1478" w:rsidRDefault="005C1478" w:rsidP="001F0A0D">
            <w:pPr>
              <w:jc w:val="both"/>
            </w:pPr>
            <w:r>
              <w:t xml:space="preserve">- </w:t>
            </w:r>
            <w:r w:rsidRPr="002C0FCA">
              <w:t xml:space="preserve">копии документов бухгалтерской отчетности (бухгалтерский баланс, отчет о </w:t>
            </w:r>
            <w:r>
              <w:t>финансовых результатах</w:t>
            </w:r>
            <w:r w:rsidRPr="002C0FCA">
              <w:t xml:space="preserve">) </w:t>
            </w:r>
            <w:r>
              <w:t xml:space="preserve">за последний налоговый период </w:t>
            </w:r>
            <w:r w:rsidRPr="002C0FCA">
              <w:t>с отметкой налоговой инспекции</w:t>
            </w:r>
            <w:r>
              <w:t>.</w:t>
            </w:r>
          </w:p>
          <w:p w:rsidR="005C1478" w:rsidRPr="009700AF" w:rsidRDefault="005C1478" w:rsidP="001F0A0D">
            <w:pPr>
              <w:jc w:val="both"/>
            </w:pPr>
            <w:r>
              <w:t>3</w:t>
            </w:r>
            <w:r w:rsidRPr="009700AF">
              <w:t xml:space="preserve">. Документы или копии документов, подтверждающих соответствие участника </w:t>
            </w:r>
            <w:r>
              <w:t>закупки</w:t>
            </w:r>
            <w:r w:rsidRPr="009700AF">
              <w:t xml:space="preserve"> установленным требованиям и условиям допуска к участию в конкурсе:</w:t>
            </w:r>
          </w:p>
          <w:p w:rsidR="005C1478" w:rsidRDefault="005C1478" w:rsidP="001F0A0D">
            <w:pPr>
              <w:ind w:right="-42"/>
              <w:jc w:val="both"/>
            </w:pPr>
            <w:r w:rsidRPr="009700AF">
              <w:t xml:space="preserve">- документы, подтверждающие внесение денежных средств в качестве обеспечения заявки на участие </w:t>
            </w:r>
            <w:r w:rsidRPr="001E3C50">
              <w:t xml:space="preserve">в конкурсе, в случае, если в пункте 7.21 части </w:t>
            </w:r>
            <w:r w:rsidRPr="000D4D76">
              <w:t>III</w:t>
            </w:r>
            <w:r w:rsidRPr="001E3C50">
              <w:t xml:space="preserve"> «ИНФОРМАЦИОННАЯ КАРТА КОНКУРСА» установлено требование обеспечения</w:t>
            </w:r>
            <w:r w:rsidRPr="009700AF">
              <w:t xml:space="preserve"> заявки на участие в конкурсе (платежное поручение о перечислении денежных средств в качестве обеспечения заявки на участие в конкурсе, или копия такого поручения)</w:t>
            </w:r>
            <w:r>
              <w:t>.</w:t>
            </w:r>
          </w:p>
          <w:p w:rsidR="005C1478" w:rsidRPr="00C018B3" w:rsidRDefault="005C1478" w:rsidP="001F0A0D">
            <w:pPr>
              <w:ind w:right="-42"/>
              <w:jc w:val="both"/>
            </w:pPr>
            <w:r>
              <w:t>4.</w:t>
            </w:r>
            <w:r w:rsidRPr="002C0FCA">
              <w:t xml:space="preserve"> Участник процедуры закупки вправе дополнительно представлять иные, характеризующие его деятельность,  документы.</w:t>
            </w:r>
          </w:p>
        </w:tc>
      </w:tr>
      <w:tr w:rsidR="005C1478" w:rsidRPr="00D473F5">
        <w:trPr>
          <w:trHeight w:val="350"/>
          <w:jc w:val="center"/>
        </w:trPr>
        <w:tc>
          <w:tcPr>
            <w:tcW w:w="876" w:type="dxa"/>
          </w:tcPr>
          <w:p w:rsidR="005C1478" w:rsidRPr="00BA0B64" w:rsidRDefault="005C1478" w:rsidP="00E04AD8">
            <w:r>
              <w:lastRenderedPageBreak/>
              <w:t>7.20.</w:t>
            </w:r>
          </w:p>
        </w:tc>
        <w:tc>
          <w:tcPr>
            <w:tcW w:w="3358" w:type="dxa"/>
          </w:tcPr>
          <w:p w:rsidR="005C1478" w:rsidRPr="00305B19" w:rsidRDefault="005C1478" w:rsidP="00E04AD8">
            <w:pPr>
              <w:rPr>
                <w:b/>
              </w:rPr>
            </w:pPr>
            <w:r w:rsidRPr="00305B19">
              <w:rPr>
                <w:b/>
              </w:rPr>
              <w:t>Количество копий заявки на участие в конкурсе (лоте)</w:t>
            </w:r>
          </w:p>
        </w:tc>
        <w:tc>
          <w:tcPr>
            <w:tcW w:w="5604" w:type="dxa"/>
            <w:vAlign w:val="center"/>
          </w:tcPr>
          <w:p w:rsidR="005C1478" w:rsidRDefault="005C1478" w:rsidP="00C70988">
            <w:pPr>
              <w:jc w:val="both"/>
              <w:rPr>
                <w:snapToGrid w:val="0"/>
              </w:rPr>
            </w:pPr>
            <w:r w:rsidRPr="00633642">
              <w:rPr>
                <w:snapToGrid w:val="0"/>
              </w:rPr>
              <w:t>1 копия</w:t>
            </w:r>
            <w:r>
              <w:rPr>
                <w:snapToGrid w:val="0"/>
              </w:rPr>
              <w:t xml:space="preserve">, документы по </w:t>
            </w:r>
            <w:r>
              <w:t>Предложению</w:t>
            </w:r>
            <w:r w:rsidRPr="009700AF">
              <w:t xml:space="preserve"> участника </w:t>
            </w:r>
            <w:r>
              <w:t>закупки</w:t>
            </w:r>
            <w:r w:rsidRPr="009700AF">
              <w:t xml:space="preserve"> по исполнению </w:t>
            </w:r>
            <w:r>
              <w:t>договор</w:t>
            </w:r>
            <w:r w:rsidRPr="009700AF">
              <w:t>а, являющиеся предметом оценки конкурсных заявок по установленным критериям, отраженные в составе Заявки на участие в конкурсе</w:t>
            </w:r>
            <w:r w:rsidRPr="00633642">
              <w:rPr>
                <w:snapToGrid w:val="0"/>
              </w:rPr>
              <w:t xml:space="preserve"> в формате </w:t>
            </w:r>
            <w:r>
              <w:rPr>
                <w:snapToGrid w:val="0"/>
                <w:lang w:val="en-US"/>
              </w:rPr>
              <w:t>Microsoft</w:t>
            </w:r>
            <w:r w:rsidRPr="00633642">
              <w:rPr>
                <w:snapToGrid w:val="0"/>
              </w:rPr>
              <w:t xml:space="preserve"> </w:t>
            </w:r>
            <w:r w:rsidRPr="00633642">
              <w:rPr>
                <w:snapToGrid w:val="0"/>
                <w:lang w:val="en-US"/>
              </w:rPr>
              <w:t>Word</w:t>
            </w:r>
            <w:r>
              <w:rPr>
                <w:snapToGrid w:val="0"/>
              </w:rPr>
              <w:t xml:space="preserve">, </w:t>
            </w:r>
            <w:r>
              <w:rPr>
                <w:snapToGrid w:val="0"/>
                <w:lang w:val="en-US"/>
              </w:rPr>
              <w:t>PDF</w:t>
            </w:r>
            <w:r w:rsidRPr="009B58BC">
              <w:rPr>
                <w:snapToGrid w:val="0"/>
              </w:rPr>
              <w:t xml:space="preserve"> </w:t>
            </w:r>
            <w:r>
              <w:rPr>
                <w:snapToGrid w:val="0"/>
              </w:rPr>
              <w:t xml:space="preserve">(указанные в п.2 раздела </w:t>
            </w:r>
            <w:r>
              <w:t>7.19. ИНФОРМАЦИОННОЙ КАРТЫ)</w:t>
            </w:r>
            <w:r>
              <w:rPr>
                <w:snapToGrid w:val="0"/>
              </w:rPr>
              <w:t>, на электронном носителе.</w:t>
            </w:r>
          </w:p>
          <w:p w:rsidR="005C1478" w:rsidRPr="00633642" w:rsidRDefault="005C1478" w:rsidP="00C70988">
            <w:pPr>
              <w:jc w:val="both"/>
              <w:rPr>
                <w:rStyle w:val="ac"/>
                <w:i/>
                <w:snapToGrid w:val="0"/>
              </w:rPr>
            </w:pPr>
            <w:r w:rsidRPr="00EC36B8">
              <w:rPr>
                <w:i/>
              </w:rPr>
              <w:t xml:space="preserve">Непредставление копии заявки (вмести со всеми прикладываемыми приложениями и документами) на участие в конкурсе </w:t>
            </w:r>
            <w:r>
              <w:rPr>
                <w:i/>
              </w:rPr>
              <w:t xml:space="preserve">может </w:t>
            </w:r>
            <w:r w:rsidRPr="00EC36B8">
              <w:rPr>
                <w:i/>
              </w:rPr>
              <w:t>являт</w:t>
            </w:r>
            <w:r>
              <w:rPr>
                <w:i/>
              </w:rPr>
              <w:t>ь</w:t>
            </w:r>
            <w:r w:rsidRPr="00EC36B8">
              <w:rPr>
                <w:i/>
              </w:rPr>
              <w:t>ся основанием для не</w:t>
            </w:r>
            <w:r>
              <w:rPr>
                <w:i/>
              </w:rPr>
              <w:t xml:space="preserve"> </w:t>
            </w:r>
            <w:r w:rsidRPr="00EC36B8">
              <w:rPr>
                <w:i/>
              </w:rPr>
              <w:t>допуска участника процедуры закупки к участию в конкурсе в связи с несоответствием заявки требованиям конкурсной документации.</w:t>
            </w:r>
          </w:p>
        </w:tc>
      </w:tr>
      <w:tr w:rsidR="005C1478" w:rsidRPr="00D473F5">
        <w:trPr>
          <w:trHeight w:val="350"/>
          <w:jc w:val="center"/>
        </w:trPr>
        <w:tc>
          <w:tcPr>
            <w:tcW w:w="876" w:type="dxa"/>
          </w:tcPr>
          <w:p w:rsidR="005C1478" w:rsidRPr="00BA0B64" w:rsidRDefault="005C1478" w:rsidP="00E04AD8">
            <w:r>
              <w:t>7.21.</w:t>
            </w:r>
          </w:p>
        </w:tc>
        <w:tc>
          <w:tcPr>
            <w:tcW w:w="3358" w:type="dxa"/>
          </w:tcPr>
          <w:p w:rsidR="005C1478" w:rsidRPr="00305B19" w:rsidRDefault="005C1478" w:rsidP="00E04AD8">
            <w:pPr>
              <w:rPr>
                <w:b/>
              </w:rPr>
            </w:pPr>
            <w:r w:rsidRPr="00305B19">
              <w:rPr>
                <w:b/>
              </w:rPr>
              <w:t>Обеспечение заявок на участие в конкурсе (лоте)</w:t>
            </w:r>
          </w:p>
        </w:tc>
        <w:tc>
          <w:tcPr>
            <w:tcW w:w="5604" w:type="dxa"/>
            <w:vAlign w:val="center"/>
          </w:tcPr>
          <w:p w:rsidR="005C1478" w:rsidRDefault="005C1478" w:rsidP="00D15180">
            <w:pPr>
              <w:jc w:val="both"/>
            </w:pPr>
            <w:r>
              <w:t>Да, требуется.</w:t>
            </w:r>
          </w:p>
          <w:p w:rsidR="005C1478" w:rsidRPr="00A37B30" w:rsidRDefault="005C1478" w:rsidP="00D15180">
            <w:pPr>
              <w:jc w:val="both"/>
            </w:pPr>
            <w:r w:rsidRPr="00A37B30">
              <w:t xml:space="preserve">Сумма обеспечения заявки на участие в конкурсе составляет </w:t>
            </w:r>
            <w:r>
              <w:t>«5»</w:t>
            </w:r>
            <w:r w:rsidRPr="00A37B30">
              <w:t xml:space="preserve"> % от начальной (максимальной) цены договора, что составляет: </w:t>
            </w:r>
          </w:p>
          <w:p w:rsidR="005C1478" w:rsidRDefault="00AC3D9D" w:rsidP="00F30C6E">
            <w:pPr>
              <w:jc w:val="both"/>
            </w:pPr>
            <w:r>
              <w:rPr>
                <w:b/>
                <w:i/>
              </w:rPr>
              <w:t>112 800</w:t>
            </w:r>
            <w:r w:rsidR="005C1478" w:rsidRPr="003E624E">
              <w:rPr>
                <w:b/>
                <w:i/>
              </w:rPr>
              <w:t xml:space="preserve"> (</w:t>
            </w:r>
            <w:r w:rsidR="003E624E" w:rsidRPr="003E624E">
              <w:rPr>
                <w:b/>
                <w:i/>
              </w:rPr>
              <w:t>пятьдесят шесть тысяч четыреста</w:t>
            </w:r>
            <w:r w:rsidR="005C1478" w:rsidRPr="003E624E">
              <w:rPr>
                <w:b/>
                <w:i/>
              </w:rPr>
              <w:t>) рубл</w:t>
            </w:r>
            <w:r w:rsidR="003E624E" w:rsidRPr="003E624E">
              <w:rPr>
                <w:b/>
                <w:i/>
              </w:rPr>
              <w:t>ей</w:t>
            </w:r>
            <w:r w:rsidR="005C1478" w:rsidRPr="003E624E">
              <w:rPr>
                <w:b/>
                <w:i/>
              </w:rPr>
              <w:t xml:space="preserve"> </w:t>
            </w:r>
            <w:r w:rsidR="003E624E" w:rsidRPr="003E624E">
              <w:rPr>
                <w:b/>
                <w:i/>
              </w:rPr>
              <w:t>05</w:t>
            </w:r>
            <w:r w:rsidR="005C1478" w:rsidRPr="003E624E">
              <w:rPr>
                <w:b/>
                <w:i/>
              </w:rPr>
              <w:t xml:space="preserve"> копеек,</w:t>
            </w:r>
            <w:r w:rsidR="005C1478" w:rsidRPr="00D04F6F">
              <w:t xml:space="preserve"> НДС не облагается.</w:t>
            </w:r>
          </w:p>
          <w:p w:rsidR="005C1478" w:rsidRPr="002C0FCA" w:rsidRDefault="005C1478" w:rsidP="00206F8D">
            <w:pPr>
              <w:rPr>
                <w:bCs/>
                <w:iCs/>
              </w:rPr>
            </w:pPr>
            <w:r w:rsidRPr="002C0FCA">
              <w:rPr>
                <w:bCs/>
                <w:iCs/>
              </w:rPr>
              <w:t xml:space="preserve">Срок внесения: до даты </w:t>
            </w:r>
            <w:r w:rsidRPr="002C0FCA">
              <w:t>окончания срока подачи заявок на участие в конкурсе, при этом денежные средства, вносимые в качестве обеспечения заявки, должны быть зачислены на счет, реквизиты которого указаны в п.</w:t>
            </w:r>
            <w:r>
              <w:t>7.22</w:t>
            </w:r>
            <w:r w:rsidRPr="002C0FCA">
              <w:t>, до момента окончания срока подачи заявок на участие в конкурсе</w:t>
            </w:r>
            <w:r w:rsidRPr="002C0FCA">
              <w:rPr>
                <w:bCs/>
                <w:iCs/>
              </w:rPr>
              <w:t>.</w:t>
            </w:r>
          </w:p>
          <w:p w:rsidR="005C1478" w:rsidRDefault="005C1478" w:rsidP="00FB632B">
            <w:pPr>
              <w:jc w:val="both"/>
            </w:pPr>
            <w:r>
              <w:t xml:space="preserve">Порядок внесения: Денежные средства в качестве обеспечения заявки на участие в конкурсе вносятся на расчетный счет Заказчика. В назначении платежа обязательно указывается: «Оплата финансового обеспечения участия в открытом конкурсе </w:t>
            </w:r>
            <w:r>
              <w:lastRenderedPageBreak/>
              <w:t>_________________. НДС не облагается».</w:t>
            </w:r>
          </w:p>
          <w:p w:rsidR="005C1478" w:rsidRPr="009700AF" w:rsidRDefault="005C1478" w:rsidP="00FB632B">
            <w:pPr>
              <w:jc w:val="both"/>
            </w:pPr>
            <w:r w:rsidRPr="002C0FCA">
              <w:t>Соответствующее платежное поручение</w:t>
            </w:r>
            <w:r>
              <w:t xml:space="preserve"> с отметкой банка</w:t>
            </w:r>
            <w:r w:rsidRPr="002C0FCA">
              <w:t>, подтверждающее перечисление денежных средств в качестве обеспечения заявки, или</w:t>
            </w:r>
            <w:r>
              <w:t xml:space="preserve"> заверенная</w:t>
            </w:r>
            <w:r w:rsidRPr="002C0FCA">
              <w:t xml:space="preserve"> копия такого поручения должны быть поданы участником процедуры закупки в составе документов, входящих в заявки на участие в конкурсе. </w:t>
            </w:r>
          </w:p>
        </w:tc>
      </w:tr>
      <w:tr w:rsidR="005C1478" w:rsidRPr="00D473F5">
        <w:trPr>
          <w:trHeight w:val="350"/>
          <w:jc w:val="center"/>
        </w:trPr>
        <w:tc>
          <w:tcPr>
            <w:tcW w:w="876" w:type="dxa"/>
          </w:tcPr>
          <w:p w:rsidR="005C1478" w:rsidRPr="00BA0B64" w:rsidRDefault="005C1478" w:rsidP="0001042C">
            <w:r>
              <w:lastRenderedPageBreak/>
              <w:t>7.22.</w:t>
            </w:r>
          </w:p>
        </w:tc>
        <w:tc>
          <w:tcPr>
            <w:tcW w:w="3358" w:type="dxa"/>
          </w:tcPr>
          <w:p w:rsidR="005C1478" w:rsidRPr="00305B19" w:rsidRDefault="005C1478" w:rsidP="00E04AD8">
            <w:pPr>
              <w:rPr>
                <w:b/>
              </w:rPr>
            </w:pPr>
            <w:r w:rsidRPr="00305B19">
              <w:rPr>
                <w:b/>
              </w:rPr>
              <w:t>Реквизиты счета для перечисления денежных средств в качестве обеспечения заявок на участие в конкурсе</w:t>
            </w:r>
          </w:p>
        </w:tc>
        <w:tc>
          <w:tcPr>
            <w:tcW w:w="5604" w:type="dxa"/>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3147"/>
            </w:tblGrid>
            <w:tr w:rsidR="005C1478" w:rsidRPr="00D5091D"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Получатель платежа</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sz w:val="24"/>
                      <w:szCs w:val="24"/>
                    </w:rPr>
                    <w:t xml:space="preserve">ОАО «МДЦМП Марьино»  </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к/с</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aff4"/>
                  </w:pPr>
                  <w:r w:rsidRPr="00E10747">
                    <w:rPr>
                      <w:bCs/>
                    </w:rPr>
                    <w:t>3010 1810800000000721</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ИНН</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aff4"/>
                  </w:pPr>
                  <w:r w:rsidRPr="00E10747">
                    <w:rPr>
                      <w:bCs/>
                    </w:rPr>
                    <w:t>7723550168</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КПП</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aff4"/>
                  </w:pPr>
                  <w:r w:rsidRPr="00E10747">
                    <w:rPr>
                      <w:bCs/>
                    </w:rPr>
                    <w:t>772301001</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р/с</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aff4"/>
                  </w:pPr>
                  <w:r w:rsidRPr="00E10747">
                    <w:rPr>
                      <w:bCs/>
                    </w:rPr>
                    <w:t>40702810100000000276</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Банк</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shd w:val="clear" w:color="auto" w:fill="FFFFFF"/>
                  </w:pPr>
                  <w:r w:rsidRPr="00E10747">
                    <w:rPr>
                      <w:bCs/>
                    </w:rPr>
                    <w:t>КБ  «МРБ» (ООО),  г. Москва</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БИК</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aff4"/>
                  </w:pPr>
                  <w:r w:rsidRPr="00E10747">
                    <w:rPr>
                      <w:bCs/>
                    </w:rPr>
                    <w:t>044579721</w:t>
                  </w:r>
                </w:p>
              </w:tc>
            </w:tr>
          </w:tbl>
          <w:p w:rsidR="005C1478" w:rsidRDefault="005C1478" w:rsidP="00A645AF">
            <w:pPr>
              <w:rPr>
                <w:snapToGrid w:val="0"/>
              </w:rPr>
            </w:pPr>
          </w:p>
        </w:tc>
      </w:tr>
      <w:tr w:rsidR="005C1478" w:rsidRPr="00D473F5">
        <w:trPr>
          <w:trHeight w:val="350"/>
          <w:jc w:val="center"/>
        </w:trPr>
        <w:tc>
          <w:tcPr>
            <w:tcW w:w="876" w:type="dxa"/>
          </w:tcPr>
          <w:p w:rsidR="005C1478" w:rsidRPr="00BA0B64" w:rsidRDefault="005C1478" w:rsidP="0001042C">
            <w:r>
              <w:t>7.23.</w:t>
            </w:r>
          </w:p>
        </w:tc>
        <w:tc>
          <w:tcPr>
            <w:tcW w:w="3358" w:type="dxa"/>
          </w:tcPr>
          <w:p w:rsidR="005C1478" w:rsidRPr="00305B19" w:rsidRDefault="005C1478" w:rsidP="00E04AD8">
            <w:pPr>
              <w:rPr>
                <w:b/>
              </w:rPr>
            </w:pPr>
            <w:r w:rsidRPr="00305B19">
              <w:rPr>
                <w:b/>
              </w:rPr>
              <w:t>Дата, время и место вскрытия конвертов с заявками на участие в конкурсе</w:t>
            </w:r>
          </w:p>
        </w:tc>
        <w:tc>
          <w:tcPr>
            <w:tcW w:w="5604" w:type="dxa"/>
          </w:tcPr>
          <w:p w:rsidR="005C1478" w:rsidRPr="00600AA3" w:rsidRDefault="005C1478" w:rsidP="00C00F44">
            <w:pPr>
              <w:rPr>
                <w:b/>
              </w:rPr>
            </w:pPr>
            <w:r w:rsidRPr="00D47EF7">
              <w:t>Заседание по вскрытию конвертов с заявками на участие в конкурсе состоится начиная с «1</w:t>
            </w:r>
            <w:r w:rsidR="00C00F44">
              <w:t>2</w:t>
            </w:r>
            <w:r w:rsidRPr="00D47EF7">
              <w:t>:</w:t>
            </w:r>
            <w:r w:rsidR="00C00F44">
              <w:t>0</w:t>
            </w:r>
            <w:r w:rsidRPr="00D47EF7">
              <w:t xml:space="preserve">0» по московскому </w:t>
            </w:r>
            <w:r w:rsidRPr="008B4811">
              <w:t>времени «</w:t>
            </w:r>
            <w:r w:rsidR="008B4811" w:rsidRPr="008B4811">
              <w:t>16</w:t>
            </w:r>
            <w:r w:rsidRPr="008B4811">
              <w:t>» июня 201</w:t>
            </w:r>
            <w:r w:rsidR="008B4811" w:rsidRPr="008B4811">
              <w:t>5</w:t>
            </w:r>
            <w:r w:rsidRPr="008B4811">
              <w:t> г. по адресу</w:t>
            </w:r>
            <w:r w:rsidRPr="00D47EF7">
              <w:t xml:space="preserve">:  </w:t>
            </w:r>
            <w:r w:rsidRPr="00753989">
              <w:t xml:space="preserve">109341, г. Москва, ул. </w:t>
            </w:r>
            <w:proofErr w:type="spellStart"/>
            <w:r w:rsidRPr="00753989">
              <w:t>Люблинская</w:t>
            </w:r>
            <w:proofErr w:type="spellEnd"/>
            <w:r w:rsidRPr="00753989">
              <w:t>, д. 151</w:t>
            </w:r>
          </w:p>
        </w:tc>
      </w:tr>
      <w:tr w:rsidR="005C1478" w:rsidRPr="00D473F5">
        <w:trPr>
          <w:trHeight w:val="350"/>
          <w:jc w:val="center"/>
        </w:trPr>
        <w:tc>
          <w:tcPr>
            <w:tcW w:w="876" w:type="dxa"/>
          </w:tcPr>
          <w:p w:rsidR="005C1478" w:rsidRDefault="005C1478" w:rsidP="0001042C">
            <w:r>
              <w:t>7.23.1.</w:t>
            </w:r>
          </w:p>
        </w:tc>
        <w:tc>
          <w:tcPr>
            <w:tcW w:w="3358" w:type="dxa"/>
          </w:tcPr>
          <w:p w:rsidR="005C1478" w:rsidRPr="00305B19" w:rsidRDefault="005C1478" w:rsidP="00E04AD8">
            <w:pPr>
              <w:rPr>
                <w:b/>
              </w:rPr>
            </w:pPr>
            <w:r w:rsidRPr="00E63D3C">
              <w:rPr>
                <w:b/>
              </w:rPr>
              <w:t>Осуществление  видеотрансляции (в том числе условия согласия участника процедуры закупки на осуществление видеотрансляции) процедуры вскрытия конвертов с заявками на участие в конкурсе на официальный сайт.</w:t>
            </w:r>
          </w:p>
        </w:tc>
        <w:tc>
          <w:tcPr>
            <w:tcW w:w="5604" w:type="dxa"/>
          </w:tcPr>
          <w:p w:rsidR="005C1478" w:rsidRDefault="005C1478" w:rsidP="00A75600">
            <w:r w:rsidRPr="002C0FCA">
              <w:t>Не предусмотрено.</w:t>
            </w:r>
          </w:p>
        </w:tc>
      </w:tr>
      <w:tr w:rsidR="005C1478" w:rsidRPr="00D473F5">
        <w:trPr>
          <w:trHeight w:val="350"/>
          <w:jc w:val="center"/>
        </w:trPr>
        <w:tc>
          <w:tcPr>
            <w:tcW w:w="876" w:type="dxa"/>
          </w:tcPr>
          <w:p w:rsidR="005C1478" w:rsidRPr="00BA0B64" w:rsidRDefault="005C1478" w:rsidP="0001042C">
            <w:r>
              <w:t>7.24.</w:t>
            </w:r>
          </w:p>
        </w:tc>
        <w:tc>
          <w:tcPr>
            <w:tcW w:w="3358" w:type="dxa"/>
          </w:tcPr>
          <w:p w:rsidR="005C1478" w:rsidRPr="00305B19" w:rsidRDefault="005C1478" w:rsidP="00E04AD8">
            <w:pPr>
              <w:rPr>
                <w:b/>
              </w:rPr>
            </w:pPr>
            <w:r w:rsidRPr="00305B19">
              <w:rPr>
                <w:b/>
              </w:rPr>
              <w:t>Место и дата рассмотрения заявок на участие в конкурсе</w:t>
            </w:r>
          </w:p>
        </w:tc>
        <w:tc>
          <w:tcPr>
            <w:tcW w:w="5604" w:type="dxa"/>
          </w:tcPr>
          <w:p w:rsidR="005C1478" w:rsidRPr="00037103" w:rsidRDefault="005C1478" w:rsidP="00C00F44">
            <w:pPr>
              <w:rPr>
                <w:b/>
              </w:rPr>
            </w:pPr>
            <w:bookmarkStart w:id="6" w:name="OLE_LINK107"/>
            <w:r w:rsidRPr="00D47EF7">
              <w:t>Рассмотрение заявок на участие в конкурсе будет осуществляться начиная с «</w:t>
            </w:r>
            <w:r w:rsidRPr="00501607">
              <w:t>1</w:t>
            </w:r>
            <w:r w:rsidR="00C00F44">
              <w:t>4</w:t>
            </w:r>
            <w:r w:rsidRPr="00501607">
              <w:t>:</w:t>
            </w:r>
            <w:r w:rsidR="00C00F44">
              <w:t>3</w:t>
            </w:r>
            <w:r w:rsidRPr="00501607">
              <w:t xml:space="preserve">0» по московскому времени </w:t>
            </w:r>
            <w:bookmarkEnd w:id="6"/>
            <w:r w:rsidR="00501607" w:rsidRPr="00501607">
              <w:t>«16</w:t>
            </w:r>
            <w:r w:rsidRPr="00501607">
              <w:t>» июня 2015 г. по адресу</w:t>
            </w:r>
            <w:r w:rsidRPr="00D47EF7">
              <w:t xml:space="preserve">: </w:t>
            </w:r>
            <w:r w:rsidRPr="00753989">
              <w:t xml:space="preserve">109341, г. Москва, ул. </w:t>
            </w:r>
            <w:proofErr w:type="spellStart"/>
            <w:r w:rsidRPr="00753989">
              <w:t>Люблинская</w:t>
            </w:r>
            <w:proofErr w:type="spellEnd"/>
            <w:r w:rsidRPr="00753989">
              <w:t>, д. 151</w:t>
            </w:r>
          </w:p>
        </w:tc>
      </w:tr>
      <w:tr w:rsidR="005C1478" w:rsidRPr="00D473F5">
        <w:trPr>
          <w:trHeight w:val="350"/>
          <w:jc w:val="center"/>
        </w:trPr>
        <w:tc>
          <w:tcPr>
            <w:tcW w:w="876" w:type="dxa"/>
          </w:tcPr>
          <w:p w:rsidR="005C1478" w:rsidRDefault="005C1478" w:rsidP="0001042C">
            <w:r>
              <w:t>7.24.1.</w:t>
            </w:r>
          </w:p>
        </w:tc>
        <w:tc>
          <w:tcPr>
            <w:tcW w:w="3358" w:type="dxa"/>
          </w:tcPr>
          <w:p w:rsidR="005C1478" w:rsidRPr="00E63D3C" w:rsidRDefault="005C1478" w:rsidP="00E63D3C">
            <w:pPr>
              <w:rPr>
                <w:b/>
              </w:rPr>
            </w:pPr>
            <w:r w:rsidRPr="00E63D3C">
              <w:rPr>
                <w:b/>
              </w:rPr>
              <w:t xml:space="preserve">Право Заказчика </w:t>
            </w:r>
            <w:r>
              <w:rPr>
                <w:b/>
              </w:rPr>
              <w:t xml:space="preserve">или специализированной организации по поручению Заказчика </w:t>
            </w:r>
            <w:r w:rsidRPr="00E63D3C">
              <w:rPr>
                <w:b/>
              </w:rPr>
              <w:t>направлять запросы участникам процедуры закупки, на этапе рассмотрения заявок</w:t>
            </w:r>
          </w:p>
          <w:p w:rsidR="005C1478" w:rsidRPr="00305B19" w:rsidRDefault="005C1478" w:rsidP="00E04AD8">
            <w:pPr>
              <w:rPr>
                <w:b/>
              </w:rPr>
            </w:pPr>
          </w:p>
        </w:tc>
        <w:tc>
          <w:tcPr>
            <w:tcW w:w="5604" w:type="dxa"/>
          </w:tcPr>
          <w:p w:rsidR="005C1478" w:rsidRPr="00037103" w:rsidRDefault="005C1478" w:rsidP="00A75600">
            <w:r w:rsidRPr="002C0FCA">
              <w:rPr>
                <w:color w:val="000000"/>
                <w:szCs w:val="28"/>
              </w:rPr>
              <w:t xml:space="preserve">Предусмотрено, по </w:t>
            </w:r>
            <w:r>
              <w:rPr>
                <w:color w:val="000000"/>
                <w:szCs w:val="28"/>
              </w:rPr>
              <w:t xml:space="preserve">единогласному </w:t>
            </w:r>
            <w:r w:rsidRPr="002C0FCA">
              <w:rPr>
                <w:color w:val="000000"/>
                <w:szCs w:val="28"/>
              </w:rPr>
              <w:t>решению конкурсной комиссии.</w:t>
            </w:r>
          </w:p>
        </w:tc>
      </w:tr>
      <w:tr w:rsidR="005C1478" w:rsidRPr="00D473F5">
        <w:trPr>
          <w:trHeight w:val="350"/>
          <w:jc w:val="center"/>
        </w:trPr>
        <w:tc>
          <w:tcPr>
            <w:tcW w:w="876" w:type="dxa"/>
          </w:tcPr>
          <w:p w:rsidR="005C1478" w:rsidRPr="00BA0B64" w:rsidRDefault="005C1478" w:rsidP="0001042C">
            <w:r>
              <w:t>7.25.</w:t>
            </w:r>
          </w:p>
        </w:tc>
        <w:tc>
          <w:tcPr>
            <w:tcW w:w="3358" w:type="dxa"/>
          </w:tcPr>
          <w:p w:rsidR="005C1478" w:rsidRPr="00305B19" w:rsidRDefault="005C1478" w:rsidP="00E04AD8">
            <w:pPr>
              <w:rPr>
                <w:b/>
              </w:rPr>
            </w:pPr>
            <w:r w:rsidRPr="00305B19">
              <w:rPr>
                <w:b/>
              </w:rPr>
              <w:t>Место и дата подведения итогов конкурса</w:t>
            </w:r>
          </w:p>
        </w:tc>
        <w:tc>
          <w:tcPr>
            <w:tcW w:w="5604" w:type="dxa"/>
          </w:tcPr>
          <w:p w:rsidR="005C1478" w:rsidRPr="00037103" w:rsidRDefault="005C1478" w:rsidP="00AC3D9D">
            <w:pPr>
              <w:rPr>
                <w:b/>
              </w:rPr>
            </w:pPr>
            <w:r w:rsidRPr="00D47EF7">
              <w:t xml:space="preserve">Оценка и сопоставление заявок на участие в конкурсе будет </w:t>
            </w:r>
            <w:r w:rsidRPr="00501607">
              <w:t>осуществляться начиная с 1</w:t>
            </w:r>
            <w:r w:rsidR="00AC3D9D">
              <w:t>5</w:t>
            </w:r>
            <w:r w:rsidRPr="00501607">
              <w:t>:</w:t>
            </w:r>
            <w:r w:rsidR="00AC3D9D">
              <w:t>0</w:t>
            </w:r>
            <w:r w:rsidRPr="00501607">
              <w:t>0 по московскому времени «</w:t>
            </w:r>
            <w:r w:rsidR="00501607" w:rsidRPr="00501607">
              <w:t>17» июня</w:t>
            </w:r>
            <w:r w:rsidRPr="00501607">
              <w:t xml:space="preserve"> 201</w:t>
            </w:r>
            <w:r w:rsidR="00501607" w:rsidRPr="00501607">
              <w:t>5</w:t>
            </w:r>
            <w:r w:rsidRPr="00501607">
              <w:t xml:space="preserve"> г по адресу: 109341, г. Москва, ул. </w:t>
            </w:r>
            <w:proofErr w:type="spellStart"/>
            <w:r w:rsidRPr="00501607">
              <w:t>Люблинская</w:t>
            </w:r>
            <w:proofErr w:type="spellEnd"/>
            <w:r w:rsidRPr="00501607">
              <w:t>, д. 151</w:t>
            </w:r>
          </w:p>
        </w:tc>
      </w:tr>
      <w:tr w:rsidR="005C1478" w:rsidRPr="00D473F5">
        <w:trPr>
          <w:trHeight w:val="350"/>
          <w:jc w:val="center"/>
        </w:trPr>
        <w:tc>
          <w:tcPr>
            <w:tcW w:w="876" w:type="dxa"/>
          </w:tcPr>
          <w:p w:rsidR="005C1478" w:rsidRPr="00BA0B64" w:rsidRDefault="005C1478" w:rsidP="0001042C">
            <w:r>
              <w:t>7.26.</w:t>
            </w:r>
          </w:p>
        </w:tc>
        <w:tc>
          <w:tcPr>
            <w:tcW w:w="3358" w:type="dxa"/>
            <w:vAlign w:val="center"/>
          </w:tcPr>
          <w:p w:rsidR="005C1478" w:rsidRPr="00305B19" w:rsidRDefault="005C1478" w:rsidP="00E04AD8">
            <w:pPr>
              <w:rPr>
                <w:b/>
              </w:rPr>
            </w:pPr>
            <w:r w:rsidRPr="00305B19">
              <w:rPr>
                <w:b/>
              </w:rPr>
              <w:t>Критерии оценки заявок на участие в конкурсе (лоте), их содержание и значимость</w:t>
            </w:r>
          </w:p>
        </w:tc>
        <w:tc>
          <w:tcPr>
            <w:tcW w:w="5604" w:type="dxa"/>
          </w:tcPr>
          <w:p w:rsidR="005C1478" w:rsidRPr="00EF2A07" w:rsidRDefault="005C1478" w:rsidP="00E04AD8">
            <w:pPr>
              <w:rPr>
                <w:highlight w:val="yellow"/>
              </w:rPr>
            </w:pPr>
            <w:r w:rsidRPr="00600AA3">
              <w:t>Критерии оценки заявок на участие в конкурсе, их содержание и значимость указаны в Приложении 1 к настоящей Информационной карте</w:t>
            </w:r>
          </w:p>
        </w:tc>
      </w:tr>
      <w:tr w:rsidR="005C1478" w:rsidRPr="00D473F5">
        <w:trPr>
          <w:trHeight w:val="350"/>
          <w:jc w:val="center"/>
        </w:trPr>
        <w:tc>
          <w:tcPr>
            <w:tcW w:w="876" w:type="dxa"/>
          </w:tcPr>
          <w:p w:rsidR="005C1478" w:rsidRDefault="005C1478" w:rsidP="0001042C">
            <w:r>
              <w:t>7.26.1.</w:t>
            </w:r>
          </w:p>
        </w:tc>
        <w:tc>
          <w:tcPr>
            <w:tcW w:w="3358" w:type="dxa"/>
            <w:vAlign w:val="center"/>
          </w:tcPr>
          <w:p w:rsidR="005C1478" w:rsidRPr="00305B19" w:rsidRDefault="005C1478" w:rsidP="00E04AD8">
            <w:pPr>
              <w:rPr>
                <w:b/>
              </w:rPr>
            </w:pPr>
            <w:r w:rsidRPr="002259ED">
              <w:rPr>
                <w:b/>
              </w:rPr>
              <w:t>Проведение процедуры переторжки</w:t>
            </w:r>
          </w:p>
        </w:tc>
        <w:tc>
          <w:tcPr>
            <w:tcW w:w="5604" w:type="dxa"/>
          </w:tcPr>
          <w:p w:rsidR="005C1478" w:rsidRPr="00600AA3" w:rsidRDefault="005C1478" w:rsidP="00E04AD8">
            <w:r w:rsidRPr="00225344">
              <w:rPr>
                <w:color w:val="000000"/>
                <w:szCs w:val="28"/>
              </w:rPr>
              <w:t>Не предусмотрена.</w:t>
            </w:r>
          </w:p>
        </w:tc>
      </w:tr>
      <w:tr w:rsidR="005C1478" w:rsidRPr="00D473F5" w:rsidTr="0045705B">
        <w:trPr>
          <w:trHeight w:val="815"/>
          <w:jc w:val="center"/>
        </w:trPr>
        <w:tc>
          <w:tcPr>
            <w:tcW w:w="876" w:type="dxa"/>
          </w:tcPr>
          <w:p w:rsidR="005C1478" w:rsidRPr="00BA0B64" w:rsidRDefault="005C1478" w:rsidP="00E04AD8">
            <w:r>
              <w:t>7.27.</w:t>
            </w:r>
          </w:p>
        </w:tc>
        <w:tc>
          <w:tcPr>
            <w:tcW w:w="3358" w:type="dxa"/>
          </w:tcPr>
          <w:p w:rsidR="005C1478" w:rsidRPr="00305B19" w:rsidRDefault="005C1478" w:rsidP="00E04AD8">
            <w:pPr>
              <w:rPr>
                <w:b/>
                <w:color w:val="000000"/>
              </w:rPr>
            </w:pPr>
            <w:r w:rsidRPr="00305B19">
              <w:rPr>
                <w:b/>
                <w:color w:val="000000"/>
              </w:rPr>
              <w:t xml:space="preserve">Обеспечение исполнения </w:t>
            </w:r>
            <w:r w:rsidRPr="00305B19">
              <w:rPr>
                <w:b/>
                <w:bCs/>
              </w:rPr>
              <w:t>договор</w:t>
            </w:r>
            <w:r w:rsidRPr="00305B19">
              <w:rPr>
                <w:b/>
                <w:color w:val="000000"/>
              </w:rPr>
              <w:t>а (лота)</w:t>
            </w:r>
          </w:p>
          <w:p w:rsidR="005C1478" w:rsidRPr="00305B19" w:rsidRDefault="005C1478" w:rsidP="00E04AD8">
            <w:pPr>
              <w:rPr>
                <w:b/>
                <w:color w:val="000000"/>
              </w:rPr>
            </w:pPr>
          </w:p>
        </w:tc>
        <w:tc>
          <w:tcPr>
            <w:tcW w:w="5604" w:type="dxa"/>
            <w:vAlign w:val="center"/>
          </w:tcPr>
          <w:p w:rsidR="005C1478" w:rsidRDefault="005C1478" w:rsidP="00706FC8">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 w:rsidRPr="00C53D2C">
              <w:t>Не требуется</w:t>
            </w:r>
          </w:p>
          <w:p w:rsidR="005C1478" w:rsidRPr="009F37D4" w:rsidRDefault="005C1478" w:rsidP="00706FC8">
            <w:r>
              <w:t xml:space="preserve"> </w:t>
            </w:r>
          </w:p>
        </w:tc>
      </w:tr>
      <w:tr w:rsidR="005C1478" w:rsidRPr="00D473F5" w:rsidTr="00BA1521">
        <w:trPr>
          <w:trHeight w:val="1453"/>
          <w:jc w:val="center"/>
        </w:trPr>
        <w:tc>
          <w:tcPr>
            <w:tcW w:w="876" w:type="dxa"/>
          </w:tcPr>
          <w:p w:rsidR="005C1478" w:rsidRDefault="005C1478" w:rsidP="00E04AD8">
            <w:r>
              <w:lastRenderedPageBreak/>
              <w:t>7.28.</w:t>
            </w:r>
          </w:p>
        </w:tc>
        <w:tc>
          <w:tcPr>
            <w:tcW w:w="3358" w:type="dxa"/>
          </w:tcPr>
          <w:p w:rsidR="005C1478" w:rsidRPr="00305B19" w:rsidRDefault="005C1478" w:rsidP="00E04AD8">
            <w:pPr>
              <w:rPr>
                <w:b/>
                <w:color w:val="000000"/>
              </w:rPr>
            </w:pPr>
            <w:r w:rsidRPr="00305B19">
              <w:rPr>
                <w:b/>
              </w:rPr>
              <w:t>Реквизиты счета для перечисления денежных средств в качестве обеспечения исполнения договора</w:t>
            </w:r>
          </w:p>
        </w:tc>
        <w:tc>
          <w:tcPr>
            <w:tcW w:w="5604" w:type="dxa"/>
            <w:vAlign w:val="center"/>
          </w:tcPr>
          <w:p w:rsidR="005C1478" w:rsidRPr="00BA1521" w:rsidRDefault="005C1478" w:rsidP="00E04AD8">
            <w:pPr>
              <w:jc w:val="center"/>
              <w:rPr>
                <w:lang w:val="en-US"/>
              </w:rPr>
            </w:pPr>
            <w:r>
              <w:rPr>
                <w:lang w:val="en-US"/>
              </w:rPr>
              <w:t>-</w:t>
            </w:r>
          </w:p>
        </w:tc>
      </w:tr>
      <w:tr w:rsidR="005C1478" w:rsidRPr="00D473F5" w:rsidTr="00526756">
        <w:trPr>
          <w:trHeight w:val="1082"/>
          <w:jc w:val="center"/>
        </w:trPr>
        <w:tc>
          <w:tcPr>
            <w:tcW w:w="876" w:type="dxa"/>
          </w:tcPr>
          <w:p w:rsidR="005C1478" w:rsidRDefault="005C1478" w:rsidP="00E04AD8">
            <w:r>
              <w:t>7.29.</w:t>
            </w:r>
          </w:p>
        </w:tc>
        <w:tc>
          <w:tcPr>
            <w:tcW w:w="3358" w:type="dxa"/>
          </w:tcPr>
          <w:p w:rsidR="005C1478" w:rsidRPr="00305B19" w:rsidRDefault="005C1478" w:rsidP="00E04AD8">
            <w:pPr>
              <w:rPr>
                <w:b/>
              </w:rPr>
            </w:pPr>
            <w:r w:rsidRPr="00526756">
              <w:rPr>
                <w:b/>
              </w:rPr>
              <w:t>Изменение объема работ. Процент изменения объема работ (по лоту)</w:t>
            </w:r>
          </w:p>
        </w:tc>
        <w:tc>
          <w:tcPr>
            <w:tcW w:w="5604" w:type="dxa"/>
            <w:vAlign w:val="center"/>
          </w:tcPr>
          <w:p w:rsidR="00EA5511" w:rsidRPr="00EA5511" w:rsidRDefault="00EA5511" w:rsidP="0005567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EA5511">
              <w:rPr>
                <w:rFonts w:ascii="Times New Roman" w:hAnsi="Times New Roman"/>
                <w:sz w:val="24"/>
                <w:szCs w:val="24"/>
              </w:rPr>
              <w:t>Заказчик вправе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
          <w:p w:rsidR="005C1478" w:rsidRPr="008F1634" w:rsidRDefault="00EA5511" w:rsidP="0005567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z w:val="24"/>
                <w:szCs w:val="24"/>
              </w:rPr>
            </w:pPr>
            <w:r w:rsidRPr="00EA5511">
              <w:rPr>
                <w:rFonts w:ascii="Times New Roman" w:hAnsi="Times New Roman"/>
                <w:sz w:val="24"/>
                <w:szCs w:val="24"/>
              </w:rPr>
              <w:t>Заказчик вправе по согласованию с органом исполнительной власти города Москвы, в ведомственном подчинении которого находится организация, изменить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
        </w:tc>
      </w:tr>
      <w:tr w:rsidR="005C1478" w:rsidRPr="00D473F5" w:rsidTr="00600738">
        <w:trPr>
          <w:trHeight w:val="735"/>
          <w:jc w:val="center"/>
        </w:trPr>
        <w:tc>
          <w:tcPr>
            <w:tcW w:w="876" w:type="dxa"/>
          </w:tcPr>
          <w:p w:rsidR="005C1478" w:rsidRDefault="005C1478" w:rsidP="00E04AD8">
            <w:r>
              <w:t>7.30.</w:t>
            </w:r>
          </w:p>
        </w:tc>
        <w:tc>
          <w:tcPr>
            <w:tcW w:w="3358" w:type="dxa"/>
          </w:tcPr>
          <w:p w:rsidR="005C1478" w:rsidRPr="00305B19" w:rsidRDefault="005C1478" w:rsidP="00E04AD8">
            <w:pPr>
              <w:rPr>
                <w:b/>
                <w:color w:val="000000"/>
              </w:rPr>
            </w:pPr>
          </w:p>
          <w:p w:rsidR="005C1478" w:rsidRPr="00305B19" w:rsidRDefault="005C1478" w:rsidP="00E04AD8">
            <w:pPr>
              <w:rPr>
                <w:b/>
                <w:color w:val="000000"/>
              </w:rPr>
            </w:pPr>
            <w:r w:rsidRPr="00305B19">
              <w:rPr>
                <w:b/>
                <w:color w:val="000000"/>
              </w:rPr>
              <w:t xml:space="preserve">Обеспечение исполнения </w:t>
            </w:r>
            <w:r w:rsidRPr="00305B19">
              <w:rPr>
                <w:b/>
                <w:bCs/>
              </w:rPr>
              <w:t>договор</w:t>
            </w:r>
            <w:r w:rsidRPr="00305B19">
              <w:rPr>
                <w:b/>
                <w:color w:val="000000"/>
              </w:rPr>
              <w:t>а (лота) в части предоставляемых объемов гарантии качества услуг.</w:t>
            </w:r>
          </w:p>
        </w:tc>
        <w:tc>
          <w:tcPr>
            <w:tcW w:w="5604" w:type="dxa"/>
            <w:vAlign w:val="center"/>
          </w:tcPr>
          <w:p w:rsidR="005C1478" w:rsidRDefault="005C1478" w:rsidP="00C25617">
            <w:pPr>
              <w:jc w:val="center"/>
            </w:pPr>
          </w:p>
          <w:p w:rsidR="005C1478" w:rsidRDefault="005C1478" w:rsidP="00600738">
            <w:pPr>
              <w:rPr>
                <w:szCs w:val="28"/>
              </w:rPr>
            </w:pPr>
            <w:r>
              <w:t>Не требуется</w:t>
            </w:r>
          </w:p>
          <w:p w:rsidR="005C1478" w:rsidRDefault="005C1478" w:rsidP="00600738"/>
        </w:tc>
      </w:tr>
      <w:tr w:rsidR="005C1478" w:rsidRPr="00D473F5">
        <w:trPr>
          <w:trHeight w:val="1521"/>
          <w:jc w:val="center"/>
        </w:trPr>
        <w:tc>
          <w:tcPr>
            <w:tcW w:w="876" w:type="dxa"/>
          </w:tcPr>
          <w:p w:rsidR="005C1478" w:rsidRDefault="005C1478" w:rsidP="00E04AD8">
            <w:r>
              <w:t>7.31.</w:t>
            </w:r>
          </w:p>
        </w:tc>
        <w:tc>
          <w:tcPr>
            <w:tcW w:w="3358" w:type="dxa"/>
          </w:tcPr>
          <w:p w:rsidR="005C1478" w:rsidRPr="00600738" w:rsidRDefault="005C1478" w:rsidP="00E04AD8">
            <w:pPr>
              <w:rPr>
                <w:b/>
                <w:color w:val="000000"/>
              </w:rPr>
            </w:pPr>
            <w:r w:rsidRPr="00600738">
              <w:rPr>
                <w:b/>
              </w:rPr>
              <w:t>Срок подписания проекта договора с победителем конкурса</w:t>
            </w:r>
          </w:p>
        </w:tc>
        <w:tc>
          <w:tcPr>
            <w:tcW w:w="5604" w:type="dxa"/>
            <w:vAlign w:val="center"/>
          </w:tcPr>
          <w:p w:rsidR="005C1478" w:rsidRPr="00EA5511" w:rsidRDefault="00EA5511" w:rsidP="00EA5511">
            <w:pPr>
              <w:ind w:firstLine="708"/>
              <w:jc w:val="both"/>
            </w:pPr>
            <w:r w:rsidRPr="00EA5511">
              <w:t xml:space="preserve">Договор может быть заключен не ранее чем через 10 дней не позднее 20 </w:t>
            </w:r>
            <w:r>
              <w:t xml:space="preserve">дней </w:t>
            </w:r>
            <w:r w:rsidRPr="00EA5511">
              <w:t>со дня размещения на официальном сайте протокола оценки и сопоставления заявок на участие в конкурсе.</w:t>
            </w:r>
            <w:r w:rsidR="005C1478" w:rsidRPr="00EA5511">
              <w:t xml:space="preserve"> </w:t>
            </w:r>
          </w:p>
        </w:tc>
      </w:tr>
    </w:tbl>
    <w:p w:rsidR="005C1478" w:rsidRDefault="005C1478" w:rsidP="00FB632B">
      <w:pPr>
        <w:pStyle w:val="aff9"/>
        <w:jc w:val="right"/>
      </w:pPr>
    </w:p>
    <w:p w:rsidR="005C1478" w:rsidRDefault="005C1478" w:rsidP="00FB632B">
      <w:pPr>
        <w:pStyle w:val="aff9"/>
        <w:jc w:val="right"/>
      </w:pPr>
    </w:p>
    <w:p w:rsidR="005C1478" w:rsidRDefault="005C1478" w:rsidP="00FB632B">
      <w:pPr>
        <w:pStyle w:val="aff9"/>
        <w:jc w:val="right"/>
      </w:pPr>
    </w:p>
    <w:p w:rsidR="005C1478" w:rsidRDefault="005C1478" w:rsidP="00FB632B">
      <w:pPr>
        <w:pStyle w:val="aff9"/>
        <w:jc w:val="right"/>
      </w:pPr>
    </w:p>
    <w:p w:rsidR="005C1478" w:rsidRDefault="005C1478" w:rsidP="00FB632B">
      <w:pPr>
        <w:pStyle w:val="aff9"/>
        <w:jc w:val="right"/>
      </w:pPr>
    </w:p>
    <w:p w:rsidR="005C1478" w:rsidRDefault="005C1478"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C53D2C" w:rsidRDefault="00C53D2C" w:rsidP="00FB632B">
      <w:pPr>
        <w:pStyle w:val="aff9"/>
        <w:jc w:val="right"/>
      </w:pPr>
    </w:p>
    <w:p w:rsidR="005C1478" w:rsidRPr="002C0FCA" w:rsidRDefault="005C1478" w:rsidP="00DA5551">
      <w:pPr>
        <w:suppressLineNumbers/>
        <w:suppressAutoHyphens/>
        <w:jc w:val="right"/>
      </w:pPr>
      <w:r w:rsidRPr="002C0FCA">
        <w:t>Приложение 1 к «ИНФОРМАЦИОННОЙ КАРТЕ»</w:t>
      </w:r>
    </w:p>
    <w:p w:rsidR="005C1478" w:rsidRPr="002C0FCA" w:rsidRDefault="005C1478" w:rsidP="00DA5551">
      <w:pPr>
        <w:suppressLineNumbers/>
        <w:suppressAutoHyphens/>
        <w:jc w:val="center"/>
        <w:rPr>
          <w:b/>
        </w:rPr>
      </w:pPr>
    </w:p>
    <w:p w:rsidR="005C1478" w:rsidRDefault="005C1478" w:rsidP="00DA5551">
      <w:pPr>
        <w:suppressLineNumbers/>
        <w:suppressAutoHyphens/>
        <w:jc w:val="center"/>
        <w:rPr>
          <w:b/>
        </w:rPr>
      </w:pPr>
      <w:r w:rsidRPr="002C0FCA">
        <w:rPr>
          <w:b/>
        </w:rPr>
        <w:t>КРИТЕРИИ ОЦЕНКИ ЗАЯВОК НА УЧАСТИЕ В КОНКУРСЕ,</w:t>
      </w:r>
      <w:r w:rsidRPr="002C0FCA">
        <w:rPr>
          <w:b/>
        </w:rPr>
        <w:br/>
        <w:t>ИХ СОДЕРЖАНИЕ, ЗНАЧИМОСТЬ И ПОРЯДОК ОЦЕНКИ И СОПОСТАВЛЕНИЯ ЗАЯВОК НА УЧАСТИЕ В КОНКУРСЕ</w:t>
      </w:r>
    </w:p>
    <w:p w:rsidR="005C1478" w:rsidRDefault="005C1478" w:rsidP="00893D53">
      <w:pPr>
        <w:suppressLineNumbers/>
        <w:suppressAutoHyphens/>
        <w:jc w:val="center"/>
        <w:rPr>
          <w:b/>
        </w:rPr>
      </w:pPr>
    </w:p>
    <w:p w:rsidR="00AC3D9D" w:rsidRDefault="00AC3D9D" w:rsidP="00893D53">
      <w:pPr>
        <w:suppressLineNumbers/>
        <w:suppressAutoHyphens/>
        <w:jc w:val="center"/>
        <w:rPr>
          <w:b/>
        </w:rPr>
      </w:pPr>
    </w:p>
    <w:p w:rsidR="005C1478" w:rsidRPr="002C0FCA" w:rsidRDefault="005C1478" w:rsidP="00893D53">
      <w:pPr>
        <w:suppressLineNumbers/>
        <w:suppressAutoHyphens/>
        <w:jc w:val="center"/>
        <w:rPr>
          <w:b/>
        </w:rPr>
      </w:pPr>
      <w:r w:rsidRPr="002C0FCA">
        <w:rPr>
          <w:b/>
        </w:rPr>
        <w:t>Общие положения</w:t>
      </w:r>
    </w:p>
    <w:bookmarkEnd w:id="0"/>
    <w:bookmarkEnd w:id="1"/>
    <w:p w:rsidR="005C1478" w:rsidRDefault="005C1478" w:rsidP="006A286F">
      <w:pPr>
        <w:autoSpaceDE w:val="0"/>
        <w:autoSpaceDN w:val="0"/>
        <w:adjustRightInd w:val="0"/>
        <w:jc w:val="both"/>
      </w:pPr>
    </w:p>
    <w:p w:rsidR="005C1478" w:rsidRPr="004F6C1F" w:rsidRDefault="005C1478" w:rsidP="001F0A0D">
      <w:pPr>
        <w:widowControl w:val="0"/>
        <w:ind w:firstLine="709"/>
        <w:jc w:val="both"/>
      </w:pPr>
      <w:r w:rsidRPr="004F6C1F">
        <w:t>Настоящее Приложение определяет порядок оценки заявок на участие в конкурсе на право заключить договор на поставку товаров, выполнение работ, оказание услуг для нужд заказчика (далее соответственно - конкурс, заявка), содержание и значимость критериев оценки заявок в зависимости от видов товаров, работ, услуг для оценки и сопоставления заявок, осуществляемых конкурсными комиссиями в целях выявления лучших условий исполнения договора.</w:t>
      </w:r>
    </w:p>
    <w:p w:rsidR="005C1478" w:rsidRPr="004F6C1F" w:rsidRDefault="005C1478" w:rsidP="001F0A0D">
      <w:pPr>
        <w:widowControl w:val="0"/>
        <w:ind w:firstLine="709"/>
        <w:jc w:val="both"/>
      </w:pPr>
      <w:r w:rsidRPr="004F6C1F">
        <w:t>Оценка заявок осуществляется с использованием следующих критериев оценки заявок:</w:t>
      </w:r>
    </w:p>
    <w:p w:rsidR="005C1478" w:rsidRPr="004F6C1F" w:rsidRDefault="005C1478" w:rsidP="001F0A0D">
      <w:pPr>
        <w:widowControl w:val="0"/>
        <w:suppressAutoHyphens/>
        <w:ind w:firstLine="708"/>
        <w:jc w:val="both"/>
      </w:pPr>
      <w:r w:rsidRPr="004F6C1F">
        <w:t>а)</w:t>
      </w:r>
      <w:r w:rsidRPr="004F6C1F">
        <w:tab/>
        <w:t>Цена договора;</w:t>
      </w:r>
    </w:p>
    <w:p w:rsidR="005C1478" w:rsidRPr="004F6C1F" w:rsidRDefault="005C1478" w:rsidP="001F0A0D">
      <w:pPr>
        <w:widowControl w:val="0"/>
        <w:suppressAutoHyphens/>
        <w:ind w:firstLine="708"/>
        <w:jc w:val="both"/>
      </w:pPr>
      <w:r w:rsidRPr="004F6C1F">
        <w:t>б)</w:t>
      </w:r>
      <w:r w:rsidRPr="004F6C1F">
        <w:tab/>
        <w:t>Качественные, функциональные и экологические характеристики объекта закупки;</w:t>
      </w:r>
    </w:p>
    <w:p w:rsidR="005C1478" w:rsidRPr="004F6C1F" w:rsidRDefault="005C1478" w:rsidP="001F0A0D">
      <w:pPr>
        <w:widowControl w:val="0"/>
        <w:suppressAutoHyphens/>
        <w:ind w:firstLine="708"/>
        <w:jc w:val="both"/>
      </w:pPr>
      <w:r w:rsidRPr="004F6C1F">
        <w:t>в)</w:t>
      </w:r>
      <w:r w:rsidRPr="004F6C1F">
        <w:tab/>
        <w:t>Квалификация участников закупки;</w:t>
      </w:r>
      <w:r w:rsidRPr="004F6C1F">
        <w:rPr>
          <w:i/>
        </w:rPr>
        <w:t xml:space="preserve"> </w:t>
      </w:r>
    </w:p>
    <w:p w:rsidR="005C1478" w:rsidRPr="004F6C1F" w:rsidRDefault="005C1478" w:rsidP="001F0A0D">
      <w:pPr>
        <w:widowControl w:val="0"/>
        <w:suppressAutoHyphens/>
        <w:ind w:firstLine="708"/>
        <w:jc w:val="both"/>
        <w:rPr>
          <w:sz w:val="10"/>
          <w:szCs w:val="10"/>
        </w:rPr>
      </w:pPr>
    </w:p>
    <w:p w:rsidR="005C1478" w:rsidRPr="004F6C1F" w:rsidRDefault="005C1478" w:rsidP="001F0A0D">
      <w:pPr>
        <w:widowControl w:val="0"/>
        <w:suppressAutoHyphens/>
        <w:ind w:firstLine="708"/>
        <w:jc w:val="both"/>
      </w:pPr>
      <w:r w:rsidRPr="004F6C1F">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C1478" w:rsidRPr="004F6C1F" w:rsidRDefault="005C1478" w:rsidP="001F0A0D">
      <w:pPr>
        <w:widowControl w:val="0"/>
        <w:autoSpaceDE w:val="0"/>
        <w:autoSpaceDN w:val="0"/>
        <w:adjustRightInd w:val="0"/>
        <w:ind w:firstLine="540"/>
        <w:jc w:val="both"/>
        <w:rPr>
          <w:rFonts w:cs="Arial"/>
        </w:rPr>
      </w:pPr>
      <w:r w:rsidRPr="004F6C1F">
        <w:rPr>
          <w:rFonts w:cs="Arial"/>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C1478" w:rsidRPr="004F6C1F" w:rsidRDefault="005C1478" w:rsidP="001F0A0D">
      <w:pPr>
        <w:widowControl w:val="0"/>
        <w:suppressAutoHyphens/>
        <w:ind w:firstLine="540"/>
        <w:jc w:val="both"/>
      </w:pPr>
      <w:r w:rsidRPr="004F6C1F">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C1478" w:rsidRPr="004F6C1F" w:rsidRDefault="005C1478" w:rsidP="001F0A0D">
      <w:pPr>
        <w:widowControl w:val="0"/>
        <w:autoSpaceDE w:val="0"/>
        <w:autoSpaceDN w:val="0"/>
        <w:adjustRightInd w:val="0"/>
        <w:ind w:firstLine="540"/>
        <w:jc w:val="both"/>
      </w:pPr>
      <w:r w:rsidRPr="004F6C1F">
        <w:t xml:space="preserve">Совокупная значимость всех критериев должна быть равна 100%. </w:t>
      </w:r>
    </w:p>
    <w:p w:rsidR="005C1478" w:rsidRPr="004F6C1F" w:rsidRDefault="005C1478" w:rsidP="001F0A0D">
      <w:pPr>
        <w:widowControl w:val="0"/>
        <w:autoSpaceDE w:val="0"/>
        <w:autoSpaceDN w:val="0"/>
        <w:adjustRightInd w:val="0"/>
        <w:ind w:firstLine="540"/>
        <w:jc w:val="both"/>
      </w:pPr>
      <w:r w:rsidRPr="004F6C1F">
        <w:t xml:space="preserve">Оценка и сопоставление заявок в целях определения победителя (победителей) процедуры может осуществляется конкурсной комиссией с привлечением при необходимости экспертов в соответствующей области предмета конкурса. </w:t>
      </w:r>
    </w:p>
    <w:p w:rsidR="005C1478" w:rsidRPr="004F6C1F" w:rsidRDefault="005C1478" w:rsidP="001F0A0D">
      <w:pPr>
        <w:widowControl w:val="0"/>
        <w:autoSpaceDE w:val="0"/>
        <w:autoSpaceDN w:val="0"/>
        <w:adjustRightInd w:val="0"/>
        <w:ind w:firstLine="540"/>
        <w:jc w:val="both"/>
      </w:pPr>
      <w:r w:rsidRPr="004F6C1F">
        <w:t>Для оценки заявок используются следующие критерии с соответствующими предельными значимостями:</w:t>
      </w:r>
    </w:p>
    <w:p w:rsidR="005C1478" w:rsidRPr="004F6C1F" w:rsidRDefault="005C1478" w:rsidP="001F0A0D">
      <w:pPr>
        <w:widowControl w:val="0"/>
        <w:autoSpaceDE w:val="0"/>
        <w:autoSpaceDN w:val="0"/>
        <w:adjustRightInd w:val="0"/>
        <w:ind w:left="720"/>
        <w:jc w:val="both"/>
        <w:rPr>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80"/>
        <w:gridCol w:w="3600"/>
        <w:gridCol w:w="2160"/>
      </w:tblGrid>
      <w:tr w:rsidR="005C1478" w:rsidRPr="004F6C1F" w:rsidTr="00ED0759">
        <w:tc>
          <w:tcPr>
            <w:tcW w:w="1080" w:type="dxa"/>
          </w:tcPr>
          <w:p w:rsidR="005C1478" w:rsidRPr="004F6C1F" w:rsidRDefault="005C1478" w:rsidP="00ED0759">
            <w:pPr>
              <w:widowControl w:val="0"/>
              <w:ind w:left="72"/>
              <w:jc w:val="center"/>
              <w:rPr>
                <w:b/>
              </w:rPr>
            </w:pPr>
            <w:r w:rsidRPr="004F6C1F">
              <w:rPr>
                <w:b/>
              </w:rPr>
              <w:t xml:space="preserve">Номер </w:t>
            </w:r>
            <w:r w:rsidRPr="004F6C1F">
              <w:rPr>
                <w:b/>
              </w:rPr>
              <w:br/>
              <w:t>критерия</w:t>
            </w:r>
          </w:p>
        </w:tc>
        <w:tc>
          <w:tcPr>
            <w:tcW w:w="2880" w:type="dxa"/>
          </w:tcPr>
          <w:p w:rsidR="005C1478" w:rsidRPr="004F6C1F" w:rsidRDefault="005C1478" w:rsidP="00ED0759">
            <w:pPr>
              <w:widowControl w:val="0"/>
              <w:jc w:val="center"/>
              <w:rPr>
                <w:b/>
              </w:rPr>
            </w:pPr>
            <w:r w:rsidRPr="004F6C1F">
              <w:rPr>
                <w:b/>
              </w:rPr>
              <w:t xml:space="preserve">Критерии оценки </w:t>
            </w:r>
            <w:r w:rsidRPr="004F6C1F">
              <w:rPr>
                <w:b/>
              </w:rPr>
              <w:br/>
              <w:t xml:space="preserve">заявок </w:t>
            </w:r>
          </w:p>
        </w:tc>
        <w:tc>
          <w:tcPr>
            <w:tcW w:w="3600" w:type="dxa"/>
          </w:tcPr>
          <w:p w:rsidR="005C1478" w:rsidRPr="004F6C1F" w:rsidRDefault="005C1478" w:rsidP="00ED0759">
            <w:pPr>
              <w:widowControl w:val="0"/>
              <w:jc w:val="center"/>
              <w:rPr>
                <w:b/>
              </w:rPr>
            </w:pPr>
            <w:r w:rsidRPr="004F6C1F">
              <w:rPr>
                <w:b/>
              </w:rPr>
              <w:t xml:space="preserve">Для проведения оценки в документации необходимо установить: </w:t>
            </w:r>
          </w:p>
        </w:tc>
        <w:tc>
          <w:tcPr>
            <w:tcW w:w="2160" w:type="dxa"/>
          </w:tcPr>
          <w:p w:rsidR="005C1478" w:rsidRPr="004F6C1F" w:rsidRDefault="005C1478" w:rsidP="00ED0759">
            <w:pPr>
              <w:widowControl w:val="0"/>
              <w:jc w:val="center"/>
              <w:rPr>
                <w:b/>
              </w:rPr>
            </w:pPr>
            <w:r w:rsidRPr="004F6C1F">
              <w:rPr>
                <w:b/>
              </w:rPr>
              <w:t>Значимость критериев в процентах.</w:t>
            </w:r>
          </w:p>
        </w:tc>
      </w:tr>
      <w:tr w:rsidR="005C1478" w:rsidRPr="004F6C1F" w:rsidTr="00ED0759">
        <w:trPr>
          <w:trHeight w:val="325"/>
        </w:trPr>
        <w:tc>
          <w:tcPr>
            <w:tcW w:w="1080" w:type="dxa"/>
          </w:tcPr>
          <w:p w:rsidR="005C1478" w:rsidRPr="004F6C1F" w:rsidRDefault="005C1478" w:rsidP="00ED0759">
            <w:pPr>
              <w:widowControl w:val="0"/>
              <w:jc w:val="center"/>
            </w:pPr>
            <w:r w:rsidRPr="004F6C1F">
              <w:rPr>
                <w:sz w:val="22"/>
                <w:szCs w:val="22"/>
              </w:rPr>
              <w:t>1.</w:t>
            </w:r>
          </w:p>
        </w:tc>
        <w:tc>
          <w:tcPr>
            <w:tcW w:w="2880" w:type="dxa"/>
          </w:tcPr>
          <w:p w:rsidR="005C1478" w:rsidRPr="004F6C1F" w:rsidRDefault="005C1478" w:rsidP="00ED0759">
            <w:pPr>
              <w:widowControl w:val="0"/>
              <w:ind w:hanging="3"/>
              <w:jc w:val="both"/>
            </w:pPr>
            <w:r w:rsidRPr="004F6C1F">
              <w:rPr>
                <w:sz w:val="22"/>
                <w:szCs w:val="22"/>
              </w:rPr>
              <w:t>Цена договора</w:t>
            </w:r>
          </w:p>
        </w:tc>
        <w:tc>
          <w:tcPr>
            <w:tcW w:w="3600" w:type="dxa"/>
          </w:tcPr>
          <w:p w:rsidR="005C1478" w:rsidRPr="004F6C1F" w:rsidRDefault="005C1478" w:rsidP="00ED0759">
            <w:pPr>
              <w:widowControl w:val="0"/>
              <w:suppressAutoHyphens/>
              <w:jc w:val="both"/>
              <w:rPr>
                <w:sz w:val="20"/>
                <w:szCs w:val="20"/>
              </w:rPr>
            </w:pPr>
            <w:r w:rsidRPr="004F6C1F">
              <w:rPr>
                <w:sz w:val="20"/>
                <w:szCs w:val="20"/>
              </w:rPr>
              <w:t>Оценке подлежит: предложенная участником цена договора.</w:t>
            </w:r>
          </w:p>
          <w:p w:rsidR="005C1478" w:rsidRPr="004F6C1F" w:rsidRDefault="005C1478" w:rsidP="00ED0759">
            <w:pPr>
              <w:widowControl w:val="0"/>
              <w:suppressAutoHyphens/>
              <w:jc w:val="both"/>
              <w:rPr>
                <w:sz w:val="20"/>
                <w:szCs w:val="20"/>
              </w:rPr>
            </w:pPr>
            <w:r w:rsidRPr="004F6C1F">
              <w:rPr>
                <w:sz w:val="20"/>
                <w:szCs w:val="20"/>
              </w:rPr>
              <w:t>Содержание критерия:  Оцениваются, предложения участников конкурса по цене договора. Участник  процедуры закупки предлагает цену договора, сформированную с учетом требований конкурной документации, и указывает свое предложение в заявке на участие в конкурсе. Цена договора указывается в российских рублях. Цена договора, предложенная в заявке на участие в конкурсе не должна  превышать начальную (максимальную) цену договора, установленную в конкурсной документации.</w:t>
            </w:r>
          </w:p>
          <w:p w:rsidR="005C1478" w:rsidRPr="004F6C1F" w:rsidRDefault="005C1478" w:rsidP="00ED0759">
            <w:pPr>
              <w:widowControl w:val="0"/>
              <w:ind w:hanging="3"/>
              <w:jc w:val="both"/>
              <w:rPr>
                <w:sz w:val="20"/>
                <w:szCs w:val="20"/>
              </w:rPr>
            </w:pPr>
          </w:p>
          <w:p w:rsidR="005C1478" w:rsidRPr="004F6C1F" w:rsidRDefault="005C1478" w:rsidP="00ED0759">
            <w:pPr>
              <w:widowControl w:val="0"/>
              <w:autoSpaceDE w:val="0"/>
              <w:autoSpaceDN w:val="0"/>
              <w:adjustRightInd w:val="0"/>
              <w:jc w:val="both"/>
              <w:rPr>
                <w:sz w:val="20"/>
                <w:szCs w:val="20"/>
              </w:rPr>
            </w:pPr>
            <w:r w:rsidRPr="004F6C1F">
              <w:rPr>
                <w:sz w:val="20"/>
                <w:szCs w:val="20"/>
              </w:rPr>
              <w:lastRenderedPageBreak/>
              <w:t>Рейтинг, присуждаемый заявке по критерию «Цена договора», определяется по формуле:</w:t>
            </w:r>
          </w:p>
          <w:p w:rsidR="005C1478" w:rsidRPr="004F6C1F" w:rsidRDefault="003F6C19" w:rsidP="00ED0759">
            <w:pPr>
              <w:widowControl w:val="0"/>
              <w:jc w:val="both"/>
              <w:rPr>
                <w:sz w:val="20"/>
                <w:szCs w:val="20"/>
              </w:rPr>
            </w:pPr>
            <w:r>
              <w:rPr>
                <w:noProof/>
                <w:sz w:val="20"/>
                <w:szCs w:val="20"/>
              </w:rPr>
              <w:drawing>
                <wp:inline distT="0" distB="0" distL="0" distR="0">
                  <wp:extent cx="1676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r w:rsidR="005C1478" w:rsidRPr="004F6C1F">
              <w:rPr>
                <w:sz w:val="20"/>
                <w:szCs w:val="20"/>
              </w:rPr>
              <w:t>,</w:t>
            </w:r>
          </w:p>
          <w:p w:rsidR="005C1478" w:rsidRPr="004F6C1F" w:rsidRDefault="005C1478" w:rsidP="00ED0759">
            <w:pPr>
              <w:widowControl w:val="0"/>
              <w:autoSpaceDE w:val="0"/>
              <w:autoSpaceDN w:val="0"/>
              <w:adjustRightInd w:val="0"/>
              <w:jc w:val="both"/>
              <w:rPr>
                <w:sz w:val="20"/>
                <w:szCs w:val="20"/>
              </w:rPr>
            </w:pPr>
            <w:r w:rsidRPr="004F6C1F">
              <w:rPr>
                <w:sz w:val="20"/>
                <w:szCs w:val="20"/>
              </w:rPr>
              <w:t>где:</w:t>
            </w:r>
          </w:p>
          <w:p w:rsidR="005C1478" w:rsidRPr="004F6C1F" w:rsidRDefault="005C1478" w:rsidP="00ED0759">
            <w:pPr>
              <w:widowControl w:val="0"/>
              <w:autoSpaceDE w:val="0"/>
              <w:autoSpaceDN w:val="0"/>
              <w:adjustRightInd w:val="0"/>
              <w:jc w:val="both"/>
              <w:rPr>
                <w:sz w:val="20"/>
                <w:szCs w:val="20"/>
              </w:rPr>
            </w:pPr>
            <w:proofErr w:type="spellStart"/>
            <w:r w:rsidRPr="004F6C1F">
              <w:rPr>
                <w:sz w:val="20"/>
                <w:szCs w:val="20"/>
              </w:rPr>
              <w:t>Rai</w:t>
            </w:r>
            <w:proofErr w:type="spellEnd"/>
            <w:r w:rsidRPr="004F6C1F">
              <w:rPr>
                <w:sz w:val="20"/>
                <w:szCs w:val="20"/>
              </w:rPr>
              <w:t xml:space="preserve"> - рейтинг, присуждаемый i-й заявке по указанному критерию;</w:t>
            </w:r>
          </w:p>
          <w:p w:rsidR="005C1478" w:rsidRPr="004F6C1F" w:rsidRDefault="005C1478" w:rsidP="00ED0759">
            <w:pPr>
              <w:widowControl w:val="0"/>
              <w:autoSpaceDE w:val="0"/>
              <w:autoSpaceDN w:val="0"/>
              <w:adjustRightInd w:val="0"/>
              <w:jc w:val="both"/>
              <w:rPr>
                <w:sz w:val="20"/>
                <w:szCs w:val="20"/>
              </w:rPr>
            </w:pPr>
            <w:proofErr w:type="spellStart"/>
            <w:r w:rsidRPr="004F6C1F">
              <w:rPr>
                <w:sz w:val="20"/>
                <w:szCs w:val="20"/>
              </w:rPr>
              <w:t>Amax</w:t>
            </w:r>
            <w:proofErr w:type="spellEnd"/>
            <w:r w:rsidRPr="004F6C1F">
              <w:rPr>
                <w:sz w:val="20"/>
                <w:szCs w:val="20"/>
              </w:rPr>
              <w:t xml:space="preserve"> -  начальная цена договора;</w:t>
            </w:r>
          </w:p>
          <w:p w:rsidR="005C1478" w:rsidRPr="004F6C1F" w:rsidRDefault="005C1478" w:rsidP="00ED0759">
            <w:pPr>
              <w:widowControl w:val="0"/>
              <w:autoSpaceDE w:val="0"/>
              <w:autoSpaceDN w:val="0"/>
              <w:adjustRightInd w:val="0"/>
              <w:jc w:val="both"/>
              <w:rPr>
                <w:sz w:val="20"/>
                <w:szCs w:val="20"/>
              </w:rPr>
            </w:pPr>
            <w:proofErr w:type="spellStart"/>
            <w:r w:rsidRPr="004F6C1F">
              <w:rPr>
                <w:sz w:val="20"/>
                <w:szCs w:val="20"/>
              </w:rPr>
              <w:t>Ai</w:t>
            </w:r>
            <w:proofErr w:type="spellEnd"/>
            <w:r w:rsidRPr="004F6C1F">
              <w:rPr>
                <w:sz w:val="20"/>
                <w:szCs w:val="20"/>
              </w:rPr>
              <w:t xml:space="preserve"> -  цена договора, предложенная  i-м участником.</w:t>
            </w:r>
          </w:p>
          <w:p w:rsidR="005C1478" w:rsidRPr="004F6C1F" w:rsidRDefault="005C1478" w:rsidP="00ED0759">
            <w:pPr>
              <w:widowControl w:val="0"/>
              <w:ind w:hanging="3"/>
              <w:jc w:val="both"/>
            </w:pPr>
            <w:r w:rsidRPr="004F6C1F">
              <w:rPr>
                <w:sz w:val="20"/>
                <w:szCs w:val="20"/>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tc>
        <w:tc>
          <w:tcPr>
            <w:tcW w:w="2160" w:type="dxa"/>
          </w:tcPr>
          <w:p w:rsidR="005C1478" w:rsidRPr="004F6C1F" w:rsidRDefault="005C1478" w:rsidP="00ED0759">
            <w:pPr>
              <w:widowControl w:val="0"/>
              <w:ind w:hanging="3"/>
              <w:jc w:val="center"/>
            </w:pPr>
            <w:r w:rsidRPr="004F6C1F">
              <w:rPr>
                <w:sz w:val="22"/>
                <w:szCs w:val="22"/>
                <w:lang w:val="en-US"/>
              </w:rPr>
              <w:lastRenderedPageBreak/>
              <w:t>5</w:t>
            </w:r>
            <w:r w:rsidRPr="004F6C1F">
              <w:rPr>
                <w:sz w:val="22"/>
                <w:szCs w:val="22"/>
              </w:rPr>
              <w:t>0%</w:t>
            </w:r>
          </w:p>
        </w:tc>
      </w:tr>
      <w:tr w:rsidR="005C1478" w:rsidRPr="004F6C1F" w:rsidTr="00ED0759">
        <w:trPr>
          <w:trHeight w:val="1001"/>
        </w:trPr>
        <w:tc>
          <w:tcPr>
            <w:tcW w:w="1080" w:type="dxa"/>
          </w:tcPr>
          <w:p w:rsidR="005C1478" w:rsidRPr="004F6C1F" w:rsidRDefault="005C1478" w:rsidP="00ED0759">
            <w:pPr>
              <w:widowControl w:val="0"/>
              <w:jc w:val="center"/>
            </w:pPr>
            <w:r w:rsidRPr="004F6C1F">
              <w:rPr>
                <w:sz w:val="22"/>
                <w:szCs w:val="22"/>
              </w:rPr>
              <w:lastRenderedPageBreak/>
              <w:t>2.</w:t>
            </w:r>
          </w:p>
          <w:p w:rsidR="005C1478" w:rsidRPr="004F6C1F" w:rsidRDefault="005C1478" w:rsidP="00ED0759">
            <w:pPr>
              <w:widowControl w:val="0"/>
              <w:tabs>
                <w:tab w:val="num" w:pos="1980"/>
              </w:tabs>
              <w:ind w:hanging="504"/>
              <w:jc w:val="center"/>
            </w:pPr>
          </w:p>
        </w:tc>
        <w:tc>
          <w:tcPr>
            <w:tcW w:w="2880" w:type="dxa"/>
          </w:tcPr>
          <w:p w:rsidR="005C1478" w:rsidRPr="004F6C1F" w:rsidRDefault="005C1478" w:rsidP="00ED0759">
            <w:pPr>
              <w:widowControl w:val="0"/>
              <w:ind w:hanging="3"/>
              <w:jc w:val="both"/>
            </w:pPr>
            <w:r w:rsidRPr="004F6C1F">
              <w:rPr>
                <w:szCs w:val="28"/>
              </w:rPr>
              <w:t>Качественные, функциональные и экологические характеристики объекта закупки</w:t>
            </w:r>
          </w:p>
        </w:tc>
        <w:tc>
          <w:tcPr>
            <w:tcW w:w="3600" w:type="dxa"/>
          </w:tcPr>
          <w:p w:rsidR="005C1478" w:rsidRPr="004F6C1F" w:rsidRDefault="005C1478" w:rsidP="00D8701E">
            <w:pPr>
              <w:jc w:val="both"/>
              <w:rPr>
                <w:sz w:val="20"/>
                <w:szCs w:val="20"/>
              </w:rPr>
            </w:pPr>
            <w:r w:rsidRPr="004F6C1F">
              <w:rPr>
                <w:sz w:val="20"/>
                <w:szCs w:val="20"/>
              </w:rPr>
              <w:t>Оценке подлежит: Описание  применяем</w:t>
            </w:r>
            <w:r>
              <w:rPr>
                <w:sz w:val="20"/>
                <w:szCs w:val="20"/>
              </w:rPr>
              <w:t>ой</w:t>
            </w:r>
            <w:r w:rsidRPr="004F6C1F">
              <w:rPr>
                <w:sz w:val="20"/>
                <w:szCs w:val="20"/>
              </w:rPr>
              <w:t xml:space="preserve"> систем</w:t>
            </w:r>
            <w:r>
              <w:rPr>
                <w:sz w:val="20"/>
                <w:szCs w:val="20"/>
              </w:rPr>
              <w:t>ы</w:t>
            </w:r>
            <w:r w:rsidRPr="004F6C1F">
              <w:rPr>
                <w:sz w:val="20"/>
                <w:szCs w:val="20"/>
              </w:rPr>
              <w:t xml:space="preserve"> контроля качества за выполненными работами</w:t>
            </w:r>
            <w:r>
              <w:rPr>
                <w:sz w:val="20"/>
                <w:szCs w:val="20"/>
              </w:rPr>
              <w:t>/оказанными услугами</w:t>
            </w:r>
            <w:r w:rsidRPr="004F6C1F">
              <w:rPr>
                <w:sz w:val="20"/>
                <w:szCs w:val="20"/>
              </w:rPr>
              <w:t>, описание экологических мероприятий и мероприятий по охране труда</w:t>
            </w:r>
            <w:r>
              <w:rPr>
                <w:sz w:val="20"/>
                <w:szCs w:val="20"/>
              </w:rPr>
              <w:t xml:space="preserve"> в форме «Техническое предложение о качестве работ», а также соответствующие сертификаты соответствия, локальные нормативные акты, принятые в организации и т.п.</w:t>
            </w:r>
            <w:r w:rsidRPr="004F6C1F">
              <w:rPr>
                <w:sz w:val="20"/>
                <w:szCs w:val="20"/>
              </w:rPr>
              <w:t xml:space="preserve"> - от 0 до 100 баллов.</w:t>
            </w:r>
          </w:p>
          <w:p w:rsidR="005C1478" w:rsidRPr="004F6C1F" w:rsidRDefault="005C1478" w:rsidP="00D8701E">
            <w:pPr>
              <w:ind w:firstLine="720"/>
              <w:jc w:val="both"/>
              <w:rPr>
                <w:sz w:val="20"/>
                <w:szCs w:val="20"/>
              </w:rPr>
            </w:pPr>
          </w:p>
          <w:p w:rsidR="005C1478" w:rsidRPr="004F6C1F" w:rsidRDefault="005C1478" w:rsidP="00D8701E">
            <w:pPr>
              <w:jc w:val="both"/>
              <w:rPr>
                <w:sz w:val="20"/>
                <w:szCs w:val="20"/>
              </w:rPr>
            </w:pPr>
            <w:r w:rsidRPr="004F6C1F">
              <w:rPr>
                <w:sz w:val="20"/>
                <w:szCs w:val="20"/>
              </w:rPr>
              <w:t>Порядок оценки заявок по критерию:</w:t>
            </w:r>
          </w:p>
          <w:p w:rsidR="005C1478" w:rsidRPr="004F6C1F" w:rsidRDefault="005C1478" w:rsidP="00D8701E">
            <w:pPr>
              <w:jc w:val="both"/>
              <w:rPr>
                <w:sz w:val="20"/>
                <w:szCs w:val="20"/>
              </w:rPr>
            </w:pPr>
            <w:r w:rsidRPr="004F6C1F">
              <w:rPr>
                <w:sz w:val="20"/>
                <w:szCs w:val="20"/>
              </w:rPr>
              <w:t>Оценка по показателям  осуществляется экспертным методом.</w:t>
            </w:r>
          </w:p>
          <w:p w:rsidR="005C1478" w:rsidRPr="004F6C1F" w:rsidRDefault="005C1478" w:rsidP="00D8701E">
            <w:pPr>
              <w:jc w:val="both"/>
              <w:rPr>
                <w:sz w:val="20"/>
                <w:szCs w:val="20"/>
              </w:rPr>
            </w:pPr>
            <w:r w:rsidRPr="004F6C1F">
              <w:rPr>
                <w:sz w:val="20"/>
                <w:szCs w:val="20"/>
              </w:rPr>
              <w:t>Количество баллов, присваиваемых заявке по показателю «Качественные, функциональные и экологические характеристики объекта закупки» определяется как среднее арифметическое оценок (в баллах) всех членов комиссии по закупкам, присуждаемых заявке.</w:t>
            </w:r>
          </w:p>
          <w:p w:rsidR="005C1478" w:rsidRPr="004F6C1F" w:rsidRDefault="005C1478" w:rsidP="00D8701E">
            <w:pPr>
              <w:jc w:val="both"/>
              <w:rPr>
                <w:sz w:val="20"/>
                <w:szCs w:val="20"/>
              </w:rPr>
            </w:pPr>
            <w:r w:rsidRPr="004F6C1F">
              <w:rPr>
                <w:sz w:val="20"/>
                <w:szCs w:val="20"/>
              </w:rPr>
              <w:t>Для получения итогового рейтинга по заявке рейтинг, присуждаемый этой заявке по критерию умножается на соответствующую указанному критерию значимость.</w:t>
            </w:r>
          </w:p>
          <w:p w:rsidR="005C1478" w:rsidRPr="0088612B" w:rsidRDefault="005C1478" w:rsidP="00D8701E">
            <w:pPr>
              <w:widowControl w:val="0"/>
              <w:jc w:val="both"/>
              <w:rPr>
                <w:sz w:val="20"/>
                <w:szCs w:val="20"/>
              </w:rPr>
            </w:pPr>
            <w:r w:rsidRPr="004F6C1F">
              <w:rPr>
                <w:sz w:val="20"/>
                <w:szCs w:val="20"/>
              </w:rPr>
              <w:t>При оценке заявок по критерию наибольшее количество баллов присваивается заявке с лучшим и полным предложением по качеству услуг</w:t>
            </w:r>
            <w:r>
              <w:rPr>
                <w:sz w:val="20"/>
                <w:szCs w:val="20"/>
              </w:rPr>
              <w:t xml:space="preserve"> по следующим показателям</w:t>
            </w:r>
            <w:r w:rsidRPr="00B75EDE">
              <w:rPr>
                <w:sz w:val="20"/>
                <w:szCs w:val="20"/>
              </w:rPr>
              <w:t>:</w:t>
            </w:r>
          </w:p>
          <w:p w:rsidR="005C1478" w:rsidRDefault="005C1478" w:rsidP="00D8701E">
            <w:pPr>
              <w:widowControl w:val="0"/>
              <w:jc w:val="both"/>
              <w:rPr>
                <w:sz w:val="20"/>
                <w:szCs w:val="20"/>
              </w:rPr>
            </w:pPr>
            <w:r w:rsidRPr="00B75EDE">
              <w:rPr>
                <w:sz w:val="20"/>
                <w:szCs w:val="20"/>
              </w:rPr>
              <w:t xml:space="preserve">1. </w:t>
            </w:r>
            <w:r>
              <w:rPr>
                <w:sz w:val="20"/>
                <w:szCs w:val="20"/>
              </w:rPr>
              <w:t>П</w:t>
            </w:r>
            <w:r w:rsidRPr="00B75EDE">
              <w:rPr>
                <w:sz w:val="20"/>
                <w:szCs w:val="20"/>
              </w:rPr>
              <w:t>рименяемая система контроля качества за выпол</w:t>
            </w:r>
            <w:r>
              <w:rPr>
                <w:sz w:val="20"/>
                <w:szCs w:val="20"/>
              </w:rPr>
              <w:t xml:space="preserve">няемыми </w:t>
            </w:r>
            <w:r w:rsidRPr="00B75EDE">
              <w:rPr>
                <w:sz w:val="20"/>
                <w:szCs w:val="20"/>
              </w:rPr>
              <w:t xml:space="preserve"> работами</w:t>
            </w:r>
            <w:r>
              <w:rPr>
                <w:sz w:val="20"/>
                <w:szCs w:val="20"/>
              </w:rPr>
              <w:t>, оказываемыми услугами (данный подкритерий оценки должен быть описан в форме «Техническое предложение о качестве работ»,  и может быть подтвержден</w:t>
            </w:r>
            <w:r w:rsidRPr="006C5565">
              <w:rPr>
                <w:sz w:val="20"/>
                <w:szCs w:val="20"/>
              </w:rPr>
              <w:t xml:space="preserve"> сертификатами соответствия, внутренними положениями по контролю качества</w:t>
            </w:r>
            <w:r>
              <w:rPr>
                <w:sz w:val="20"/>
                <w:szCs w:val="20"/>
              </w:rPr>
              <w:t xml:space="preserve">, прочими положениями и документами, оказывающими влияние на выполняемые работы/оказываемые услуги) – </w:t>
            </w:r>
            <w:r>
              <w:rPr>
                <w:sz w:val="20"/>
                <w:szCs w:val="20"/>
                <w:lang w:val="en-US"/>
              </w:rPr>
              <w:t>max</w:t>
            </w:r>
            <w:r w:rsidRPr="00B450CA">
              <w:rPr>
                <w:sz w:val="20"/>
                <w:szCs w:val="20"/>
              </w:rPr>
              <w:t xml:space="preserve"> </w:t>
            </w:r>
            <w:r>
              <w:rPr>
                <w:sz w:val="20"/>
                <w:szCs w:val="20"/>
              </w:rPr>
              <w:t>50 баллов</w:t>
            </w:r>
          </w:p>
          <w:p w:rsidR="005C1478" w:rsidRDefault="005C1478" w:rsidP="00D8701E">
            <w:pPr>
              <w:widowControl w:val="0"/>
              <w:jc w:val="both"/>
              <w:rPr>
                <w:sz w:val="20"/>
                <w:szCs w:val="20"/>
              </w:rPr>
            </w:pPr>
            <w:r>
              <w:rPr>
                <w:sz w:val="20"/>
                <w:szCs w:val="20"/>
              </w:rPr>
              <w:lastRenderedPageBreak/>
              <w:t xml:space="preserve"> 2. </w:t>
            </w:r>
            <w:r w:rsidRPr="00B450CA">
              <w:rPr>
                <w:sz w:val="20"/>
                <w:szCs w:val="20"/>
              </w:rPr>
              <w:t>Мероприятия по охране труда</w:t>
            </w:r>
            <w:r>
              <w:rPr>
                <w:sz w:val="20"/>
                <w:szCs w:val="20"/>
              </w:rPr>
              <w:t xml:space="preserve"> (данный подкритерий оценки должен быть описан в форме «Техническое предложение о качестве работ»,  и может быть подтвержден</w:t>
            </w:r>
            <w:r w:rsidRPr="00B450CA">
              <w:rPr>
                <w:sz w:val="20"/>
                <w:szCs w:val="20"/>
              </w:rPr>
              <w:t xml:space="preserve"> копиями положений, действующих </w:t>
            </w:r>
            <w:r>
              <w:rPr>
                <w:sz w:val="20"/>
                <w:szCs w:val="20"/>
              </w:rPr>
              <w:t>в организации,</w:t>
            </w:r>
            <w:r w:rsidRPr="00B450CA">
              <w:rPr>
                <w:sz w:val="20"/>
                <w:szCs w:val="20"/>
              </w:rPr>
              <w:t xml:space="preserve"> соответствующими сертификатами</w:t>
            </w:r>
            <w:r>
              <w:rPr>
                <w:sz w:val="20"/>
                <w:szCs w:val="20"/>
              </w:rPr>
              <w:t xml:space="preserve"> в сфере охраны труда</w:t>
            </w:r>
            <w:r w:rsidRPr="00B450CA">
              <w:rPr>
                <w:sz w:val="20"/>
                <w:szCs w:val="20"/>
              </w:rPr>
              <w:t xml:space="preserve">, </w:t>
            </w:r>
            <w:r>
              <w:rPr>
                <w:sz w:val="20"/>
                <w:szCs w:val="20"/>
              </w:rPr>
              <w:t xml:space="preserve">соответствующими </w:t>
            </w:r>
            <w:r w:rsidRPr="00B450CA">
              <w:rPr>
                <w:sz w:val="20"/>
                <w:szCs w:val="20"/>
              </w:rPr>
              <w:t>удостоверениями штатных работников организации</w:t>
            </w:r>
            <w:r>
              <w:rPr>
                <w:sz w:val="20"/>
                <w:szCs w:val="20"/>
              </w:rPr>
              <w:t xml:space="preserve"> и пр.) – </w:t>
            </w:r>
            <w:r>
              <w:rPr>
                <w:sz w:val="20"/>
                <w:szCs w:val="20"/>
                <w:lang w:val="en-US"/>
              </w:rPr>
              <w:t>max</w:t>
            </w:r>
            <w:r w:rsidRPr="00B450CA">
              <w:rPr>
                <w:sz w:val="20"/>
                <w:szCs w:val="20"/>
              </w:rPr>
              <w:t xml:space="preserve"> </w:t>
            </w:r>
            <w:r>
              <w:rPr>
                <w:sz w:val="20"/>
                <w:szCs w:val="20"/>
              </w:rPr>
              <w:t>30 баллов</w:t>
            </w:r>
          </w:p>
          <w:p w:rsidR="005C1478" w:rsidRPr="004F6C1F" w:rsidRDefault="005C1478" w:rsidP="00D8701E">
            <w:pPr>
              <w:widowControl w:val="0"/>
              <w:jc w:val="both"/>
            </w:pPr>
            <w:r>
              <w:rPr>
                <w:sz w:val="20"/>
                <w:szCs w:val="20"/>
              </w:rPr>
              <w:t xml:space="preserve">3. </w:t>
            </w:r>
            <w:r w:rsidRPr="00B450CA">
              <w:rPr>
                <w:sz w:val="20"/>
                <w:szCs w:val="20"/>
              </w:rPr>
              <w:t>Экологические мероприятия</w:t>
            </w:r>
            <w:r>
              <w:rPr>
                <w:sz w:val="20"/>
                <w:szCs w:val="20"/>
              </w:rPr>
              <w:t xml:space="preserve"> (данный подкритерий оценки должен быть описан в форме «Техническое предложение о качестве работ»,  и  может быть подтвержден</w:t>
            </w:r>
            <w:r w:rsidRPr="00B450CA">
              <w:rPr>
                <w:sz w:val="20"/>
                <w:szCs w:val="20"/>
              </w:rPr>
              <w:t xml:space="preserve"> копиями </w:t>
            </w:r>
            <w:r w:rsidRPr="006C5565">
              <w:rPr>
                <w:sz w:val="20"/>
                <w:szCs w:val="20"/>
              </w:rPr>
              <w:t xml:space="preserve">положений, действующих </w:t>
            </w:r>
            <w:r>
              <w:rPr>
                <w:sz w:val="20"/>
                <w:szCs w:val="20"/>
              </w:rPr>
              <w:t>в</w:t>
            </w:r>
            <w:r w:rsidRPr="006C5565">
              <w:rPr>
                <w:sz w:val="20"/>
                <w:szCs w:val="20"/>
              </w:rPr>
              <w:t xml:space="preserve"> организации,</w:t>
            </w:r>
            <w:r w:rsidRPr="00B450CA">
              <w:rPr>
                <w:sz w:val="20"/>
                <w:szCs w:val="20"/>
              </w:rPr>
              <w:t xml:space="preserve"> соответствующими сертификатами</w:t>
            </w:r>
            <w:r>
              <w:rPr>
                <w:sz w:val="20"/>
                <w:szCs w:val="20"/>
              </w:rPr>
              <w:t xml:space="preserve"> в области экологического контроля  и пр.) – </w:t>
            </w:r>
            <w:r>
              <w:rPr>
                <w:sz w:val="20"/>
                <w:szCs w:val="20"/>
                <w:lang w:val="en-US"/>
              </w:rPr>
              <w:t>max</w:t>
            </w:r>
            <w:r w:rsidRPr="001A544C">
              <w:rPr>
                <w:sz w:val="20"/>
                <w:szCs w:val="20"/>
              </w:rPr>
              <w:t xml:space="preserve"> </w:t>
            </w:r>
            <w:r>
              <w:rPr>
                <w:sz w:val="20"/>
                <w:szCs w:val="20"/>
              </w:rPr>
              <w:t>20</w:t>
            </w:r>
            <w:r w:rsidRPr="001A544C">
              <w:rPr>
                <w:sz w:val="20"/>
                <w:szCs w:val="20"/>
              </w:rPr>
              <w:t xml:space="preserve"> </w:t>
            </w:r>
            <w:r>
              <w:rPr>
                <w:sz w:val="20"/>
                <w:szCs w:val="20"/>
              </w:rPr>
              <w:t>баллов</w:t>
            </w:r>
          </w:p>
        </w:tc>
        <w:tc>
          <w:tcPr>
            <w:tcW w:w="2160" w:type="dxa"/>
          </w:tcPr>
          <w:p w:rsidR="005C1478" w:rsidRPr="004F6C1F" w:rsidRDefault="00670885" w:rsidP="00670885">
            <w:pPr>
              <w:widowControl w:val="0"/>
              <w:tabs>
                <w:tab w:val="num" w:pos="1980"/>
              </w:tabs>
              <w:ind w:hanging="3"/>
              <w:jc w:val="center"/>
            </w:pPr>
            <w:r>
              <w:rPr>
                <w:sz w:val="22"/>
                <w:szCs w:val="22"/>
              </w:rPr>
              <w:lastRenderedPageBreak/>
              <w:t>25</w:t>
            </w:r>
            <w:r w:rsidR="005C1478" w:rsidRPr="004F6C1F">
              <w:rPr>
                <w:sz w:val="22"/>
                <w:szCs w:val="22"/>
              </w:rPr>
              <w:t>%</w:t>
            </w:r>
          </w:p>
        </w:tc>
      </w:tr>
      <w:tr w:rsidR="005C1478" w:rsidRPr="004F6C1F" w:rsidTr="00ED0759">
        <w:trPr>
          <w:trHeight w:val="1001"/>
        </w:trPr>
        <w:tc>
          <w:tcPr>
            <w:tcW w:w="1080" w:type="dxa"/>
          </w:tcPr>
          <w:p w:rsidR="005C1478" w:rsidRPr="004F6C1F" w:rsidRDefault="005C1478" w:rsidP="00ED0759">
            <w:pPr>
              <w:widowControl w:val="0"/>
              <w:jc w:val="center"/>
            </w:pPr>
            <w:r w:rsidRPr="004F6C1F">
              <w:rPr>
                <w:sz w:val="22"/>
                <w:szCs w:val="22"/>
              </w:rPr>
              <w:lastRenderedPageBreak/>
              <w:t>3.</w:t>
            </w:r>
          </w:p>
        </w:tc>
        <w:tc>
          <w:tcPr>
            <w:tcW w:w="2880" w:type="dxa"/>
          </w:tcPr>
          <w:p w:rsidR="005C1478" w:rsidRPr="004F6C1F" w:rsidRDefault="005C1478" w:rsidP="00ED0759">
            <w:pPr>
              <w:widowControl w:val="0"/>
              <w:ind w:hanging="3"/>
              <w:jc w:val="both"/>
            </w:pPr>
            <w:r w:rsidRPr="004F6C1F">
              <w:rPr>
                <w:szCs w:val="28"/>
              </w:rPr>
              <w:t>Квалификация участников закупки</w:t>
            </w:r>
          </w:p>
        </w:tc>
        <w:tc>
          <w:tcPr>
            <w:tcW w:w="3600" w:type="dxa"/>
          </w:tcPr>
          <w:p w:rsidR="005C1478" w:rsidRDefault="005C1478" w:rsidP="00ED0759">
            <w:pPr>
              <w:jc w:val="both"/>
              <w:rPr>
                <w:sz w:val="20"/>
                <w:szCs w:val="20"/>
              </w:rPr>
            </w:pPr>
            <w:r w:rsidRPr="004F6C1F">
              <w:rPr>
                <w:sz w:val="20"/>
                <w:szCs w:val="20"/>
              </w:rPr>
              <w:t>Оценке подлежит: Квалификация трудовых ресурсов, предлагаемых для оказания услуг, опыт участника по успешному оказанию услуг сопоставимого характера и объема, обеспеченность участника закупки трудовыми ресурсами, деловая репутация участника закупки, наличие на праве собственности или ином праве оборудования, производственных мощностей, техники и других материальных ресурсов, профессиональная компетентность.</w:t>
            </w:r>
            <w:r>
              <w:rPr>
                <w:sz w:val="20"/>
                <w:szCs w:val="20"/>
              </w:rPr>
              <w:t xml:space="preserve"> Оценка осуществляется членами конкурсной комиссии.</w:t>
            </w:r>
          </w:p>
          <w:p w:rsidR="005C1478" w:rsidRPr="004F6C1F" w:rsidRDefault="005C1478" w:rsidP="00ED0759">
            <w:pPr>
              <w:jc w:val="both"/>
              <w:rPr>
                <w:sz w:val="20"/>
                <w:szCs w:val="20"/>
              </w:rPr>
            </w:pPr>
          </w:p>
          <w:p w:rsidR="00EA5511" w:rsidRPr="00DC41E6" w:rsidRDefault="005C1478" w:rsidP="00EA5511">
            <w:pPr>
              <w:pStyle w:val="aff9"/>
              <w:spacing w:line="276" w:lineRule="auto"/>
              <w:rPr>
                <w:sz w:val="20"/>
                <w:szCs w:val="20"/>
                <w:u w:val="single"/>
              </w:rPr>
            </w:pPr>
            <w:r w:rsidRPr="00DC41E6">
              <w:rPr>
                <w:b/>
                <w:i/>
                <w:sz w:val="20"/>
                <w:szCs w:val="20"/>
                <w:u w:val="single"/>
              </w:rPr>
              <w:t>Показатель №1</w:t>
            </w:r>
            <w:r w:rsidRPr="00DC41E6">
              <w:rPr>
                <w:sz w:val="20"/>
                <w:szCs w:val="20"/>
                <w:u w:val="single"/>
              </w:rPr>
              <w:t xml:space="preserve">. </w:t>
            </w:r>
            <w:r w:rsidR="00DC41E6" w:rsidRPr="00DC41E6">
              <w:rPr>
                <w:sz w:val="20"/>
                <w:szCs w:val="20"/>
                <w:u w:val="single"/>
              </w:rPr>
              <w:t>Опыт по</w:t>
            </w:r>
            <w:r w:rsidR="00EA5511" w:rsidRPr="00DC41E6">
              <w:rPr>
                <w:sz w:val="20"/>
                <w:szCs w:val="20"/>
                <w:u w:val="single"/>
              </w:rPr>
              <w:t xml:space="preserve"> выполнени</w:t>
            </w:r>
            <w:r w:rsidR="00DC41E6" w:rsidRPr="00DC41E6">
              <w:rPr>
                <w:sz w:val="20"/>
                <w:szCs w:val="20"/>
                <w:u w:val="single"/>
              </w:rPr>
              <w:t>ю</w:t>
            </w:r>
            <w:r w:rsidR="00EA5511" w:rsidRPr="00DC41E6">
              <w:rPr>
                <w:sz w:val="20"/>
                <w:szCs w:val="20"/>
                <w:u w:val="single"/>
              </w:rPr>
              <w:t xml:space="preserve"> аналогичных предмету </w:t>
            </w:r>
          </w:p>
          <w:p w:rsidR="005C1478" w:rsidRPr="00DC41E6" w:rsidRDefault="00EA5511" w:rsidP="00EA5511">
            <w:pPr>
              <w:jc w:val="both"/>
              <w:rPr>
                <w:sz w:val="20"/>
                <w:szCs w:val="20"/>
                <w:u w:val="single"/>
              </w:rPr>
            </w:pPr>
            <w:r w:rsidRPr="00DC41E6">
              <w:rPr>
                <w:sz w:val="20"/>
                <w:szCs w:val="20"/>
                <w:u w:val="single"/>
              </w:rPr>
              <w:t>конкурса работ</w:t>
            </w:r>
            <w:r w:rsidRPr="00DC41E6">
              <w:t xml:space="preserve">  </w:t>
            </w:r>
          </w:p>
          <w:p w:rsidR="005C1478" w:rsidRPr="00DC41E6" w:rsidRDefault="003F6C19" w:rsidP="00ED0759">
            <w:pPr>
              <w:jc w:val="both"/>
              <w:rPr>
                <w:sz w:val="20"/>
                <w:szCs w:val="20"/>
              </w:rPr>
            </w:pPr>
            <w:r>
              <w:rPr>
                <w:noProof/>
                <w:sz w:val="20"/>
                <w:szCs w:val="20"/>
              </w:rPr>
              <w:drawing>
                <wp:inline distT="0" distB="0" distL="0" distR="0">
                  <wp:extent cx="3810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5C1478" w:rsidRPr="00DC41E6">
              <w:rPr>
                <w:sz w:val="20"/>
                <w:szCs w:val="20"/>
              </w:rPr>
              <w:t xml:space="preserve">= </w:t>
            </w:r>
            <w:r w:rsidR="00DC41E6" w:rsidRPr="00DC41E6">
              <w:rPr>
                <w:sz w:val="20"/>
                <w:szCs w:val="20"/>
              </w:rPr>
              <w:t>25</w:t>
            </w:r>
            <w:r w:rsidR="005C1478" w:rsidRPr="00DC41E6">
              <w:rPr>
                <w:sz w:val="20"/>
                <w:szCs w:val="20"/>
              </w:rPr>
              <w:t xml:space="preserve"> </w:t>
            </w:r>
            <w:r w:rsidR="00DC41E6" w:rsidRPr="00DC41E6">
              <w:rPr>
                <w:sz w:val="20"/>
                <w:szCs w:val="20"/>
              </w:rPr>
              <w:t>проектов (сведения подтверждаются копиями договоров и актов по каждому договору).</w:t>
            </w:r>
          </w:p>
          <w:p w:rsidR="005C1478" w:rsidRPr="00DC41E6" w:rsidRDefault="007E0B32" w:rsidP="00ED0759">
            <w:pPr>
              <w:jc w:val="both"/>
              <w:rPr>
                <w:sz w:val="20"/>
                <w:szCs w:val="20"/>
              </w:rPr>
            </w:pPr>
            <w:r>
              <w:rPr>
                <w:b/>
                <w:sz w:val="20"/>
                <w:szCs w:val="20"/>
              </w:rPr>
              <w:t>КЗ = 0,2</w:t>
            </w:r>
            <w:r w:rsidR="00640F25">
              <w:rPr>
                <w:b/>
                <w:sz w:val="20"/>
                <w:szCs w:val="20"/>
              </w:rPr>
              <w:t>0</w:t>
            </w:r>
          </w:p>
          <w:p w:rsidR="005C1478" w:rsidRPr="00D8701E" w:rsidRDefault="005C1478" w:rsidP="00ED0759">
            <w:pPr>
              <w:jc w:val="both"/>
              <w:rPr>
                <w:sz w:val="20"/>
                <w:szCs w:val="20"/>
                <w:highlight w:val="yellow"/>
                <w:u w:val="single"/>
              </w:rPr>
            </w:pPr>
          </w:p>
          <w:p w:rsidR="005C1478" w:rsidRPr="003159EE" w:rsidRDefault="005C1478" w:rsidP="00ED0759">
            <w:pPr>
              <w:widowControl w:val="0"/>
              <w:jc w:val="both"/>
              <w:rPr>
                <w:sz w:val="20"/>
                <w:szCs w:val="20"/>
              </w:rPr>
            </w:pPr>
            <w:r w:rsidRPr="003159EE">
              <w:rPr>
                <w:b/>
                <w:i/>
                <w:sz w:val="20"/>
                <w:szCs w:val="20"/>
                <w:u w:val="single"/>
              </w:rPr>
              <w:t>Показатель №2</w:t>
            </w:r>
            <w:r w:rsidRPr="003159EE">
              <w:rPr>
                <w:b/>
                <w:sz w:val="20"/>
                <w:szCs w:val="20"/>
                <w:u w:val="single"/>
              </w:rPr>
              <w:t>.</w:t>
            </w:r>
            <w:r w:rsidRPr="003159EE">
              <w:rPr>
                <w:sz w:val="20"/>
                <w:szCs w:val="20"/>
                <w:u w:val="single"/>
              </w:rPr>
              <w:t xml:space="preserve"> </w:t>
            </w:r>
            <w:r w:rsidR="003159EE" w:rsidRPr="003159EE">
              <w:rPr>
                <w:sz w:val="20"/>
                <w:szCs w:val="20"/>
                <w:u w:val="single"/>
              </w:rPr>
              <w:t>Объем выполняемых работ по аналогичным работам за последний год</w:t>
            </w:r>
          </w:p>
          <w:p w:rsidR="005C1478" w:rsidRPr="003159EE" w:rsidRDefault="003F6C19" w:rsidP="00ED0759">
            <w:pPr>
              <w:jc w:val="both"/>
              <w:rPr>
                <w:sz w:val="20"/>
                <w:szCs w:val="20"/>
              </w:rPr>
            </w:pPr>
            <w:r>
              <w:rPr>
                <w:noProof/>
                <w:sz w:val="20"/>
                <w:szCs w:val="20"/>
              </w:rPr>
              <w:drawing>
                <wp:inline distT="0" distB="0" distL="0" distR="0">
                  <wp:extent cx="3810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3159EE" w:rsidRPr="003159EE">
              <w:rPr>
                <w:sz w:val="20"/>
                <w:szCs w:val="20"/>
              </w:rPr>
              <w:t xml:space="preserve">= 1 </w:t>
            </w:r>
            <w:proofErr w:type="spellStart"/>
            <w:r w:rsidR="003159EE" w:rsidRPr="003159EE">
              <w:rPr>
                <w:sz w:val="20"/>
                <w:szCs w:val="20"/>
              </w:rPr>
              <w:t>млн.руб</w:t>
            </w:r>
            <w:proofErr w:type="spellEnd"/>
            <w:r w:rsidR="003159EE" w:rsidRPr="003159EE">
              <w:rPr>
                <w:sz w:val="20"/>
                <w:szCs w:val="20"/>
              </w:rPr>
              <w:t>.</w:t>
            </w:r>
          </w:p>
          <w:p w:rsidR="003159EE" w:rsidRPr="003159EE" w:rsidRDefault="003159EE" w:rsidP="00ED0759">
            <w:pPr>
              <w:jc w:val="both"/>
              <w:rPr>
                <w:sz w:val="20"/>
                <w:szCs w:val="20"/>
              </w:rPr>
            </w:pPr>
            <w:r w:rsidRPr="003159EE">
              <w:rPr>
                <w:sz w:val="20"/>
                <w:szCs w:val="20"/>
              </w:rPr>
              <w:t>(подтверждается актами сдачи-приемки работ)</w:t>
            </w:r>
          </w:p>
          <w:p w:rsidR="005C1478" w:rsidRPr="003159EE" w:rsidRDefault="005C1478" w:rsidP="00ED0759">
            <w:pPr>
              <w:jc w:val="both"/>
              <w:rPr>
                <w:sz w:val="20"/>
                <w:szCs w:val="20"/>
              </w:rPr>
            </w:pPr>
          </w:p>
          <w:p w:rsidR="005C1478" w:rsidRPr="003159EE" w:rsidRDefault="005C1478" w:rsidP="00ED0759">
            <w:pPr>
              <w:widowControl w:val="0"/>
              <w:jc w:val="both"/>
              <w:rPr>
                <w:sz w:val="20"/>
                <w:szCs w:val="20"/>
                <w:u w:val="single"/>
              </w:rPr>
            </w:pPr>
            <w:r w:rsidRPr="003159EE">
              <w:rPr>
                <w:b/>
                <w:sz w:val="20"/>
                <w:szCs w:val="20"/>
              </w:rPr>
              <w:t>КЗ = 0,15</w:t>
            </w:r>
          </w:p>
          <w:p w:rsidR="005C1478" w:rsidRPr="00D8701E" w:rsidRDefault="005C1478" w:rsidP="00ED0759">
            <w:pPr>
              <w:widowControl w:val="0"/>
              <w:jc w:val="both"/>
              <w:rPr>
                <w:sz w:val="20"/>
                <w:szCs w:val="20"/>
                <w:highlight w:val="yellow"/>
                <w:u w:val="single"/>
              </w:rPr>
            </w:pPr>
          </w:p>
          <w:p w:rsidR="005C1478" w:rsidRPr="003159EE" w:rsidRDefault="005C1478" w:rsidP="00ED0759">
            <w:pPr>
              <w:widowControl w:val="0"/>
              <w:jc w:val="both"/>
              <w:rPr>
                <w:sz w:val="20"/>
                <w:szCs w:val="20"/>
                <w:u w:val="single"/>
              </w:rPr>
            </w:pPr>
            <w:r w:rsidRPr="003159EE">
              <w:rPr>
                <w:b/>
                <w:i/>
                <w:sz w:val="20"/>
                <w:szCs w:val="20"/>
                <w:u w:val="single"/>
              </w:rPr>
              <w:t>Показатель №3</w:t>
            </w:r>
            <w:r w:rsidRPr="003159EE">
              <w:rPr>
                <w:b/>
                <w:sz w:val="20"/>
                <w:szCs w:val="20"/>
                <w:u w:val="single"/>
              </w:rPr>
              <w:t>.</w:t>
            </w:r>
            <w:r w:rsidRPr="003159EE">
              <w:rPr>
                <w:sz w:val="20"/>
                <w:szCs w:val="20"/>
                <w:u w:val="single"/>
              </w:rPr>
              <w:t xml:space="preserve"> </w:t>
            </w:r>
            <w:r w:rsidR="003159EE" w:rsidRPr="003159EE">
              <w:rPr>
                <w:sz w:val="20"/>
                <w:szCs w:val="20"/>
                <w:u w:val="single"/>
              </w:rPr>
              <w:t>Наличие подтвержденной положительной деловой репутации</w:t>
            </w:r>
            <w:r w:rsidR="003159EE">
              <w:rPr>
                <w:sz w:val="20"/>
                <w:szCs w:val="20"/>
                <w:u w:val="single"/>
              </w:rPr>
              <w:t xml:space="preserve"> (подтверждается копиями соответствующих отзывов, писем о работе компании)</w:t>
            </w:r>
          </w:p>
          <w:p w:rsidR="005C1478" w:rsidRPr="003159EE" w:rsidRDefault="005C1478" w:rsidP="00ED0759">
            <w:pPr>
              <w:widowControl w:val="0"/>
              <w:jc w:val="both"/>
              <w:rPr>
                <w:sz w:val="20"/>
                <w:szCs w:val="20"/>
                <w:u w:val="single"/>
              </w:rPr>
            </w:pPr>
          </w:p>
          <w:p w:rsidR="005C1478" w:rsidRPr="003159EE" w:rsidRDefault="003F6C19" w:rsidP="00ED0759">
            <w:pPr>
              <w:jc w:val="both"/>
              <w:rPr>
                <w:sz w:val="20"/>
                <w:szCs w:val="20"/>
              </w:rPr>
            </w:pPr>
            <w:r>
              <w:rPr>
                <w:noProof/>
                <w:sz w:val="20"/>
                <w:szCs w:val="20"/>
              </w:rPr>
              <w:drawing>
                <wp:inline distT="0" distB="0" distL="0" distR="0">
                  <wp:extent cx="3810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5C1478" w:rsidRPr="003159EE">
              <w:rPr>
                <w:sz w:val="20"/>
                <w:szCs w:val="20"/>
              </w:rPr>
              <w:t>= 10</w:t>
            </w:r>
            <w:r w:rsidR="003159EE" w:rsidRPr="003159EE">
              <w:rPr>
                <w:sz w:val="20"/>
                <w:szCs w:val="20"/>
              </w:rPr>
              <w:t xml:space="preserve"> ед</w:t>
            </w:r>
            <w:r w:rsidR="005C1478" w:rsidRPr="003159EE">
              <w:rPr>
                <w:sz w:val="20"/>
                <w:szCs w:val="20"/>
              </w:rPr>
              <w:t>.</w:t>
            </w:r>
          </w:p>
          <w:p w:rsidR="005C1478" w:rsidRPr="003159EE" w:rsidRDefault="005C1478" w:rsidP="00ED0759">
            <w:pPr>
              <w:jc w:val="both"/>
              <w:rPr>
                <w:sz w:val="20"/>
                <w:szCs w:val="20"/>
              </w:rPr>
            </w:pPr>
          </w:p>
          <w:p w:rsidR="005C1478" w:rsidRPr="003159EE" w:rsidRDefault="005C1478" w:rsidP="00ED0759">
            <w:pPr>
              <w:widowControl w:val="0"/>
              <w:jc w:val="both"/>
              <w:rPr>
                <w:sz w:val="20"/>
                <w:szCs w:val="20"/>
                <w:u w:val="single"/>
              </w:rPr>
            </w:pPr>
            <w:r w:rsidRPr="003159EE">
              <w:rPr>
                <w:b/>
                <w:sz w:val="20"/>
                <w:szCs w:val="20"/>
              </w:rPr>
              <w:t>КЗ = 0,1</w:t>
            </w:r>
            <w:r w:rsidR="00640F25">
              <w:rPr>
                <w:b/>
                <w:sz w:val="20"/>
                <w:szCs w:val="20"/>
              </w:rPr>
              <w:t>0</w:t>
            </w:r>
          </w:p>
          <w:p w:rsidR="005C1478" w:rsidRPr="00D8701E" w:rsidRDefault="005C1478" w:rsidP="00ED0759">
            <w:pPr>
              <w:widowControl w:val="0"/>
              <w:jc w:val="both"/>
              <w:rPr>
                <w:sz w:val="20"/>
                <w:szCs w:val="20"/>
                <w:highlight w:val="yellow"/>
                <w:u w:val="single"/>
              </w:rPr>
            </w:pPr>
          </w:p>
          <w:p w:rsidR="005C1478" w:rsidRPr="003159EE" w:rsidRDefault="005C1478" w:rsidP="00ED0759">
            <w:pPr>
              <w:widowControl w:val="0"/>
              <w:jc w:val="both"/>
              <w:rPr>
                <w:sz w:val="20"/>
                <w:szCs w:val="20"/>
                <w:u w:val="single"/>
              </w:rPr>
            </w:pPr>
            <w:r w:rsidRPr="003159EE">
              <w:rPr>
                <w:b/>
                <w:i/>
                <w:sz w:val="20"/>
                <w:szCs w:val="20"/>
                <w:u w:val="single"/>
              </w:rPr>
              <w:t>Показатель №4</w:t>
            </w:r>
            <w:r w:rsidRPr="003159EE">
              <w:rPr>
                <w:b/>
                <w:sz w:val="20"/>
                <w:szCs w:val="20"/>
                <w:u w:val="single"/>
              </w:rPr>
              <w:t>.</w:t>
            </w:r>
            <w:r w:rsidRPr="003159EE">
              <w:rPr>
                <w:sz w:val="20"/>
                <w:szCs w:val="20"/>
                <w:u w:val="single"/>
              </w:rPr>
              <w:t xml:space="preserve"> подтвержденные сведения о сотрудниках организации:</w:t>
            </w:r>
          </w:p>
          <w:p w:rsidR="005C1478" w:rsidRPr="003159EE" w:rsidRDefault="005C1478" w:rsidP="00ED0759">
            <w:pPr>
              <w:widowControl w:val="0"/>
              <w:jc w:val="both"/>
              <w:rPr>
                <w:sz w:val="20"/>
                <w:szCs w:val="20"/>
                <w:u w:val="single"/>
              </w:rPr>
            </w:pPr>
          </w:p>
          <w:p w:rsidR="005C1478" w:rsidRPr="003159EE" w:rsidRDefault="005C1478" w:rsidP="00ED0759">
            <w:pPr>
              <w:widowControl w:val="0"/>
              <w:jc w:val="both"/>
              <w:rPr>
                <w:sz w:val="20"/>
                <w:szCs w:val="20"/>
                <w:u w:val="single"/>
              </w:rPr>
            </w:pPr>
            <w:r w:rsidRPr="003159EE">
              <w:rPr>
                <w:sz w:val="20"/>
                <w:szCs w:val="20"/>
                <w:u w:val="single"/>
              </w:rPr>
              <w:t xml:space="preserve">наличие в штате сотрудников по контролю качества </w:t>
            </w:r>
            <w:r w:rsidR="004F27E8">
              <w:rPr>
                <w:sz w:val="20"/>
                <w:szCs w:val="20"/>
                <w:u w:val="single"/>
              </w:rPr>
              <w:t>(документы предоставляются на каждого сотрудника: приказ о назначении, штатное расписание или выписка из такого расписания, иная информация, подтверждающие заявленные претендентом сведения)</w:t>
            </w:r>
          </w:p>
          <w:p w:rsidR="005C1478" w:rsidRPr="003159EE" w:rsidRDefault="003F6C19" w:rsidP="00ED0759">
            <w:pPr>
              <w:jc w:val="both"/>
              <w:rPr>
                <w:sz w:val="20"/>
                <w:szCs w:val="20"/>
              </w:rPr>
            </w:pPr>
            <w:r>
              <w:rPr>
                <w:noProof/>
                <w:sz w:val="20"/>
                <w:szCs w:val="20"/>
              </w:rPr>
              <w:drawing>
                <wp:inline distT="0" distB="0" distL="0" distR="0">
                  <wp:extent cx="3810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5C1478" w:rsidRPr="003159EE">
              <w:rPr>
                <w:sz w:val="20"/>
                <w:szCs w:val="20"/>
              </w:rPr>
              <w:t>= 3 человека</w:t>
            </w:r>
          </w:p>
          <w:p w:rsidR="005C1478" w:rsidRPr="003159EE" w:rsidRDefault="005C1478" w:rsidP="00ED0759">
            <w:pPr>
              <w:jc w:val="both"/>
              <w:rPr>
                <w:sz w:val="20"/>
                <w:szCs w:val="20"/>
              </w:rPr>
            </w:pPr>
          </w:p>
          <w:p w:rsidR="005C1478" w:rsidRPr="003159EE" w:rsidRDefault="007E0B32" w:rsidP="00ED0759">
            <w:pPr>
              <w:widowControl w:val="0"/>
              <w:jc w:val="both"/>
              <w:rPr>
                <w:b/>
                <w:sz w:val="20"/>
                <w:szCs w:val="20"/>
              </w:rPr>
            </w:pPr>
            <w:r>
              <w:rPr>
                <w:b/>
                <w:sz w:val="20"/>
                <w:szCs w:val="20"/>
              </w:rPr>
              <w:t>КЗ = 0,15</w:t>
            </w:r>
          </w:p>
          <w:p w:rsidR="005C1478" w:rsidRPr="00D8701E" w:rsidRDefault="005C1478" w:rsidP="00FC099E">
            <w:pPr>
              <w:widowControl w:val="0"/>
              <w:jc w:val="both"/>
              <w:rPr>
                <w:sz w:val="20"/>
                <w:szCs w:val="20"/>
                <w:highlight w:val="yellow"/>
                <w:u w:val="single"/>
              </w:rPr>
            </w:pPr>
          </w:p>
          <w:p w:rsidR="003159EE" w:rsidRPr="003159EE" w:rsidRDefault="003159EE" w:rsidP="00FC099E">
            <w:pPr>
              <w:jc w:val="both"/>
              <w:rPr>
                <w:sz w:val="20"/>
                <w:szCs w:val="20"/>
                <w:u w:val="single"/>
              </w:rPr>
            </w:pPr>
            <w:r w:rsidRPr="003159EE">
              <w:rPr>
                <w:sz w:val="20"/>
                <w:szCs w:val="20"/>
                <w:u w:val="single"/>
              </w:rPr>
              <w:t xml:space="preserve">специалисты для оказания </w:t>
            </w:r>
            <w:r w:rsidR="00EF6381">
              <w:rPr>
                <w:sz w:val="20"/>
                <w:szCs w:val="20"/>
                <w:u w:val="single"/>
              </w:rPr>
              <w:t>работ</w:t>
            </w:r>
            <w:r w:rsidRPr="003159EE">
              <w:rPr>
                <w:sz w:val="20"/>
                <w:szCs w:val="20"/>
                <w:u w:val="single"/>
              </w:rPr>
              <w:t xml:space="preserve"> по данному виду </w:t>
            </w:r>
            <w:r w:rsidR="00EF6381">
              <w:rPr>
                <w:sz w:val="20"/>
                <w:szCs w:val="20"/>
                <w:u w:val="single"/>
              </w:rPr>
              <w:t xml:space="preserve">работ, прошедшие </w:t>
            </w:r>
            <w:r w:rsidR="00EF6381" w:rsidRPr="003159EE">
              <w:rPr>
                <w:sz w:val="20"/>
                <w:szCs w:val="20"/>
                <w:u w:val="single"/>
              </w:rPr>
              <w:t>предварительный</w:t>
            </w:r>
            <w:r w:rsidRPr="003159EE">
              <w:rPr>
                <w:sz w:val="20"/>
                <w:szCs w:val="20"/>
                <w:u w:val="single"/>
              </w:rPr>
              <w:t xml:space="preserve"> инструктаж по ТБ (</w:t>
            </w:r>
            <w:r w:rsidR="00EF6381">
              <w:rPr>
                <w:sz w:val="20"/>
                <w:szCs w:val="20"/>
                <w:u w:val="single"/>
              </w:rPr>
              <w:t>подтверждается копией</w:t>
            </w:r>
            <w:r w:rsidRPr="003159EE">
              <w:rPr>
                <w:sz w:val="20"/>
                <w:szCs w:val="20"/>
                <w:u w:val="single"/>
              </w:rPr>
              <w:t xml:space="preserve"> журналов</w:t>
            </w:r>
            <w:r w:rsidR="00EF6381">
              <w:rPr>
                <w:sz w:val="20"/>
                <w:szCs w:val="20"/>
                <w:u w:val="single"/>
              </w:rPr>
              <w:t xml:space="preserve"> ТЮ, выпиской из штатного расписания</w:t>
            </w:r>
            <w:r w:rsidRPr="003159EE">
              <w:rPr>
                <w:sz w:val="20"/>
                <w:szCs w:val="20"/>
                <w:u w:val="single"/>
              </w:rPr>
              <w:t>)</w:t>
            </w:r>
          </w:p>
          <w:p w:rsidR="005C1478" w:rsidRPr="00EF6381" w:rsidRDefault="003F6C19" w:rsidP="00FC099E">
            <w:pPr>
              <w:jc w:val="both"/>
              <w:rPr>
                <w:sz w:val="20"/>
                <w:szCs w:val="20"/>
              </w:rPr>
            </w:pPr>
            <w:r>
              <w:rPr>
                <w:noProof/>
                <w:sz w:val="20"/>
                <w:szCs w:val="20"/>
              </w:rPr>
              <w:drawing>
                <wp:inline distT="0" distB="0" distL="0" distR="0">
                  <wp:extent cx="3810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5C1478" w:rsidRPr="00EF6381">
              <w:rPr>
                <w:sz w:val="20"/>
                <w:szCs w:val="20"/>
              </w:rPr>
              <w:t>= 10 лет</w:t>
            </w:r>
          </w:p>
          <w:p w:rsidR="005C1478" w:rsidRPr="00EF6381" w:rsidRDefault="005C1478" w:rsidP="00FC099E">
            <w:pPr>
              <w:widowControl w:val="0"/>
              <w:jc w:val="both"/>
              <w:rPr>
                <w:sz w:val="20"/>
                <w:szCs w:val="20"/>
                <w:u w:val="single"/>
              </w:rPr>
            </w:pPr>
          </w:p>
          <w:p w:rsidR="005C1478" w:rsidRDefault="007E0B32" w:rsidP="00FC099E">
            <w:pPr>
              <w:widowControl w:val="0"/>
              <w:jc w:val="both"/>
              <w:rPr>
                <w:b/>
                <w:sz w:val="20"/>
                <w:szCs w:val="20"/>
              </w:rPr>
            </w:pPr>
            <w:r>
              <w:rPr>
                <w:b/>
                <w:sz w:val="20"/>
                <w:szCs w:val="20"/>
              </w:rPr>
              <w:t>КЗ = 0,2</w:t>
            </w:r>
            <w:r w:rsidR="00640F25">
              <w:rPr>
                <w:b/>
                <w:sz w:val="20"/>
                <w:szCs w:val="20"/>
              </w:rPr>
              <w:t>0</w:t>
            </w:r>
          </w:p>
          <w:p w:rsidR="00EF6381" w:rsidRDefault="00EF6381" w:rsidP="00FC099E">
            <w:pPr>
              <w:widowControl w:val="0"/>
              <w:jc w:val="both"/>
              <w:rPr>
                <w:b/>
                <w:sz w:val="20"/>
                <w:szCs w:val="20"/>
              </w:rPr>
            </w:pPr>
          </w:p>
          <w:p w:rsidR="00EF6381" w:rsidRPr="00EF6381" w:rsidRDefault="00EF6381" w:rsidP="00670885">
            <w:pPr>
              <w:pStyle w:val="a6"/>
              <w:tabs>
                <w:tab w:val="num" w:pos="540"/>
              </w:tabs>
              <w:jc w:val="both"/>
              <w:rPr>
                <w:b/>
                <w:u w:val="single"/>
              </w:rPr>
            </w:pPr>
            <w:r w:rsidRPr="00EF6381">
              <w:rPr>
                <w:u w:val="single"/>
              </w:rPr>
              <w:t>наличие   у   руководителя   и   ведущих специалистов высшего образования, квалификационной категории и опыта работы по данному направлению</w:t>
            </w:r>
            <w:r w:rsidR="004F27E8">
              <w:rPr>
                <w:u w:val="single"/>
              </w:rPr>
              <w:t xml:space="preserve"> (подтверждается копиями дипломов на руководителя, ведущих специалистов, квалификационными аттестатами и др.)</w:t>
            </w:r>
          </w:p>
          <w:p w:rsidR="00EF6381" w:rsidRPr="00EF6381" w:rsidRDefault="003F6C19" w:rsidP="00EF6381">
            <w:pPr>
              <w:jc w:val="both"/>
              <w:rPr>
                <w:sz w:val="20"/>
                <w:szCs w:val="20"/>
              </w:rPr>
            </w:pPr>
            <w:r>
              <w:rPr>
                <w:noProof/>
                <w:sz w:val="20"/>
                <w:szCs w:val="20"/>
              </w:rPr>
              <w:drawing>
                <wp:inline distT="0" distB="0" distL="0" distR="0">
                  <wp:extent cx="38100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F6381" w:rsidRPr="00EF6381">
              <w:rPr>
                <w:sz w:val="20"/>
                <w:szCs w:val="20"/>
              </w:rPr>
              <w:t xml:space="preserve">= </w:t>
            </w:r>
            <w:r w:rsidR="00670885">
              <w:rPr>
                <w:sz w:val="20"/>
                <w:szCs w:val="20"/>
              </w:rPr>
              <w:t>8</w:t>
            </w:r>
            <w:r w:rsidR="00EF6381" w:rsidRPr="00EF6381">
              <w:rPr>
                <w:sz w:val="20"/>
                <w:szCs w:val="20"/>
              </w:rPr>
              <w:t xml:space="preserve"> лет</w:t>
            </w:r>
          </w:p>
          <w:p w:rsidR="00EF6381" w:rsidRPr="00EF6381" w:rsidRDefault="00EF6381" w:rsidP="00EF6381">
            <w:pPr>
              <w:widowControl w:val="0"/>
              <w:jc w:val="both"/>
              <w:rPr>
                <w:sz w:val="20"/>
                <w:szCs w:val="20"/>
                <w:u w:val="single"/>
              </w:rPr>
            </w:pPr>
          </w:p>
          <w:p w:rsidR="00EF6381" w:rsidRDefault="007E0B32" w:rsidP="00EF6381">
            <w:pPr>
              <w:widowControl w:val="0"/>
              <w:jc w:val="both"/>
              <w:rPr>
                <w:b/>
                <w:sz w:val="20"/>
                <w:szCs w:val="20"/>
              </w:rPr>
            </w:pPr>
            <w:r>
              <w:rPr>
                <w:b/>
                <w:sz w:val="20"/>
                <w:szCs w:val="20"/>
              </w:rPr>
              <w:t>КЗ = 0,2</w:t>
            </w:r>
            <w:r w:rsidR="00640F25">
              <w:rPr>
                <w:b/>
                <w:sz w:val="20"/>
                <w:szCs w:val="20"/>
              </w:rPr>
              <w:t>0</w:t>
            </w:r>
          </w:p>
          <w:p w:rsidR="005C1478" w:rsidRPr="00D8701E" w:rsidRDefault="005C1478" w:rsidP="00FC099E">
            <w:pPr>
              <w:widowControl w:val="0"/>
              <w:jc w:val="both"/>
              <w:rPr>
                <w:sz w:val="20"/>
                <w:szCs w:val="20"/>
                <w:highlight w:val="yellow"/>
                <w:u w:val="single"/>
              </w:rPr>
            </w:pPr>
          </w:p>
          <w:p w:rsidR="005C1478" w:rsidRPr="004F27E8" w:rsidRDefault="005C1478" w:rsidP="00ED0759">
            <w:pPr>
              <w:widowControl w:val="0"/>
              <w:jc w:val="both"/>
              <w:rPr>
                <w:sz w:val="20"/>
                <w:szCs w:val="20"/>
              </w:rPr>
            </w:pPr>
          </w:p>
          <w:p w:rsidR="005C1478" w:rsidRPr="004F27E8" w:rsidRDefault="005C1478" w:rsidP="00ED0759">
            <w:pPr>
              <w:jc w:val="both"/>
            </w:pPr>
            <w:r w:rsidRPr="004F27E8">
              <w:t>где:</w:t>
            </w:r>
          </w:p>
          <w:p w:rsidR="005C1478" w:rsidRPr="004F27E8" w:rsidRDefault="005C1478" w:rsidP="00ED0759">
            <w:pPr>
              <w:jc w:val="both"/>
            </w:pPr>
            <w:r w:rsidRPr="004F27E8">
              <w:t>КЗ - коэффициент значимости показателя. </w:t>
            </w:r>
          </w:p>
          <w:p w:rsidR="005C1478" w:rsidRPr="004F6C1F" w:rsidRDefault="003F6C19" w:rsidP="00ED0759">
            <w:pPr>
              <w:jc w:val="both"/>
            </w:pPr>
            <w:r>
              <w:rPr>
                <w:noProof/>
              </w:rPr>
              <w:drawing>
                <wp:inline distT="0" distB="0" distL="0" distR="0">
                  <wp:extent cx="3810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5C1478" w:rsidRPr="004F27E8">
              <w:t xml:space="preserve"> - предельно необходимое заказчику значение характеристик;</w:t>
            </w:r>
          </w:p>
          <w:p w:rsidR="005C1478" w:rsidRPr="004F6C1F" w:rsidRDefault="005C1478" w:rsidP="00ED0759">
            <w:pPr>
              <w:jc w:val="both"/>
            </w:pPr>
          </w:p>
        </w:tc>
        <w:tc>
          <w:tcPr>
            <w:tcW w:w="2160" w:type="dxa"/>
          </w:tcPr>
          <w:p w:rsidR="005C1478" w:rsidRDefault="005C1478" w:rsidP="00ED0759">
            <w:pPr>
              <w:widowControl w:val="0"/>
              <w:tabs>
                <w:tab w:val="num" w:pos="1980"/>
              </w:tabs>
              <w:ind w:hanging="3"/>
              <w:jc w:val="center"/>
              <w:rPr>
                <w:sz w:val="22"/>
                <w:szCs w:val="22"/>
              </w:rPr>
            </w:pPr>
            <w:r>
              <w:rPr>
                <w:sz w:val="22"/>
                <w:szCs w:val="22"/>
              </w:rPr>
              <w:lastRenderedPageBreak/>
              <w:t>2</w:t>
            </w:r>
            <w:r w:rsidR="00670885">
              <w:rPr>
                <w:sz w:val="22"/>
                <w:szCs w:val="22"/>
              </w:rPr>
              <w:t>5</w:t>
            </w:r>
            <w:r w:rsidRPr="004F6C1F">
              <w:rPr>
                <w:sz w:val="22"/>
                <w:szCs w:val="22"/>
              </w:rPr>
              <w:t>%</w:t>
            </w:r>
          </w:p>
          <w:p w:rsidR="00EA5511" w:rsidRPr="00FE5591" w:rsidRDefault="00EA5511" w:rsidP="003159EE">
            <w:pPr>
              <w:pStyle w:val="a6"/>
              <w:tabs>
                <w:tab w:val="num" w:pos="540"/>
              </w:tabs>
              <w:jc w:val="both"/>
              <w:rPr>
                <w:sz w:val="24"/>
                <w:szCs w:val="24"/>
              </w:rPr>
            </w:pPr>
          </w:p>
          <w:p w:rsidR="00EA5511" w:rsidRPr="004F6C1F" w:rsidRDefault="00EA5511" w:rsidP="00670885">
            <w:pPr>
              <w:pStyle w:val="a6"/>
              <w:tabs>
                <w:tab w:val="num" w:pos="540"/>
              </w:tabs>
              <w:ind w:left="540"/>
              <w:jc w:val="both"/>
            </w:pPr>
          </w:p>
        </w:tc>
      </w:tr>
    </w:tbl>
    <w:p w:rsidR="005C1478" w:rsidRPr="004F6C1F" w:rsidRDefault="005C1478" w:rsidP="001F0A0D">
      <w:pPr>
        <w:widowControl w:val="0"/>
        <w:autoSpaceDE w:val="0"/>
        <w:autoSpaceDN w:val="0"/>
        <w:adjustRightInd w:val="0"/>
        <w:ind w:left="720"/>
        <w:jc w:val="both"/>
        <w:rPr>
          <w:b/>
        </w:rPr>
      </w:pPr>
    </w:p>
    <w:p w:rsidR="005C1478" w:rsidRPr="004F6C1F" w:rsidRDefault="005C1478" w:rsidP="00CF0C4E">
      <w:pPr>
        <w:widowControl w:val="0"/>
        <w:autoSpaceDE w:val="0"/>
        <w:autoSpaceDN w:val="0"/>
        <w:adjustRightInd w:val="0"/>
        <w:ind w:left="360"/>
        <w:jc w:val="both"/>
      </w:pPr>
    </w:p>
    <w:p w:rsidR="005C1478" w:rsidRPr="004F6C1F" w:rsidRDefault="005C1478" w:rsidP="00CF0C4E">
      <w:pPr>
        <w:widowControl w:val="0"/>
        <w:numPr>
          <w:ilvl w:val="0"/>
          <w:numId w:val="4"/>
        </w:numPr>
        <w:tabs>
          <w:tab w:val="num" w:pos="0"/>
        </w:tabs>
        <w:autoSpaceDE w:val="0"/>
        <w:autoSpaceDN w:val="0"/>
        <w:adjustRightInd w:val="0"/>
        <w:ind w:left="0" w:firstLine="0"/>
        <w:jc w:val="both"/>
      </w:pPr>
      <w:r w:rsidRPr="004F6C1F">
        <w:t>Оценка заявок осуществляется в следующем порядке.</w:t>
      </w:r>
    </w:p>
    <w:p w:rsidR="005C1478" w:rsidRPr="004F6C1F" w:rsidRDefault="005C1478" w:rsidP="00CF0C4E">
      <w:pPr>
        <w:widowControl w:val="0"/>
        <w:numPr>
          <w:ilvl w:val="1"/>
          <w:numId w:val="4"/>
        </w:numPr>
        <w:tabs>
          <w:tab w:val="num" w:pos="0"/>
          <w:tab w:val="num" w:pos="720"/>
        </w:tabs>
        <w:autoSpaceDE w:val="0"/>
        <w:autoSpaceDN w:val="0"/>
        <w:adjustRightInd w:val="0"/>
        <w:ind w:left="0" w:firstLine="0"/>
        <w:jc w:val="both"/>
      </w:pPr>
      <w:r w:rsidRPr="004F6C1F">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5C1478" w:rsidRPr="004F6C1F" w:rsidRDefault="005C1478" w:rsidP="00CF0C4E">
      <w:pPr>
        <w:widowControl w:val="0"/>
        <w:numPr>
          <w:ilvl w:val="1"/>
          <w:numId w:val="4"/>
        </w:numPr>
        <w:tabs>
          <w:tab w:val="num" w:pos="0"/>
          <w:tab w:val="num" w:pos="720"/>
        </w:tabs>
        <w:autoSpaceDE w:val="0"/>
        <w:autoSpaceDN w:val="0"/>
        <w:adjustRightInd w:val="0"/>
        <w:ind w:left="0" w:firstLine="0"/>
        <w:jc w:val="both"/>
      </w:pPr>
      <w:r w:rsidRPr="004F6C1F">
        <w:t xml:space="preserve">Рейтинг заявки по каждому критерию представляет собой оценку в баллах, получаемую по результатам оценки по критериям. </w:t>
      </w:r>
    </w:p>
    <w:p w:rsidR="005C1478" w:rsidRPr="004F6C1F" w:rsidRDefault="005C1478" w:rsidP="00CF0C4E">
      <w:pPr>
        <w:widowControl w:val="0"/>
        <w:numPr>
          <w:ilvl w:val="1"/>
          <w:numId w:val="4"/>
        </w:numPr>
        <w:tabs>
          <w:tab w:val="num" w:pos="0"/>
          <w:tab w:val="num" w:pos="720"/>
        </w:tabs>
        <w:autoSpaceDE w:val="0"/>
        <w:autoSpaceDN w:val="0"/>
        <w:adjustRightInd w:val="0"/>
        <w:ind w:left="0" w:firstLine="0"/>
        <w:jc w:val="both"/>
      </w:pPr>
      <w:r w:rsidRPr="004F6C1F">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w:t>
      </w:r>
      <w:r w:rsidRPr="004F6C1F">
        <w:lastRenderedPageBreak/>
        <w:t>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5C1478" w:rsidRPr="004F6C1F" w:rsidRDefault="005C1478" w:rsidP="00CF0C4E">
      <w:pPr>
        <w:widowControl w:val="0"/>
        <w:numPr>
          <w:ilvl w:val="1"/>
          <w:numId w:val="4"/>
        </w:numPr>
        <w:tabs>
          <w:tab w:val="num" w:pos="0"/>
          <w:tab w:val="num" w:pos="720"/>
        </w:tabs>
        <w:autoSpaceDE w:val="0"/>
        <w:autoSpaceDN w:val="0"/>
        <w:adjustRightInd w:val="0"/>
        <w:ind w:left="0" w:firstLine="0"/>
        <w:jc w:val="both"/>
        <w:rPr>
          <w:b/>
        </w:rPr>
      </w:pPr>
      <w:r w:rsidRPr="004F6C1F">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C1478" w:rsidRPr="004F6C1F" w:rsidRDefault="005C1478" w:rsidP="00CF0C4E">
      <w:pPr>
        <w:widowControl w:val="0"/>
        <w:numPr>
          <w:ilvl w:val="0"/>
          <w:numId w:val="4"/>
        </w:numPr>
        <w:tabs>
          <w:tab w:val="num" w:pos="0"/>
        </w:tabs>
        <w:autoSpaceDE w:val="0"/>
        <w:autoSpaceDN w:val="0"/>
        <w:adjustRightInd w:val="0"/>
        <w:ind w:left="0" w:firstLine="0"/>
        <w:jc w:val="both"/>
      </w:pPr>
      <w:r w:rsidRPr="004F6C1F">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C1478" w:rsidRPr="00ED2061" w:rsidRDefault="005C1478" w:rsidP="00CF0C4E">
      <w:pPr>
        <w:jc w:val="both"/>
      </w:pPr>
      <w:r w:rsidRPr="00ED2061">
        <w:t>3. Квалификация участни</w:t>
      </w:r>
      <w:r>
        <w:t xml:space="preserve">ка закупки подтверждается предоставлением в составе заявки подтверждающих документов для соответствия заявленным таким участником закупки </w:t>
      </w:r>
      <w:r w:rsidRPr="00ED2061">
        <w:t xml:space="preserve"> </w:t>
      </w:r>
      <w:r>
        <w:t xml:space="preserve">данным, указанным в  форме </w:t>
      </w:r>
      <w:r w:rsidRPr="00ED2061">
        <w:t xml:space="preserve">«ПРЕДЛОЖЕНИЕ О КВАЛИФИКАЦИИ УЧАСТНИКА ЗАКУПКИ».  Участник конкурса, не указавший сведения о квалификации, предусмотренных </w:t>
      </w:r>
      <w:r>
        <w:t>п.1.6.6 конкурсной документации</w:t>
      </w:r>
      <w:r w:rsidRPr="00ED2061">
        <w:t xml:space="preserve"> и не предоставивший копии документов, подтверждающи</w:t>
      </w:r>
      <w:r>
        <w:t>х</w:t>
      </w:r>
      <w:r w:rsidRPr="00ED2061">
        <w:t xml:space="preserve"> сведения о квалификации участника конкурса </w:t>
      </w:r>
      <w:r>
        <w:t xml:space="preserve">- </w:t>
      </w:r>
      <w:r w:rsidRPr="00ED2061">
        <w:t>получает 0 баллов.</w:t>
      </w:r>
    </w:p>
    <w:p w:rsidR="005C1478" w:rsidRPr="00ED2061" w:rsidRDefault="005C1478" w:rsidP="001F0A0D">
      <w:pPr>
        <w:jc w:val="both"/>
      </w:pPr>
      <w:r w:rsidRPr="00ED2061">
        <w:t xml:space="preserve">Участник конкурса, не указавший сведения о </w:t>
      </w:r>
      <w:r>
        <w:t>квалификации участника конкурса в</w:t>
      </w:r>
      <w:r w:rsidRPr="00ED2061">
        <w:t xml:space="preserve"> </w:t>
      </w:r>
      <w:r>
        <w:t xml:space="preserve">форме «. </w:t>
      </w:r>
      <w:r w:rsidRPr="00ED2061">
        <w:t>ПРЕДЛОЖЕНИЕ О КВАЛИФИКАЦИИ УЧАСТНИКА ЗАКУПКИ», а равно участник, заполнивший форму без указания конкретных значений того или иного показателя (</w:t>
      </w:r>
      <w:r>
        <w:t xml:space="preserve">например: </w:t>
      </w:r>
      <w:r w:rsidRPr="00ED2061">
        <w:rPr>
          <w:i/>
        </w:rPr>
        <w:t>не более/не менее</w:t>
      </w:r>
      <w:r w:rsidRPr="00ED2061">
        <w:t xml:space="preserve">) </w:t>
      </w:r>
      <w:r>
        <w:t xml:space="preserve">- </w:t>
      </w:r>
      <w:r w:rsidRPr="00ED2061">
        <w:t>получает 0 баллов.</w:t>
      </w:r>
    </w:p>
    <w:p w:rsidR="005C1478" w:rsidRPr="00ED2061" w:rsidRDefault="005C1478" w:rsidP="001F0A0D">
      <w:pPr>
        <w:jc w:val="both"/>
      </w:pPr>
      <w:r w:rsidRPr="00ED2061">
        <w:t>Участник конкурса, указавший сведения о к</w:t>
      </w:r>
      <w:r>
        <w:t xml:space="preserve">валификации участника конкурса в форме </w:t>
      </w:r>
      <w:r w:rsidRPr="00ED2061">
        <w:t>«ПРЕДЛОЖЕНИЕ О КВАЛИФИКАЦИИ УЧАСТНИКА ЗАКУПКИ», но не предоставивший копии документов, подтверждающи</w:t>
      </w:r>
      <w:r>
        <w:t>х</w:t>
      </w:r>
      <w:r w:rsidRPr="00ED2061">
        <w:t xml:space="preserve"> </w:t>
      </w:r>
      <w:r>
        <w:t xml:space="preserve">соответствие  заявленным таким участником закупки квалификационным данным - </w:t>
      </w:r>
      <w:r w:rsidRPr="00ED2061">
        <w:t>получает 0 баллов.</w:t>
      </w:r>
    </w:p>
    <w:p w:rsidR="005C1478" w:rsidRDefault="005C1478" w:rsidP="001F0A0D">
      <w:pPr>
        <w:autoSpaceDE w:val="0"/>
        <w:autoSpaceDN w:val="0"/>
        <w:adjustRightInd w:val="0"/>
        <w:jc w:val="both"/>
      </w:pPr>
      <w:r w:rsidRPr="00ED2061">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CF0C4E" w:rsidRDefault="00CF0C4E" w:rsidP="006A286F">
      <w:pPr>
        <w:autoSpaceDE w:val="0"/>
        <w:autoSpaceDN w:val="0"/>
        <w:adjustRightInd w:val="0"/>
        <w:jc w:val="both"/>
      </w:pPr>
    </w:p>
    <w:p w:rsidR="00CF0C4E" w:rsidRDefault="00CF0C4E" w:rsidP="006A286F">
      <w:pPr>
        <w:autoSpaceDE w:val="0"/>
        <w:autoSpaceDN w:val="0"/>
        <w:adjustRightInd w:val="0"/>
        <w:jc w:val="both"/>
      </w:pPr>
    </w:p>
    <w:p w:rsidR="00CF0C4E" w:rsidRDefault="00CF0C4E" w:rsidP="006A286F">
      <w:pPr>
        <w:autoSpaceDE w:val="0"/>
        <w:autoSpaceDN w:val="0"/>
        <w:adjustRightInd w:val="0"/>
        <w:jc w:val="both"/>
      </w:pPr>
    </w:p>
    <w:p w:rsidR="00CF0C4E" w:rsidRDefault="00CF0C4E" w:rsidP="006A286F">
      <w:pPr>
        <w:autoSpaceDE w:val="0"/>
        <w:autoSpaceDN w:val="0"/>
        <w:adjustRightInd w:val="0"/>
        <w:jc w:val="both"/>
      </w:pPr>
    </w:p>
    <w:p w:rsidR="00CF0C4E" w:rsidRDefault="00CF0C4E" w:rsidP="006A286F">
      <w:pPr>
        <w:autoSpaceDE w:val="0"/>
        <w:autoSpaceDN w:val="0"/>
        <w:adjustRightInd w:val="0"/>
        <w:jc w:val="both"/>
      </w:pPr>
    </w:p>
    <w:p w:rsidR="00AC3D9D" w:rsidRDefault="00AC3D9D" w:rsidP="006A286F">
      <w:pPr>
        <w:autoSpaceDE w:val="0"/>
        <w:autoSpaceDN w:val="0"/>
        <w:adjustRightInd w:val="0"/>
        <w:jc w:val="both"/>
      </w:pPr>
    </w:p>
    <w:p w:rsidR="00AC3D9D" w:rsidRDefault="00AC3D9D" w:rsidP="006A286F">
      <w:pPr>
        <w:autoSpaceDE w:val="0"/>
        <w:autoSpaceDN w:val="0"/>
        <w:adjustRightInd w:val="0"/>
        <w:jc w:val="both"/>
      </w:pPr>
    </w:p>
    <w:p w:rsidR="00AC3D9D" w:rsidRDefault="00AC3D9D" w:rsidP="006A286F">
      <w:pPr>
        <w:autoSpaceDE w:val="0"/>
        <w:autoSpaceDN w:val="0"/>
        <w:adjustRightInd w:val="0"/>
        <w:jc w:val="both"/>
      </w:pPr>
    </w:p>
    <w:p w:rsidR="00AC3D9D" w:rsidRDefault="00AC3D9D" w:rsidP="006A286F">
      <w:pPr>
        <w:autoSpaceDE w:val="0"/>
        <w:autoSpaceDN w:val="0"/>
        <w:adjustRightInd w:val="0"/>
        <w:jc w:val="both"/>
      </w:pPr>
    </w:p>
    <w:p w:rsidR="00AC3D9D" w:rsidRDefault="00AC3D9D" w:rsidP="006A286F">
      <w:pPr>
        <w:autoSpaceDE w:val="0"/>
        <w:autoSpaceDN w:val="0"/>
        <w:adjustRightInd w:val="0"/>
        <w:jc w:val="both"/>
      </w:pPr>
    </w:p>
    <w:p w:rsidR="00AC3D9D" w:rsidRDefault="00AC3D9D" w:rsidP="006A286F">
      <w:pPr>
        <w:autoSpaceDE w:val="0"/>
        <w:autoSpaceDN w:val="0"/>
        <w:adjustRightInd w:val="0"/>
        <w:jc w:val="both"/>
      </w:pPr>
    </w:p>
    <w:p w:rsidR="00AC3D9D" w:rsidRDefault="00AC3D9D" w:rsidP="006A286F">
      <w:pPr>
        <w:autoSpaceDE w:val="0"/>
        <w:autoSpaceDN w:val="0"/>
        <w:adjustRightInd w:val="0"/>
        <w:jc w:val="both"/>
      </w:pPr>
    </w:p>
    <w:p w:rsidR="00AC3D9D" w:rsidRDefault="00AC3D9D" w:rsidP="006A286F">
      <w:pPr>
        <w:autoSpaceDE w:val="0"/>
        <w:autoSpaceDN w:val="0"/>
        <w:adjustRightInd w:val="0"/>
        <w:jc w:val="both"/>
      </w:pPr>
    </w:p>
    <w:p w:rsidR="00CF0C4E" w:rsidRDefault="00CF0C4E" w:rsidP="006A286F">
      <w:pPr>
        <w:autoSpaceDE w:val="0"/>
        <w:autoSpaceDN w:val="0"/>
        <w:adjustRightInd w:val="0"/>
        <w:jc w:val="both"/>
      </w:pPr>
    </w:p>
    <w:p w:rsidR="00CF0C4E" w:rsidRDefault="00CF0C4E" w:rsidP="006A286F">
      <w:pPr>
        <w:autoSpaceDE w:val="0"/>
        <w:autoSpaceDN w:val="0"/>
        <w:adjustRightInd w:val="0"/>
        <w:jc w:val="both"/>
      </w:pPr>
    </w:p>
    <w:p w:rsidR="00CF0C4E" w:rsidRDefault="00CF0C4E"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Pr="002F37B5" w:rsidRDefault="005C1478" w:rsidP="003462CE">
      <w:pPr>
        <w:jc w:val="center"/>
        <w:rPr>
          <w:rStyle w:val="13"/>
          <w:sz w:val="28"/>
          <w:szCs w:val="28"/>
        </w:rPr>
      </w:pPr>
      <w:r w:rsidRPr="002F37B5">
        <w:rPr>
          <w:rStyle w:val="13"/>
          <w:sz w:val="28"/>
          <w:szCs w:val="28"/>
          <w:u w:val="single"/>
        </w:rPr>
        <w:lastRenderedPageBreak/>
        <w:t xml:space="preserve">Раздел </w:t>
      </w:r>
      <w:r w:rsidRPr="002F37B5">
        <w:rPr>
          <w:rStyle w:val="13"/>
          <w:sz w:val="28"/>
          <w:szCs w:val="28"/>
          <w:u w:val="single"/>
          <w:lang w:val="en-US"/>
        </w:rPr>
        <w:t>I</w:t>
      </w:r>
      <w:r w:rsidRPr="002F37B5">
        <w:rPr>
          <w:rStyle w:val="13"/>
          <w:sz w:val="28"/>
          <w:szCs w:val="28"/>
          <w:u w:val="single"/>
        </w:rPr>
        <w:t>.4</w:t>
      </w:r>
      <w:r w:rsidRPr="002F37B5">
        <w:rPr>
          <w:rStyle w:val="13"/>
          <w:sz w:val="28"/>
          <w:szCs w:val="28"/>
        </w:rPr>
        <w:t xml:space="preserve"> ОБРАЗЦЫ </w:t>
      </w:r>
      <w:r w:rsidRPr="002F37B5">
        <w:rPr>
          <w:b/>
          <w:sz w:val="28"/>
          <w:szCs w:val="28"/>
        </w:rPr>
        <w:t>ФОРМ</w:t>
      </w:r>
      <w:r w:rsidRPr="002F37B5">
        <w:rPr>
          <w:rStyle w:val="13"/>
          <w:sz w:val="28"/>
          <w:szCs w:val="28"/>
        </w:rPr>
        <w:t xml:space="preserve"> И ДОКУМЕНТОВ ДЛЯ ЗАПОЛНЕНИЯ УЧАСТНИКАМИ ЗАКУПКИ</w:t>
      </w:r>
    </w:p>
    <w:p w:rsidR="005C1478" w:rsidRDefault="005C1478" w:rsidP="003462CE">
      <w:pPr>
        <w:pStyle w:val="20"/>
        <w:ind w:firstLine="720"/>
        <w:rPr>
          <w:bCs w:val="0"/>
          <w:color w:val="000000"/>
          <w:sz w:val="24"/>
          <w:szCs w:val="24"/>
        </w:rPr>
      </w:pPr>
      <w:bookmarkStart w:id="7" w:name="_Toc127334282"/>
      <w:bookmarkStart w:id="8" w:name="_Ref166329160"/>
      <w:bookmarkStart w:id="9" w:name="_Ref166329169"/>
      <w:bookmarkStart w:id="10" w:name="_Ref166487238"/>
      <w:bookmarkStart w:id="11" w:name="_Ref166487244"/>
      <w:bookmarkStart w:id="12" w:name="_Ref166487316"/>
      <w:bookmarkStart w:id="13" w:name="_Toc167251516"/>
      <w:bookmarkStart w:id="14" w:name="_Toc180912175"/>
      <w:bookmarkStart w:id="15" w:name="_Toc225329290"/>
      <w:r w:rsidRPr="00332C23">
        <w:rPr>
          <w:bCs w:val="0"/>
          <w:color w:val="000000"/>
          <w:sz w:val="24"/>
          <w:szCs w:val="24"/>
        </w:rPr>
        <w:t>ФОРМА 1. ОПИСЬ ДОКУМЕНТОВ</w:t>
      </w:r>
      <w:bookmarkEnd w:id="7"/>
      <w:bookmarkEnd w:id="8"/>
      <w:bookmarkEnd w:id="9"/>
      <w:bookmarkEnd w:id="10"/>
      <w:bookmarkEnd w:id="11"/>
      <w:bookmarkEnd w:id="12"/>
      <w:bookmarkEnd w:id="13"/>
      <w:bookmarkEnd w:id="14"/>
      <w:bookmarkEnd w:id="15"/>
    </w:p>
    <w:p w:rsidR="005C1478" w:rsidRPr="00332C23" w:rsidRDefault="005C1478" w:rsidP="003462CE">
      <w:pPr>
        <w:rPr>
          <w:b/>
        </w:rPr>
      </w:pPr>
    </w:p>
    <w:p w:rsidR="005C1478" w:rsidRDefault="005C1478" w:rsidP="00E04AD8">
      <w:pPr>
        <w:ind w:firstLine="709"/>
        <w:jc w:val="center"/>
        <w:rPr>
          <w:b/>
        </w:rPr>
      </w:pPr>
      <w:r>
        <w:rPr>
          <w:b/>
        </w:rPr>
        <w:t>ОПИСЬ ДОКУМЕНТОВ,</w:t>
      </w:r>
    </w:p>
    <w:p w:rsidR="005C1478" w:rsidRPr="0061782D" w:rsidRDefault="005C1478" w:rsidP="00E04AD8">
      <w:pPr>
        <w:rPr>
          <w:bCs/>
        </w:rPr>
      </w:pPr>
      <w:r w:rsidRPr="00D616E9">
        <w:t xml:space="preserve">представляемых для участия в открытом конкурсе на право заключения </w:t>
      </w:r>
      <w:r>
        <w:rPr>
          <w:bCs/>
        </w:rPr>
        <w:t>договор</w:t>
      </w:r>
      <w:r w:rsidRPr="00D616E9">
        <w:rPr>
          <w:bCs/>
        </w:rPr>
        <w:t xml:space="preserve">а </w:t>
      </w:r>
      <w:r>
        <w:rPr>
          <w:bCs/>
        </w:rPr>
        <w:t xml:space="preserve">(далее – наименование открытого конкурса) __________________________ </w:t>
      </w:r>
    </w:p>
    <w:p w:rsidR="005C1478" w:rsidRPr="000F04CF" w:rsidRDefault="005C1478" w:rsidP="00E04AD8"/>
    <w:p w:rsidR="005C1478" w:rsidRDefault="005C1478" w:rsidP="00E04AD8">
      <w:r>
        <w:t>Настоящим ____________________________________________ подтверждает, что для</w:t>
      </w:r>
    </w:p>
    <w:p w:rsidR="005C1478" w:rsidRDefault="005C1478" w:rsidP="00E04AD8">
      <w:r>
        <w:t xml:space="preserve">                          (наименование участника закупки)</w:t>
      </w:r>
    </w:p>
    <w:p w:rsidR="005C1478" w:rsidRDefault="005C1478" w:rsidP="00E04AD8">
      <w:r>
        <w:t>участия в открытом конкурсе на право заключения _______ (</w:t>
      </w:r>
      <w:r>
        <w:rPr>
          <w:bCs/>
        </w:rPr>
        <w:t>далее – наименование открытого конкурса</w:t>
      </w:r>
      <w:r>
        <w:t>) направляются нижеперечисленные документы.</w:t>
      </w:r>
    </w:p>
    <w:p w:rsidR="005C1478" w:rsidRDefault="005C1478" w:rsidP="00E04AD8"/>
    <w:tbl>
      <w:tblPr>
        <w:tblW w:w="10080"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6118"/>
        <w:gridCol w:w="1621"/>
        <w:gridCol w:w="1443"/>
      </w:tblGrid>
      <w:tr w:rsidR="005C1478">
        <w:trPr>
          <w:tblHeader/>
        </w:trPr>
        <w:tc>
          <w:tcPr>
            <w:tcW w:w="898" w:type="dxa"/>
            <w:shd w:val="clear" w:color="000000" w:fill="auto"/>
            <w:vAlign w:val="center"/>
          </w:tcPr>
          <w:p w:rsidR="005C1478" w:rsidRDefault="005C1478" w:rsidP="00E04AD8">
            <w:pPr>
              <w:rPr>
                <w:b/>
                <w:sz w:val="20"/>
                <w:szCs w:val="20"/>
              </w:rPr>
            </w:pPr>
            <w:r>
              <w:rPr>
                <w:b/>
                <w:sz w:val="20"/>
                <w:szCs w:val="20"/>
              </w:rPr>
              <w:t>№№ п\п</w:t>
            </w:r>
          </w:p>
        </w:tc>
        <w:tc>
          <w:tcPr>
            <w:tcW w:w="6118" w:type="dxa"/>
            <w:shd w:val="clear" w:color="000000" w:fill="auto"/>
            <w:vAlign w:val="center"/>
          </w:tcPr>
          <w:p w:rsidR="005C1478" w:rsidRDefault="005C1478" w:rsidP="00E04AD8">
            <w:pPr>
              <w:rPr>
                <w:b/>
                <w:sz w:val="20"/>
                <w:szCs w:val="20"/>
              </w:rPr>
            </w:pPr>
            <w:r>
              <w:rPr>
                <w:b/>
                <w:sz w:val="20"/>
                <w:szCs w:val="20"/>
              </w:rPr>
              <w:t>Наименование документов</w:t>
            </w:r>
          </w:p>
        </w:tc>
        <w:tc>
          <w:tcPr>
            <w:tcW w:w="1621" w:type="dxa"/>
            <w:shd w:val="clear" w:color="000000" w:fill="auto"/>
          </w:tcPr>
          <w:p w:rsidR="005C1478" w:rsidRDefault="005C1478" w:rsidP="00E04AD8">
            <w:pPr>
              <w:rPr>
                <w:b/>
                <w:sz w:val="20"/>
                <w:szCs w:val="20"/>
              </w:rPr>
            </w:pPr>
            <w:r>
              <w:rPr>
                <w:b/>
                <w:sz w:val="20"/>
                <w:szCs w:val="20"/>
              </w:rPr>
              <w:t>Листы  с __ по __</w:t>
            </w:r>
          </w:p>
        </w:tc>
        <w:tc>
          <w:tcPr>
            <w:tcW w:w="1443" w:type="dxa"/>
            <w:shd w:val="clear" w:color="000000" w:fill="auto"/>
            <w:vAlign w:val="center"/>
          </w:tcPr>
          <w:p w:rsidR="005C1478" w:rsidRDefault="005C1478" w:rsidP="00E04AD8">
            <w:pPr>
              <w:rPr>
                <w:b/>
                <w:sz w:val="20"/>
                <w:szCs w:val="20"/>
              </w:rPr>
            </w:pPr>
            <w:r>
              <w:rPr>
                <w:b/>
                <w:sz w:val="20"/>
                <w:szCs w:val="20"/>
              </w:rPr>
              <w:t xml:space="preserve">Количество листов </w:t>
            </w:r>
          </w:p>
        </w:tc>
      </w:tr>
      <w:tr w:rsidR="005C1478">
        <w:tc>
          <w:tcPr>
            <w:tcW w:w="898" w:type="dxa"/>
          </w:tcPr>
          <w:p w:rsidR="005C1478" w:rsidRDefault="005C1478" w:rsidP="0074300A">
            <w:pPr>
              <w:spacing w:after="60"/>
              <w:jc w:val="both"/>
            </w:pPr>
          </w:p>
        </w:tc>
        <w:tc>
          <w:tcPr>
            <w:tcW w:w="6118" w:type="dxa"/>
          </w:tcPr>
          <w:p w:rsidR="005C1478" w:rsidRDefault="005C1478" w:rsidP="00E04AD8"/>
        </w:tc>
        <w:tc>
          <w:tcPr>
            <w:tcW w:w="1621" w:type="dxa"/>
          </w:tcPr>
          <w:p w:rsidR="005C1478" w:rsidRDefault="005C1478" w:rsidP="00E04AD8"/>
        </w:tc>
        <w:tc>
          <w:tcPr>
            <w:tcW w:w="1443" w:type="dxa"/>
          </w:tcPr>
          <w:p w:rsidR="005C1478" w:rsidRDefault="005C1478" w:rsidP="00E04AD8"/>
        </w:tc>
      </w:tr>
      <w:tr w:rsidR="005C1478">
        <w:tc>
          <w:tcPr>
            <w:tcW w:w="898" w:type="dxa"/>
          </w:tcPr>
          <w:p w:rsidR="005C1478" w:rsidRDefault="005C1478" w:rsidP="0074300A">
            <w:pPr>
              <w:spacing w:after="60"/>
              <w:ind w:left="57"/>
              <w:jc w:val="both"/>
            </w:pPr>
          </w:p>
        </w:tc>
        <w:tc>
          <w:tcPr>
            <w:tcW w:w="6118" w:type="dxa"/>
          </w:tcPr>
          <w:p w:rsidR="005C1478" w:rsidRDefault="005C1478" w:rsidP="00E04AD8"/>
        </w:tc>
        <w:tc>
          <w:tcPr>
            <w:tcW w:w="1621" w:type="dxa"/>
          </w:tcPr>
          <w:p w:rsidR="005C1478" w:rsidRDefault="005C1478" w:rsidP="00E04AD8"/>
        </w:tc>
        <w:tc>
          <w:tcPr>
            <w:tcW w:w="1443" w:type="dxa"/>
          </w:tcPr>
          <w:p w:rsidR="005C1478" w:rsidRDefault="005C1478" w:rsidP="00E04AD8"/>
        </w:tc>
      </w:tr>
      <w:tr w:rsidR="005C1478">
        <w:tc>
          <w:tcPr>
            <w:tcW w:w="898" w:type="dxa"/>
          </w:tcPr>
          <w:p w:rsidR="005C1478" w:rsidRDefault="005C1478" w:rsidP="0074300A">
            <w:pPr>
              <w:spacing w:after="60"/>
              <w:ind w:left="57"/>
              <w:jc w:val="both"/>
            </w:pPr>
          </w:p>
        </w:tc>
        <w:tc>
          <w:tcPr>
            <w:tcW w:w="6118" w:type="dxa"/>
          </w:tcPr>
          <w:p w:rsidR="005C1478" w:rsidRDefault="005C1478" w:rsidP="00245FF7"/>
        </w:tc>
        <w:tc>
          <w:tcPr>
            <w:tcW w:w="1621" w:type="dxa"/>
          </w:tcPr>
          <w:p w:rsidR="005C1478" w:rsidRDefault="005C1478" w:rsidP="00E04AD8"/>
        </w:tc>
        <w:tc>
          <w:tcPr>
            <w:tcW w:w="1443" w:type="dxa"/>
          </w:tcPr>
          <w:p w:rsidR="005C1478" w:rsidRDefault="005C1478" w:rsidP="00E04AD8"/>
        </w:tc>
      </w:tr>
      <w:tr w:rsidR="005C1478">
        <w:tc>
          <w:tcPr>
            <w:tcW w:w="898" w:type="dxa"/>
            <w:tcBorders>
              <w:bottom w:val="single" w:sz="12" w:space="0" w:color="auto"/>
            </w:tcBorders>
          </w:tcPr>
          <w:p w:rsidR="005C1478" w:rsidRDefault="005C1478" w:rsidP="00E04AD8">
            <w:pPr>
              <w:ind w:left="360"/>
            </w:pPr>
          </w:p>
        </w:tc>
        <w:tc>
          <w:tcPr>
            <w:tcW w:w="7739" w:type="dxa"/>
            <w:gridSpan w:val="2"/>
            <w:tcBorders>
              <w:bottom w:val="single" w:sz="12" w:space="0" w:color="auto"/>
            </w:tcBorders>
          </w:tcPr>
          <w:p w:rsidR="005C1478" w:rsidRDefault="005C1478" w:rsidP="00B24220">
            <w:r>
              <w:rPr>
                <w:b/>
              </w:rPr>
              <w:t>ВСЕГО листов:</w:t>
            </w:r>
          </w:p>
        </w:tc>
        <w:tc>
          <w:tcPr>
            <w:tcW w:w="1443" w:type="dxa"/>
            <w:tcBorders>
              <w:bottom w:val="single" w:sz="12" w:space="0" w:color="auto"/>
            </w:tcBorders>
          </w:tcPr>
          <w:p w:rsidR="005C1478" w:rsidRDefault="005C1478" w:rsidP="00E04AD8"/>
        </w:tc>
      </w:tr>
    </w:tbl>
    <w:p w:rsidR="005C1478" w:rsidRDefault="005C1478" w:rsidP="00E04AD8">
      <w:pPr>
        <w:rPr>
          <w:b/>
          <w:sz w:val="16"/>
          <w:szCs w:val="16"/>
        </w:rPr>
      </w:pPr>
    </w:p>
    <w:p w:rsidR="005C1478" w:rsidRDefault="005C1478" w:rsidP="00E04AD8">
      <w:pPr>
        <w:rPr>
          <w:b/>
          <w:sz w:val="16"/>
          <w:szCs w:val="16"/>
        </w:rPr>
      </w:pPr>
    </w:p>
    <w:p w:rsidR="005C1478" w:rsidRPr="00214C3F" w:rsidRDefault="005C1478" w:rsidP="00E04AD8">
      <w:pPr>
        <w:rPr>
          <w:b/>
          <w:sz w:val="16"/>
          <w:szCs w:val="16"/>
        </w:rPr>
      </w:pPr>
    </w:p>
    <w:p w:rsidR="005C1478" w:rsidRDefault="005C1478" w:rsidP="00E04AD8">
      <w:pPr>
        <w:rPr>
          <w:b/>
        </w:rPr>
      </w:pPr>
      <w:r>
        <w:rPr>
          <w:b/>
        </w:rPr>
        <w:t xml:space="preserve">Руководитель участника </w:t>
      </w:r>
      <w:r w:rsidRPr="001C333F">
        <w:rPr>
          <w:b/>
        </w:rPr>
        <w:t>закупки</w:t>
      </w:r>
    </w:p>
    <w:p w:rsidR="005C1478" w:rsidRDefault="005C1478" w:rsidP="00E04AD8">
      <w:r>
        <w:t xml:space="preserve">(уполномоченный представитель) </w:t>
      </w:r>
      <w:r>
        <w:tab/>
      </w:r>
      <w:r>
        <w:tab/>
      </w:r>
      <w:r>
        <w:tab/>
      </w:r>
      <w:r>
        <w:tab/>
      </w:r>
      <w:r>
        <w:tab/>
        <w:t>_________________ (Ф.И.О.)</w:t>
      </w:r>
    </w:p>
    <w:p w:rsidR="005C1478" w:rsidRDefault="005C1478" w:rsidP="00E04AD8">
      <w:pPr>
        <w:ind w:left="6381" w:firstLine="709"/>
        <w:rPr>
          <w:vertAlign w:val="superscript"/>
        </w:rPr>
      </w:pPr>
      <w:r>
        <w:rPr>
          <w:vertAlign w:val="superscript"/>
        </w:rPr>
        <w:t>(подпись)</w:t>
      </w: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AC3D9D" w:rsidRDefault="00AC3D9D" w:rsidP="00F5143F">
      <w:pPr>
        <w:rPr>
          <w:vertAlign w:val="superscript"/>
        </w:rPr>
      </w:pPr>
    </w:p>
    <w:p w:rsidR="00AC3D9D" w:rsidRDefault="00AC3D9D"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Pr="00192056" w:rsidRDefault="005C1478" w:rsidP="00F5143F">
      <w:pPr>
        <w:rPr>
          <w:b/>
          <w:sz w:val="26"/>
          <w:szCs w:val="26"/>
        </w:rPr>
      </w:pPr>
    </w:p>
    <w:p w:rsidR="005C1478" w:rsidRDefault="005C1478" w:rsidP="00E04AD8">
      <w:pPr>
        <w:ind w:firstLine="709"/>
      </w:pPr>
      <w:bookmarkStart w:id="16" w:name="_Ref166329400"/>
    </w:p>
    <w:bookmarkEnd w:id="16"/>
    <w:p w:rsidR="005C1478" w:rsidRPr="00192056" w:rsidRDefault="005C1478" w:rsidP="00F5143F">
      <w:pPr>
        <w:jc w:val="center"/>
        <w:rPr>
          <w:b/>
          <w:sz w:val="26"/>
          <w:szCs w:val="26"/>
        </w:rPr>
      </w:pPr>
      <w:r>
        <w:rPr>
          <w:b/>
        </w:rPr>
        <w:lastRenderedPageBreak/>
        <w:t>ФОРМА</w:t>
      </w:r>
      <w:r w:rsidRPr="00192056">
        <w:rPr>
          <w:b/>
        </w:rPr>
        <w:t>. ЗАЯВКА НА УЧАСТИЕ В КОНКУРСЕ</w:t>
      </w:r>
    </w:p>
    <w:p w:rsidR="005C1478" w:rsidRDefault="005C1478" w:rsidP="00F5143F">
      <w:pPr>
        <w:ind w:firstLine="709"/>
      </w:pPr>
    </w:p>
    <w:p w:rsidR="005C1478" w:rsidRDefault="005C1478" w:rsidP="00F5143F">
      <w:pPr>
        <w:ind w:firstLine="709"/>
      </w:pPr>
      <w:r>
        <w:t>На бланке участника закупки</w:t>
      </w:r>
    </w:p>
    <w:p w:rsidR="005C1478" w:rsidRDefault="005C1478" w:rsidP="00F5143F">
      <w:pPr>
        <w:ind w:firstLine="709"/>
      </w:pPr>
      <w:r>
        <w:t>(по возможности)</w:t>
      </w:r>
    </w:p>
    <w:p w:rsidR="005C1478" w:rsidRDefault="005C1478" w:rsidP="00F5143F">
      <w:pPr>
        <w:ind w:firstLine="709"/>
      </w:pPr>
    </w:p>
    <w:p w:rsidR="005C1478" w:rsidRDefault="005C1478" w:rsidP="00F5143F">
      <w:pPr>
        <w:ind w:firstLine="709"/>
      </w:pPr>
      <w:r>
        <w:t>Дата, исх. номер</w:t>
      </w:r>
    </w:p>
    <w:p w:rsidR="005C1478" w:rsidRDefault="005C1478" w:rsidP="00F5143F">
      <w:pPr>
        <w:ind w:left="4956" w:firstLine="7"/>
        <w:rPr>
          <w:b/>
        </w:rPr>
      </w:pPr>
      <w:r>
        <w:rPr>
          <w:b/>
        </w:rPr>
        <w:t>Заказчику:</w:t>
      </w:r>
    </w:p>
    <w:p w:rsidR="005C1478" w:rsidRDefault="005C1478" w:rsidP="00F5143F">
      <w:pPr>
        <w:ind w:left="4956"/>
        <w:rPr>
          <w:b/>
        </w:rPr>
      </w:pPr>
      <w:r>
        <w:rPr>
          <w:b/>
        </w:rPr>
        <w:t xml:space="preserve">Директору  </w:t>
      </w:r>
    </w:p>
    <w:p w:rsidR="005C1478" w:rsidRPr="00192056" w:rsidRDefault="005C1478" w:rsidP="00F5143F">
      <w:pPr>
        <w:ind w:firstLine="709"/>
        <w:rPr>
          <w:b/>
        </w:rPr>
      </w:pPr>
    </w:p>
    <w:p w:rsidR="005C1478" w:rsidRPr="00192056" w:rsidRDefault="005C1478" w:rsidP="00F5143F">
      <w:pPr>
        <w:pStyle w:val="32"/>
        <w:jc w:val="center"/>
        <w:rPr>
          <w:b/>
          <w:i/>
          <w:sz w:val="24"/>
          <w:szCs w:val="24"/>
        </w:rPr>
      </w:pPr>
      <w:r w:rsidRPr="00192056">
        <w:rPr>
          <w:b/>
          <w:i/>
          <w:sz w:val="24"/>
          <w:szCs w:val="24"/>
        </w:rPr>
        <w:t>ЗАЯВКА НА УЧАСТИЕ В КОНКУРСЕ</w:t>
      </w:r>
    </w:p>
    <w:p w:rsidR="005C1478" w:rsidRDefault="005C1478" w:rsidP="00F5143F">
      <w:pPr>
        <w:pStyle w:val="32"/>
        <w:ind w:firstLine="709"/>
      </w:pPr>
    </w:p>
    <w:p w:rsidR="005C1478" w:rsidRPr="00192056" w:rsidRDefault="005C1478" w:rsidP="00F5143F">
      <w:pPr>
        <w:pStyle w:val="32"/>
        <w:jc w:val="both"/>
        <w:rPr>
          <w:b/>
          <w:i/>
          <w:sz w:val="24"/>
          <w:szCs w:val="24"/>
        </w:rPr>
      </w:pPr>
      <w:r w:rsidRPr="00192056">
        <w:rPr>
          <w:b/>
          <w:i/>
          <w:sz w:val="24"/>
          <w:szCs w:val="24"/>
        </w:rPr>
        <w:t>на право заключения с заказчиком – договора на</w:t>
      </w:r>
    </w:p>
    <w:p w:rsidR="005C1478" w:rsidRPr="00192056" w:rsidRDefault="005C1478" w:rsidP="00F5143F">
      <w:pPr>
        <w:pStyle w:val="32"/>
        <w:jc w:val="both"/>
        <w:rPr>
          <w:b/>
          <w:sz w:val="24"/>
          <w:szCs w:val="24"/>
        </w:rPr>
      </w:pPr>
      <w:r w:rsidRPr="00192056">
        <w:rPr>
          <w:b/>
          <w:i/>
          <w:sz w:val="24"/>
          <w:szCs w:val="24"/>
        </w:rPr>
        <w:t>_____________________________________________________________________________</w:t>
      </w:r>
      <w:r w:rsidRPr="00192056">
        <w:rPr>
          <w:sz w:val="24"/>
          <w:szCs w:val="24"/>
        </w:rPr>
        <w:t xml:space="preserve"> </w:t>
      </w:r>
      <w:r w:rsidRPr="00192056">
        <w:rPr>
          <w:i/>
          <w:sz w:val="24"/>
          <w:szCs w:val="24"/>
        </w:rPr>
        <w:t>указывается предмет   договора</w:t>
      </w:r>
    </w:p>
    <w:p w:rsidR="005C1478" w:rsidRPr="00192056" w:rsidRDefault="005C1478" w:rsidP="00F5143F">
      <w:pPr>
        <w:pStyle w:val="32"/>
        <w:jc w:val="both"/>
        <w:rPr>
          <w:sz w:val="24"/>
          <w:szCs w:val="24"/>
        </w:rPr>
      </w:pPr>
      <w:r w:rsidRPr="00192056">
        <w:rPr>
          <w:b/>
          <w:i/>
          <w:sz w:val="24"/>
          <w:szCs w:val="24"/>
        </w:rPr>
        <w:t>1.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w:t>
      </w:r>
      <w:r w:rsidRPr="00192056">
        <w:rPr>
          <w:b/>
          <w:sz w:val="24"/>
          <w:szCs w:val="24"/>
        </w:rPr>
        <w:t xml:space="preserve"> ___________________________________________________________________________</w:t>
      </w:r>
    </w:p>
    <w:p w:rsidR="005C1478" w:rsidRPr="004C5113" w:rsidRDefault="005C1478" w:rsidP="00F5143F">
      <w:pPr>
        <w:pStyle w:val="32"/>
        <w:jc w:val="center"/>
        <w:rPr>
          <w:sz w:val="24"/>
          <w:szCs w:val="24"/>
        </w:rPr>
      </w:pPr>
      <w:r w:rsidRPr="004C5113">
        <w:rPr>
          <w:sz w:val="24"/>
          <w:szCs w:val="24"/>
        </w:rPr>
        <w:t>(наименование участника закупки)</w:t>
      </w:r>
    </w:p>
    <w:p w:rsidR="005C1478" w:rsidRPr="00192056" w:rsidRDefault="005C1478" w:rsidP="00F5143F">
      <w:pPr>
        <w:pStyle w:val="aff6"/>
        <w:ind w:left="0"/>
        <w:jc w:val="both"/>
      </w:pPr>
      <w:r w:rsidRPr="00192056">
        <w:t>в лице, ________________________________________________________________________</w:t>
      </w:r>
    </w:p>
    <w:p w:rsidR="005C1478" w:rsidRPr="00192056" w:rsidRDefault="005C1478" w:rsidP="00F5143F">
      <w:pPr>
        <w:pStyle w:val="aff6"/>
        <w:ind w:left="0"/>
        <w:jc w:val="both"/>
        <w:rPr>
          <w:i/>
        </w:rPr>
      </w:pPr>
      <w:r w:rsidRPr="00192056">
        <w:rPr>
          <w:i/>
        </w:rPr>
        <w:t>(наименование должности, Ф.И.О. руководителя, уполномоченного лица для  юридического лица)</w:t>
      </w:r>
    </w:p>
    <w:p w:rsidR="005C1478" w:rsidRPr="00192056" w:rsidRDefault="005C1478" w:rsidP="00F5143F">
      <w:pPr>
        <w:pStyle w:val="a4"/>
        <w:spacing w:line="240" w:lineRule="auto"/>
        <w:ind w:firstLine="0"/>
        <w:rPr>
          <w:sz w:val="24"/>
          <w:szCs w:val="24"/>
        </w:rPr>
      </w:pPr>
      <w:r w:rsidRPr="00192056">
        <w:rPr>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5C1478" w:rsidRPr="002C0FCA" w:rsidRDefault="005C1478" w:rsidP="00F5143F">
      <w:pPr>
        <w:spacing w:before="120"/>
        <w:ind w:firstLine="709"/>
      </w:pPr>
      <w:r>
        <w:t xml:space="preserve">2. </w:t>
      </w:r>
      <w:r w:rsidRPr="00192056">
        <w:t xml:space="preserve">Мы согласны </w:t>
      </w:r>
      <w:r>
        <w:t>выполнить работы</w:t>
      </w:r>
      <w:r w:rsidRPr="00192056">
        <w:t xml:space="preserve"> оказать услуги в соответствии с требованиями конкурсной документации и на условиях, которые мы представили в настоящем предложении:</w:t>
      </w:r>
      <w: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69"/>
        <w:gridCol w:w="1276"/>
        <w:gridCol w:w="2693"/>
        <w:gridCol w:w="2410"/>
      </w:tblGrid>
      <w:tr w:rsidR="005C1478" w:rsidRPr="002C0FCA" w:rsidTr="00ED0759">
        <w:trPr>
          <w:cantSplit/>
        </w:trPr>
        <w:tc>
          <w:tcPr>
            <w:tcW w:w="900" w:type="dxa"/>
            <w:vAlign w:val="center"/>
          </w:tcPr>
          <w:p w:rsidR="005C1478" w:rsidRPr="002C0FCA" w:rsidRDefault="005C1478" w:rsidP="00ED0759">
            <w:pPr>
              <w:spacing w:before="120"/>
              <w:jc w:val="center"/>
              <w:rPr>
                <w:b/>
              </w:rPr>
            </w:pPr>
            <w:r w:rsidRPr="002C0FCA">
              <w:rPr>
                <w:b/>
                <w:sz w:val="22"/>
                <w:szCs w:val="22"/>
              </w:rPr>
              <w:t>№ п/п</w:t>
            </w:r>
          </w:p>
        </w:tc>
        <w:tc>
          <w:tcPr>
            <w:tcW w:w="3069" w:type="dxa"/>
            <w:vAlign w:val="center"/>
          </w:tcPr>
          <w:p w:rsidR="005C1478" w:rsidRPr="002C0FCA" w:rsidRDefault="005C1478" w:rsidP="00ED0759">
            <w:pPr>
              <w:spacing w:before="120"/>
              <w:jc w:val="center"/>
              <w:rPr>
                <w:b/>
              </w:rPr>
            </w:pPr>
            <w:r w:rsidRPr="002C0FCA">
              <w:rPr>
                <w:b/>
                <w:sz w:val="22"/>
                <w:szCs w:val="22"/>
              </w:rPr>
              <w:t>Наименование показателя</w:t>
            </w:r>
          </w:p>
          <w:p w:rsidR="005C1478" w:rsidRPr="002C0FCA" w:rsidRDefault="005C1478" w:rsidP="00ED0759">
            <w:pPr>
              <w:spacing w:before="120"/>
              <w:jc w:val="center"/>
              <w:rPr>
                <w:b/>
              </w:rPr>
            </w:pPr>
          </w:p>
        </w:tc>
        <w:tc>
          <w:tcPr>
            <w:tcW w:w="1276" w:type="dxa"/>
            <w:vAlign w:val="center"/>
          </w:tcPr>
          <w:p w:rsidR="005C1478" w:rsidRPr="002C0FCA" w:rsidRDefault="005C1478" w:rsidP="00ED0759">
            <w:pPr>
              <w:spacing w:before="120"/>
              <w:jc w:val="center"/>
              <w:rPr>
                <w:b/>
              </w:rPr>
            </w:pPr>
            <w:r w:rsidRPr="002C0FCA">
              <w:rPr>
                <w:b/>
                <w:sz w:val="22"/>
                <w:szCs w:val="22"/>
              </w:rPr>
              <w:t>Единица измерения</w:t>
            </w:r>
          </w:p>
        </w:tc>
        <w:tc>
          <w:tcPr>
            <w:tcW w:w="2693" w:type="dxa"/>
            <w:vAlign w:val="center"/>
          </w:tcPr>
          <w:p w:rsidR="005C1478" w:rsidRPr="002C0FCA" w:rsidRDefault="005C1478" w:rsidP="00CF0C4E">
            <w:pPr>
              <w:spacing w:before="120"/>
              <w:jc w:val="center"/>
              <w:rPr>
                <w:b/>
              </w:rPr>
            </w:pPr>
            <w:r>
              <w:rPr>
                <w:b/>
                <w:sz w:val="22"/>
                <w:szCs w:val="22"/>
              </w:rPr>
              <w:t>Показатели в заявке</w:t>
            </w:r>
            <w:r w:rsidR="00CF0C4E">
              <w:rPr>
                <w:b/>
                <w:sz w:val="22"/>
                <w:szCs w:val="22"/>
              </w:rPr>
              <w:t xml:space="preserve"> </w:t>
            </w:r>
            <w:r w:rsidR="00CF0C4E" w:rsidRPr="00CF0C4E">
              <w:rPr>
                <w:b/>
                <w:i/>
                <w:sz w:val="20"/>
                <w:szCs w:val="20"/>
              </w:rPr>
              <w:t>(данные указываются цифрами и прописью</w:t>
            </w:r>
            <w:r w:rsidR="00CF0C4E">
              <w:rPr>
                <w:b/>
                <w:i/>
                <w:sz w:val="20"/>
                <w:szCs w:val="20"/>
              </w:rPr>
              <w:t>)</w:t>
            </w:r>
          </w:p>
        </w:tc>
        <w:tc>
          <w:tcPr>
            <w:tcW w:w="2410" w:type="dxa"/>
            <w:vAlign w:val="center"/>
          </w:tcPr>
          <w:p w:rsidR="005C1478" w:rsidRPr="002C0FCA" w:rsidRDefault="005C1478" w:rsidP="00CF0C4E">
            <w:pPr>
              <w:spacing w:before="120"/>
              <w:jc w:val="center"/>
              <w:rPr>
                <w:b/>
              </w:rPr>
            </w:pPr>
            <w:r w:rsidRPr="002C0FCA">
              <w:rPr>
                <w:b/>
                <w:sz w:val="22"/>
                <w:szCs w:val="22"/>
              </w:rPr>
              <w:t>Примечание</w:t>
            </w:r>
            <w:r w:rsidR="00CF0C4E">
              <w:rPr>
                <w:b/>
                <w:sz w:val="22"/>
                <w:szCs w:val="22"/>
              </w:rPr>
              <w:t xml:space="preserve"> (</w:t>
            </w:r>
            <w:r w:rsidR="00CF0C4E">
              <w:rPr>
                <w:b/>
                <w:i/>
                <w:sz w:val="20"/>
                <w:szCs w:val="20"/>
              </w:rPr>
              <w:t>указывается система налогообложения претендента в случае применения УСН</w:t>
            </w:r>
            <w:r w:rsidR="00CF0C4E" w:rsidRPr="00CF0C4E">
              <w:rPr>
                <w:b/>
                <w:i/>
                <w:sz w:val="20"/>
                <w:szCs w:val="20"/>
              </w:rPr>
              <w:t>)</w:t>
            </w:r>
          </w:p>
        </w:tc>
      </w:tr>
      <w:tr w:rsidR="005C1478" w:rsidRPr="002C0FCA" w:rsidTr="00ED0759">
        <w:trPr>
          <w:tblHeader/>
        </w:trPr>
        <w:tc>
          <w:tcPr>
            <w:tcW w:w="900" w:type="dxa"/>
          </w:tcPr>
          <w:p w:rsidR="005C1478" w:rsidRPr="002C0FCA" w:rsidRDefault="005C1478" w:rsidP="00ED0759">
            <w:pPr>
              <w:spacing w:before="120"/>
              <w:jc w:val="center"/>
            </w:pPr>
            <w:r w:rsidRPr="002C0FCA">
              <w:t>1</w:t>
            </w:r>
          </w:p>
        </w:tc>
        <w:tc>
          <w:tcPr>
            <w:tcW w:w="3069" w:type="dxa"/>
          </w:tcPr>
          <w:p w:rsidR="005C1478" w:rsidRPr="002C0FCA" w:rsidRDefault="005C1478" w:rsidP="00ED0759">
            <w:pPr>
              <w:spacing w:before="120"/>
              <w:jc w:val="center"/>
            </w:pPr>
            <w:r w:rsidRPr="002C0FCA">
              <w:t>2</w:t>
            </w:r>
          </w:p>
        </w:tc>
        <w:tc>
          <w:tcPr>
            <w:tcW w:w="1276" w:type="dxa"/>
          </w:tcPr>
          <w:p w:rsidR="005C1478" w:rsidRPr="002C0FCA" w:rsidRDefault="005C1478" w:rsidP="00ED0759">
            <w:pPr>
              <w:spacing w:before="120"/>
              <w:jc w:val="center"/>
            </w:pPr>
            <w:r w:rsidRPr="002C0FCA">
              <w:t>3</w:t>
            </w:r>
          </w:p>
        </w:tc>
        <w:tc>
          <w:tcPr>
            <w:tcW w:w="2693" w:type="dxa"/>
          </w:tcPr>
          <w:p w:rsidR="005C1478" w:rsidRPr="002C0FCA" w:rsidRDefault="005C1478" w:rsidP="00ED0759">
            <w:pPr>
              <w:spacing w:before="120"/>
              <w:jc w:val="center"/>
            </w:pPr>
            <w:r w:rsidRPr="002C0FCA">
              <w:t>5</w:t>
            </w:r>
          </w:p>
        </w:tc>
        <w:tc>
          <w:tcPr>
            <w:tcW w:w="2410" w:type="dxa"/>
          </w:tcPr>
          <w:p w:rsidR="005C1478" w:rsidRPr="002C0FCA" w:rsidRDefault="005C1478" w:rsidP="00ED0759">
            <w:pPr>
              <w:spacing w:before="120"/>
              <w:jc w:val="center"/>
            </w:pPr>
            <w:r w:rsidRPr="002C0FCA">
              <w:t>6</w:t>
            </w:r>
          </w:p>
        </w:tc>
      </w:tr>
      <w:tr w:rsidR="005C1478" w:rsidRPr="002C0FCA" w:rsidTr="00ED0759">
        <w:trPr>
          <w:cantSplit/>
        </w:trPr>
        <w:tc>
          <w:tcPr>
            <w:tcW w:w="900" w:type="dxa"/>
            <w:vAlign w:val="center"/>
          </w:tcPr>
          <w:p w:rsidR="005C1478" w:rsidRPr="002C0FCA" w:rsidRDefault="005C1478" w:rsidP="00ED0759">
            <w:pPr>
              <w:spacing w:before="120"/>
              <w:jc w:val="center"/>
            </w:pPr>
            <w:r w:rsidRPr="002C0FCA">
              <w:t>1.</w:t>
            </w:r>
          </w:p>
        </w:tc>
        <w:tc>
          <w:tcPr>
            <w:tcW w:w="3069" w:type="dxa"/>
            <w:vAlign w:val="center"/>
          </w:tcPr>
          <w:p w:rsidR="005C1478" w:rsidRPr="002C0FCA" w:rsidRDefault="005C1478" w:rsidP="00ED0759">
            <w:pPr>
              <w:spacing w:before="120"/>
            </w:pPr>
            <w:r w:rsidRPr="002C0FCA">
              <w:t>Цена договора (с учетом НДС)</w:t>
            </w:r>
          </w:p>
        </w:tc>
        <w:tc>
          <w:tcPr>
            <w:tcW w:w="1276" w:type="dxa"/>
            <w:vAlign w:val="center"/>
          </w:tcPr>
          <w:p w:rsidR="005C1478" w:rsidRPr="002C0FCA" w:rsidRDefault="005C1478" w:rsidP="00ED0759">
            <w:pPr>
              <w:spacing w:before="120"/>
            </w:pPr>
            <w:r w:rsidRPr="002C0FCA">
              <w:t>Руб.</w:t>
            </w:r>
          </w:p>
        </w:tc>
        <w:tc>
          <w:tcPr>
            <w:tcW w:w="2693" w:type="dxa"/>
            <w:vAlign w:val="center"/>
          </w:tcPr>
          <w:p w:rsidR="005C1478" w:rsidRPr="002C0FCA" w:rsidRDefault="005C1478" w:rsidP="00ED0759">
            <w:pPr>
              <w:spacing w:before="120"/>
              <w:ind w:firstLine="709"/>
              <w:jc w:val="center"/>
            </w:pPr>
          </w:p>
        </w:tc>
        <w:tc>
          <w:tcPr>
            <w:tcW w:w="2410" w:type="dxa"/>
            <w:vAlign w:val="center"/>
          </w:tcPr>
          <w:p w:rsidR="005C1478" w:rsidRPr="002C0FCA" w:rsidRDefault="005C1478" w:rsidP="00ED0759">
            <w:pPr>
              <w:spacing w:before="120"/>
              <w:ind w:firstLine="709"/>
              <w:jc w:val="center"/>
            </w:pPr>
          </w:p>
        </w:tc>
      </w:tr>
      <w:tr w:rsidR="005C1478" w:rsidRPr="007D1EB7" w:rsidTr="00ED0759">
        <w:trPr>
          <w:cantSplit/>
          <w:trHeight w:val="689"/>
        </w:trPr>
        <w:tc>
          <w:tcPr>
            <w:tcW w:w="900" w:type="dxa"/>
            <w:vAlign w:val="center"/>
          </w:tcPr>
          <w:p w:rsidR="005C1478" w:rsidRPr="007D1EB7" w:rsidRDefault="005C1478" w:rsidP="00ED0759">
            <w:pPr>
              <w:spacing w:before="120"/>
              <w:jc w:val="center"/>
            </w:pPr>
            <w:r w:rsidRPr="007D1EB7">
              <w:t>1.1.</w:t>
            </w:r>
          </w:p>
        </w:tc>
        <w:tc>
          <w:tcPr>
            <w:tcW w:w="3069" w:type="dxa"/>
            <w:vAlign w:val="center"/>
          </w:tcPr>
          <w:p w:rsidR="005C1478" w:rsidRPr="007D1EB7" w:rsidRDefault="005C1478" w:rsidP="00ED0759">
            <w:pPr>
              <w:spacing w:before="120"/>
            </w:pPr>
            <w:r w:rsidRPr="007D1EB7">
              <w:t xml:space="preserve">Процент снижения цены договора </w:t>
            </w:r>
          </w:p>
        </w:tc>
        <w:tc>
          <w:tcPr>
            <w:tcW w:w="1276" w:type="dxa"/>
            <w:vAlign w:val="center"/>
          </w:tcPr>
          <w:p w:rsidR="005C1478" w:rsidRPr="007D1EB7" w:rsidRDefault="005C1478" w:rsidP="00ED0759">
            <w:pPr>
              <w:spacing w:before="120"/>
            </w:pPr>
            <w:r w:rsidRPr="007D1EB7">
              <w:t>%</w:t>
            </w:r>
          </w:p>
        </w:tc>
        <w:tc>
          <w:tcPr>
            <w:tcW w:w="2693" w:type="dxa"/>
            <w:vAlign w:val="center"/>
          </w:tcPr>
          <w:p w:rsidR="005C1478" w:rsidRPr="007D1EB7" w:rsidRDefault="005C1478" w:rsidP="00ED0759">
            <w:pPr>
              <w:spacing w:before="120"/>
              <w:ind w:firstLine="709"/>
              <w:jc w:val="center"/>
            </w:pPr>
          </w:p>
        </w:tc>
        <w:tc>
          <w:tcPr>
            <w:tcW w:w="2410" w:type="dxa"/>
          </w:tcPr>
          <w:p w:rsidR="005C1478" w:rsidRPr="007D1EB7" w:rsidRDefault="005C1478" w:rsidP="00ED0759">
            <w:pPr>
              <w:spacing w:before="120"/>
            </w:pPr>
          </w:p>
        </w:tc>
      </w:tr>
    </w:tbl>
    <w:p w:rsidR="005C1478" w:rsidRPr="002C0FCA" w:rsidRDefault="005C1478" w:rsidP="00F5143F">
      <w:pPr>
        <w:spacing w:before="120"/>
        <w:ind w:firstLine="709"/>
      </w:pPr>
      <w:r w:rsidRPr="002C0FCA">
        <w:t>3. Предложение имеет следующие дополнительные приложения:</w:t>
      </w:r>
      <w:r w:rsidRPr="002C0FCA">
        <w:tab/>
      </w:r>
    </w:p>
    <w:p w:rsidR="005C1478" w:rsidRPr="002C0FCA" w:rsidRDefault="005C1478" w:rsidP="00F5143F">
      <w:pPr>
        <w:spacing w:before="120"/>
        <w:ind w:firstLine="709"/>
      </w:pPr>
      <w:r w:rsidRPr="002C0FCA">
        <w:t>3.1. Предложение о цене договора ________(да/нет);</w:t>
      </w:r>
    </w:p>
    <w:p w:rsidR="005C1478" w:rsidRPr="002C0FCA" w:rsidRDefault="005C1478" w:rsidP="00F5143F">
      <w:pPr>
        <w:spacing w:before="120"/>
        <w:ind w:firstLine="709"/>
      </w:pPr>
      <w:r w:rsidRPr="002C0FCA">
        <w:t xml:space="preserve">3.2. </w:t>
      </w:r>
      <w:r>
        <w:t>Техническое п</w:t>
      </w:r>
      <w:r w:rsidRPr="002C0FCA">
        <w:t>редложение о качестве работ  __________ (да/нет);</w:t>
      </w:r>
    </w:p>
    <w:p w:rsidR="005C1478" w:rsidRPr="002C0FCA" w:rsidRDefault="005C1478" w:rsidP="00F5143F">
      <w:pPr>
        <w:spacing w:before="120"/>
        <w:ind w:firstLine="709"/>
      </w:pPr>
      <w:r w:rsidRPr="002C0FCA">
        <w:t xml:space="preserve">3.3. Предложение о квалификации </w:t>
      </w:r>
      <w:r>
        <w:t>участника закупки</w:t>
      </w:r>
      <w:r w:rsidRPr="002C0FCA">
        <w:t xml:space="preserve"> __________ (да/нет);</w:t>
      </w:r>
    </w:p>
    <w:p w:rsidR="005C1478" w:rsidRPr="00F72789" w:rsidRDefault="005C1478" w:rsidP="00F5143F">
      <w:pPr>
        <w:ind w:firstLine="709"/>
        <w:jc w:val="both"/>
      </w:pPr>
    </w:p>
    <w:p w:rsidR="005C1478" w:rsidRDefault="005C1478" w:rsidP="00F5143F">
      <w:pPr>
        <w:ind w:firstLine="709"/>
        <w:jc w:val="both"/>
        <w:rPr>
          <w:color w:val="000000"/>
        </w:rPr>
      </w:pPr>
      <w:r>
        <w:rPr>
          <w:color w:val="000000"/>
        </w:rPr>
        <w:t>4. Мы ознакомлены с материалами, содержащимися в конкурсной документации и влияющими на стоимость выполнения работ.</w:t>
      </w:r>
    </w:p>
    <w:p w:rsidR="005C1478" w:rsidRDefault="005C1478" w:rsidP="00F5143F">
      <w:pPr>
        <w:ind w:firstLine="709"/>
        <w:jc w:val="both"/>
      </w:pPr>
      <w:r>
        <w:rPr>
          <w:color w:val="000000"/>
        </w:rPr>
        <w:t>5. Мы согласны с тем, что в случае, если нами не были учтены какие-либо расценки на [</w:t>
      </w:r>
      <w:r>
        <w:rPr>
          <w:i/>
          <w:color w:val="000000"/>
        </w:rPr>
        <w:t>выполнение работ, оказание услуг, поставку товаров</w:t>
      </w:r>
      <w:r>
        <w:rPr>
          <w:color w:val="000000"/>
        </w:rPr>
        <w:t xml:space="preserve">], составляющих полный комплекс [работ, услуг </w:t>
      </w:r>
      <w:r>
        <w:rPr>
          <w:i/>
          <w:color w:val="000000"/>
        </w:rPr>
        <w:t>товаров</w:t>
      </w:r>
      <w:r>
        <w:rPr>
          <w:color w:val="000000"/>
        </w:rPr>
        <w:t>], которые должны быть [</w:t>
      </w:r>
      <w:r>
        <w:rPr>
          <w:i/>
          <w:color w:val="000000"/>
        </w:rPr>
        <w:t>выполнены, оказаны или поставлены</w:t>
      </w:r>
      <w:r>
        <w:rPr>
          <w:color w:val="000000"/>
        </w:rPr>
        <w:t>] в соответствии с предметом конкурса, данные [</w:t>
      </w:r>
      <w:r>
        <w:rPr>
          <w:i/>
          <w:color w:val="000000"/>
        </w:rPr>
        <w:t>работы, услуги, товары</w:t>
      </w:r>
      <w:r>
        <w:rPr>
          <w:color w:val="000000"/>
        </w:rPr>
        <w:t xml:space="preserve">] будут в любом случае </w:t>
      </w:r>
      <w:r>
        <w:rPr>
          <w:color w:val="000000"/>
        </w:rPr>
        <w:lastRenderedPageBreak/>
        <w:t>[</w:t>
      </w:r>
      <w:r>
        <w:rPr>
          <w:i/>
          <w:color w:val="000000"/>
        </w:rPr>
        <w:t>выполнены, оказаны и поставлены</w:t>
      </w:r>
      <w:r>
        <w:rPr>
          <w:color w:val="000000"/>
        </w:rPr>
        <w:t>] в полном соответствии с Техническим заданием в пределах предлагаемой нами стоимости договора.</w:t>
      </w:r>
    </w:p>
    <w:p w:rsidR="005C1478" w:rsidRDefault="005C1478" w:rsidP="00F5143F">
      <w:pPr>
        <w:ind w:firstLine="709"/>
        <w:jc w:val="both"/>
      </w:pPr>
      <w:r>
        <w:t>6. Если наши предложения, изложенные выше, будут приняты, мы берем на себя обязательство [</w:t>
      </w:r>
      <w:r>
        <w:rPr>
          <w:i/>
        </w:rPr>
        <w:t>выполнить работы, оказать услуги, поставить товары</w:t>
      </w:r>
      <w:r>
        <w:t>]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5C1478" w:rsidRPr="00192056" w:rsidRDefault="005C1478" w:rsidP="00F5143F">
      <w:pPr>
        <w:pStyle w:val="a4"/>
        <w:spacing w:after="0" w:line="240" w:lineRule="auto"/>
        <w:ind w:firstLine="709"/>
        <w:rPr>
          <w:sz w:val="24"/>
          <w:szCs w:val="24"/>
        </w:rPr>
      </w:pPr>
      <w:r w:rsidRPr="00192056">
        <w:rPr>
          <w:sz w:val="24"/>
          <w:szCs w:val="24"/>
        </w:rPr>
        <w:t xml:space="preserve">7. Настоящим гарантируем достоверность представленной нами в заявке информации и подтверждаем право заказчика (уполномоченного органа, специализированной организации) [указывается орган, на который возлагается данное право], не противоречащее требованию о формировании равных для всех участников </w:t>
      </w:r>
      <w:r w:rsidRPr="00B02F58">
        <w:rPr>
          <w:sz w:val="24"/>
          <w:szCs w:val="24"/>
        </w:rPr>
        <w:t>закупки</w:t>
      </w:r>
      <w:r w:rsidRPr="0019205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C1478" w:rsidRPr="00192056" w:rsidRDefault="005C1478" w:rsidP="00F5143F">
      <w:pPr>
        <w:pStyle w:val="a4"/>
        <w:widowControl w:val="0"/>
        <w:spacing w:after="0" w:line="240" w:lineRule="auto"/>
        <w:ind w:firstLine="709"/>
        <w:rPr>
          <w:sz w:val="24"/>
          <w:szCs w:val="24"/>
        </w:rPr>
      </w:pPr>
      <w:r>
        <w:rPr>
          <w:sz w:val="24"/>
          <w:szCs w:val="24"/>
        </w:rPr>
        <w:t>8</w:t>
      </w:r>
      <w:r w:rsidRPr="00192056">
        <w:rPr>
          <w:sz w:val="24"/>
          <w:szCs w:val="24"/>
        </w:rPr>
        <w:t xml:space="preserve">. В случае, если наши предложения будут признаны лучшими, мы берем на себя обязательства подписать договор с заказчиком – </w:t>
      </w:r>
      <w:r>
        <w:rPr>
          <w:sz w:val="24"/>
          <w:szCs w:val="24"/>
        </w:rPr>
        <w:t>________________</w:t>
      </w:r>
      <w:r w:rsidRPr="00192056">
        <w:rPr>
          <w:sz w:val="24"/>
          <w:szCs w:val="24"/>
        </w:rPr>
        <w:t xml:space="preserve"> на выполнение работ</w:t>
      </w:r>
      <w:r>
        <w:rPr>
          <w:sz w:val="24"/>
          <w:szCs w:val="24"/>
        </w:rPr>
        <w:t xml:space="preserve"> (оказание услуг, поставку товаров)</w:t>
      </w:r>
      <w:r w:rsidRPr="00192056">
        <w:rPr>
          <w:sz w:val="24"/>
          <w:szCs w:val="24"/>
        </w:rPr>
        <w:t xml:space="preserve"> в соответствии с требованиями конкурсной документации и усло</w:t>
      </w:r>
      <w:r>
        <w:rPr>
          <w:sz w:val="24"/>
          <w:szCs w:val="24"/>
        </w:rPr>
        <w:t>виями наших предложений, в срок не ранее 3 и позднее</w:t>
      </w:r>
      <w:r w:rsidRPr="00192056">
        <w:rPr>
          <w:sz w:val="24"/>
          <w:szCs w:val="24"/>
        </w:rPr>
        <w:t xml:space="preserve"> 20 дней со дня подписания протокола оценки и сопоставления заявок на участие в конкурсе.</w:t>
      </w:r>
    </w:p>
    <w:p w:rsidR="005C1478" w:rsidRPr="00192056" w:rsidRDefault="005C1478" w:rsidP="00F5143F">
      <w:pPr>
        <w:pStyle w:val="a4"/>
        <w:widowControl w:val="0"/>
        <w:spacing w:after="0" w:line="240" w:lineRule="auto"/>
        <w:ind w:firstLine="709"/>
        <w:rPr>
          <w:sz w:val="24"/>
          <w:szCs w:val="24"/>
        </w:rPr>
      </w:pPr>
      <w:r>
        <w:rPr>
          <w:sz w:val="24"/>
          <w:szCs w:val="24"/>
        </w:rPr>
        <w:t>9</w:t>
      </w:r>
      <w:r w:rsidRPr="00192056">
        <w:rPr>
          <w:sz w:val="24"/>
          <w:szCs w:val="24"/>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[указывается наименование   заказчика], мы обязуемся подписать данный договор на выполнение работ в соответствии с требованиями конкурсной документации и условиями нашего предложения по цене.</w:t>
      </w:r>
    </w:p>
    <w:p w:rsidR="005C1478" w:rsidRPr="002C0FCA" w:rsidRDefault="005C1478" w:rsidP="00F5143F">
      <w:pPr>
        <w:spacing w:before="120"/>
        <w:ind w:firstLine="709"/>
        <w:jc w:val="both"/>
      </w:pPr>
      <w:r>
        <w:t>10</w:t>
      </w:r>
      <w:r w:rsidRPr="00192056">
        <w:t>. </w:t>
      </w:r>
      <w:r w:rsidRPr="002C0FCA">
        <w:t xml:space="preserve">Мы согласны с тем, что в случае признания нас победителями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 А также подтверждаем, что мы извещены о включении сведений о ____________________________ </w:t>
      </w:r>
      <w:r w:rsidRPr="002C0FCA">
        <w:rPr>
          <w:i/>
        </w:rPr>
        <w:t>(наименование участника процедуры закупки)</w:t>
      </w:r>
      <w:r w:rsidRPr="002C0FCA">
        <w:t xml:space="preserve">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 в случае уклонения нами от заключения договора.</w:t>
      </w:r>
    </w:p>
    <w:p w:rsidR="005C1478" w:rsidRPr="00192056" w:rsidRDefault="005C1478" w:rsidP="00F5143F">
      <w:pPr>
        <w:pStyle w:val="aff6"/>
        <w:spacing w:after="0"/>
        <w:ind w:left="0" w:firstLine="709"/>
        <w:jc w:val="both"/>
      </w:pPr>
      <w:r>
        <w:t>11</w:t>
      </w:r>
      <w:r w:rsidRPr="00192056">
        <w:t>. В случае признания нашей заявки как содержащей лучшие условия исполнения   договора и присвоения ей первого номера, нами будет представлено обеспечение исполнения   договора в виде ________________________ (банковской гарантии, страхования ответственности по договору, денежных средств, перечисленных в обеспечение договор на расчетный счет Заказчика) на сумму ______ [сумма обеспечения устанавливается в соответствии с Информационной картой конкурса. В том случае, если обеспечение исполнения договора не установлено, этот пункт необходимо исключить из формы заявки].</w:t>
      </w:r>
    </w:p>
    <w:p w:rsidR="005C1478" w:rsidRPr="00192056" w:rsidRDefault="005C1478" w:rsidP="00F5143F">
      <w:pPr>
        <w:pStyle w:val="aff6"/>
        <w:spacing w:after="0"/>
        <w:ind w:left="0" w:firstLine="709"/>
        <w:jc w:val="both"/>
      </w:pPr>
      <w:r>
        <w:t>12</w:t>
      </w:r>
      <w:r w:rsidRPr="00192056">
        <w:t>. 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[указываются наименование заказчика, уполномоченного органа и специализированной организации, которые фактически участвуют в конкурсных процедурах] нами уполномочен _______________________________________________________ (контактная информация уполномоченного лица).</w:t>
      </w:r>
    </w:p>
    <w:p w:rsidR="005C1478" w:rsidRPr="00192056" w:rsidRDefault="005C1478" w:rsidP="00F5143F">
      <w:pPr>
        <w:ind w:firstLine="709"/>
        <w:jc w:val="both"/>
      </w:pPr>
      <w:r w:rsidRPr="00192056">
        <w:t>Все сведения о проведении конкурса просим сообщать указанному уполномоченному лицу.</w:t>
      </w:r>
    </w:p>
    <w:p w:rsidR="005C1478" w:rsidRPr="00192056" w:rsidRDefault="005C1478" w:rsidP="00F5143F">
      <w:pPr>
        <w:pStyle w:val="aff6"/>
        <w:spacing w:after="0"/>
        <w:ind w:left="0" w:firstLine="709"/>
        <w:jc w:val="both"/>
      </w:pPr>
      <w:r w:rsidRPr="00192056">
        <w:t>1</w:t>
      </w:r>
      <w:r>
        <w:t>3</w:t>
      </w:r>
      <w:r w:rsidRPr="00192056">
        <w:t xml:space="preserve">. В случае присуждения нам </w:t>
      </w:r>
      <w:r>
        <w:t xml:space="preserve">права заключить </w:t>
      </w:r>
      <w:r w:rsidRPr="00192056">
        <w:t>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w:t>
      </w:r>
      <w:r>
        <w:t>юченного нами и З</w:t>
      </w:r>
      <w:r w:rsidRPr="00192056">
        <w:t>аказчиком д</w:t>
      </w:r>
      <w:r>
        <w:t xml:space="preserve">оговора о заключении договора </w:t>
      </w:r>
      <w:r w:rsidRPr="00192056">
        <w:t>на условиях наших предложений.</w:t>
      </w:r>
    </w:p>
    <w:p w:rsidR="005C1478" w:rsidRPr="00192056" w:rsidRDefault="005C1478" w:rsidP="00F5143F">
      <w:pPr>
        <w:pStyle w:val="aff6"/>
        <w:spacing w:after="0"/>
        <w:ind w:left="0" w:firstLine="709"/>
        <w:jc w:val="both"/>
      </w:pPr>
      <w:r>
        <w:lastRenderedPageBreak/>
        <w:t>14</w:t>
      </w:r>
      <w:r w:rsidRPr="00192056">
        <w:t>. Юридический и фактический адреса/ место жительство телефон ___________ , факс ________ , банковские реквизиты: _______________________________________________________</w:t>
      </w:r>
    </w:p>
    <w:p w:rsidR="005C1478" w:rsidRPr="00192056" w:rsidRDefault="005C1478" w:rsidP="00F5143F">
      <w:pPr>
        <w:pStyle w:val="aff6"/>
        <w:spacing w:after="0"/>
        <w:ind w:left="0" w:firstLine="709"/>
        <w:jc w:val="both"/>
      </w:pPr>
      <w:r>
        <w:t>15</w:t>
      </w:r>
      <w:r w:rsidRPr="00192056">
        <w:t>. Корреспонденцию в наш адрес просим направлять по адресу: ________________________________________________________________________________</w:t>
      </w:r>
    </w:p>
    <w:p w:rsidR="005C1478" w:rsidRPr="00192056" w:rsidRDefault="005C1478" w:rsidP="00F5143F">
      <w:pPr>
        <w:pStyle w:val="aff6"/>
        <w:spacing w:after="0"/>
        <w:ind w:left="0" w:firstLine="709"/>
        <w:jc w:val="both"/>
      </w:pPr>
      <w:r w:rsidRPr="00192056">
        <w:t>1</w:t>
      </w:r>
      <w:r>
        <w:t>6</w:t>
      </w:r>
      <w:r w:rsidRPr="00192056">
        <w:t>. К настоящей заявке прилагаются документы согласно описи - на _____стр.</w:t>
      </w:r>
    </w:p>
    <w:p w:rsidR="005C1478" w:rsidRPr="00192056" w:rsidRDefault="005C1478" w:rsidP="00F5143F">
      <w:pPr>
        <w:jc w:val="both"/>
      </w:pPr>
      <w:r w:rsidRPr="00192056">
        <w:t xml:space="preserve">Участник </w:t>
      </w:r>
      <w:r>
        <w:t>закупки</w:t>
      </w:r>
      <w:r w:rsidRPr="00192056">
        <w:t xml:space="preserve"> (уполномоченный представитель)</w:t>
      </w:r>
    </w:p>
    <w:p w:rsidR="005C1478" w:rsidRDefault="005C1478" w:rsidP="00F5143F">
      <w:pPr>
        <w:ind w:firstLine="709"/>
        <w:jc w:val="both"/>
      </w:pPr>
      <w:r w:rsidRPr="00192056">
        <w:t xml:space="preserve"> </w:t>
      </w:r>
    </w:p>
    <w:p w:rsidR="005C1478" w:rsidRDefault="005C1478" w:rsidP="00F5143F">
      <w:pPr>
        <w:ind w:firstLine="709"/>
        <w:jc w:val="both"/>
      </w:pPr>
    </w:p>
    <w:p w:rsidR="005C1478" w:rsidRDefault="005C1478" w:rsidP="00F5143F">
      <w:pPr>
        <w:ind w:firstLine="709"/>
        <w:jc w:val="both"/>
      </w:pPr>
      <w:r>
        <w:t xml:space="preserve">Руководитель                        </w:t>
      </w:r>
      <w:r w:rsidRPr="00192056">
        <w:t>______________________ (Фамилия И.О.)</w:t>
      </w:r>
    </w:p>
    <w:p w:rsidR="005C1478" w:rsidRPr="00192056" w:rsidRDefault="005C1478" w:rsidP="00F5143F">
      <w:pPr>
        <w:ind w:firstLine="709"/>
        <w:jc w:val="both"/>
      </w:pPr>
      <w:r>
        <w:t xml:space="preserve">                                                                  </w:t>
      </w:r>
      <w:r w:rsidRPr="00192056">
        <w:rPr>
          <w:vertAlign w:val="superscript"/>
        </w:rPr>
        <w:t>(подпись)</w:t>
      </w:r>
    </w:p>
    <w:p w:rsidR="005C1478" w:rsidRDefault="005C1478" w:rsidP="00F5143F">
      <w:pPr>
        <w:ind w:firstLine="709"/>
        <w:jc w:val="both"/>
      </w:pPr>
    </w:p>
    <w:p w:rsidR="005C1478" w:rsidRPr="00192056" w:rsidRDefault="005C1478" w:rsidP="00F5143F">
      <w:pPr>
        <w:ind w:firstLine="709"/>
        <w:jc w:val="both"/>
      </w:pPr>
      <w:r w:rsidRPr="00192056">
        <w:t>Главный бухгалтер              ______________________ (Фамилия И.О.)</w:t>
      </w:r>
    </w:p>
    <w:p w:rsidR="005C1478" w:rsidRDefault="005C1478" w:rsidP="00F5143F">
      <w:pPr>
        <w:ind w:firstLine="709"/>
        <w:jc w:val="both"/>
        <w:rPr>
          <w:vertAlign w:val="superscript"/>
        </w:rPr>
      </w:pPr>
    </w:p>
    <w:p w:rsidR="005C1478" w:rsidRPr="00192056" w:rsidRDefault="005C1478" w:rsidP="00F5143F">
      <w:pPr>
        <w:ind w:firstLine="709"/>
        <w:jc w:val="both"/>
      </w:pPr>
      <w:r w:rsidRPr="00192056">
        <w:rPr>
          <w:vertAlign w:val="superscript"/>
        </w:rPr>
        <w:t xml:space="preserve">МП </w:t>
      </w:r>
      <w:r w:rsidRPr="00192056">
        <w:rPr>
          <w:vertAlign w:val="superscript"/>
        </w:rPr>
        <w:tab/>
        <w:t xml:space="preserve">    </w:t>
      </w:r>
      <w:r w:rsidRPr="00192056">
        <w:rPr>
          <w:vertAlign w:val="superscript"/>
        </w:rPr>
        <w:tab/>
      </w:r>
      <w:r w:rsidRPr="00192056">
        <w:rPr>
          <w:vertAlign w:val="superscript"/>
        </w:rPr>
        <w:tab/>
      </w:r>
      <w:r w:rsidRPr="00192056">
        <w:rPr>
          <w:vertAlign w:val="superscript"/>
        </w:rPr>
        <w:tab/>
      </w:r>
      <w:r w:rsidRPr="00192056">
        <w:rPr>
          <w:vertAlign w:val="superscript"/>
        </w:rPr>
        <w:tab/>
        <w:t xml:space="preserve">              (подпись)</w:t>
      </w:r>
    </w:p>
    <w:p w:rsidR="005C1478" w:rsidRDefault="005C1478" w:rsidP="00192056">
      <w:pPr>
        <w:pStyle w:val="10"/>
        <w:pageBreakBefore/>
        <w:ind w:left="432" w:hanging="432"/>
        <w:rPr>
          <w:b w:val="0"/>
          <w:sz w:val="26"/>
          <w:szCs w:val="26"/>
        </w:rPr>
      </w:pPr>
      <w:r>
        <w:rPr>
          <w:sz w:val="24"/>
        </w:rPr>
        <w:lastRenderedPageBreak/>
        <w:t>ФОРМА. ПРЕДЛОЖЕНИЕ О ЦЕНЕ</w:t>
      </w:r>
      <w:r>
        <w:rPr>
          <w:szCs w:val="24"/>
        </w:rPr>
        <w:t xml:space="preserve"> </w:t>
      </w:r>
      <w:r>
        <w:rPr>
          <w:sz w:val="24"/>
        </w:rPr>
        <w:t>ДОГОВОРА</w:t>
      </w:r>
    </w:p>
    <w:p w:rsidR="005C1478" w:rsidRDefault="005C1478" w:rsidP="00192056">
      <w:pPr>
        <w:pStyle w:val="23"/>
      </w:pPr>
      <w:r>
        <w:t xml:space="preserve">Приложение № ___ </w:t>
      </w:r>
    </w:p>
    <w:p w:rsidR="005C1478" w:rsidRDefault="005C1478" w:rsidP="00192056">
      <w:pPr>
        <w:pStyle w:val="23"/>
      </w:pPr>
      <w:r>
        <w:t>к заявке на _____________________ (указывается наименование открытого конкурса)</w:t>
      </w:r>
    </w:p>
    <w:p w:rsidR="005C1478" w:rsidRDefault="005C1478" w:rsidP="00192056">
      <w:pPr>
        <w:pStyle w:val="23"/>
      </w:pPr>
    </w:p>
    <w:p w:rsidR="005C1478" w:rsidRDefault="005C1478" w:rsidP="008030AC">
      <w:pPr>
        <w:pStyle w:val="23"/>
      </w:pPr>
    </w:p>
    <w:p w:rsidR="005C1478" w:rsidRDefault="005C1478" w:rsidP="008030AC">
      <w:pPr>
        <w:pStyle w:val="23"/>
        <w:spacing w:after="0" w:line="240" w:lineRule="auto"/>
      </w:pPr>
      <w:r>
        <w:t>*Расчет цены предлагается в формате сметы (расчета начальной (максимальной) цены) с учетом тендерного снижения, предлагаемого Участником размещения заказа.</w:t>
      </w:r>
    </w:p>
    <w:p w:rsidR="005C1478" w:rsidRDefault="005C1478" w:rsidP="00192056">
      <w:pPr>
        <w:pStyle w:val="23"/>
      </w:pPr>
    </w:p>
    <w:p w:rsidR="005C1478" w:rsidRPr="004214B5" w:rsidRDefault="005C1478" w:rsidP="004214B5">
      <w:pPr>
        <w:spacing w:before="120"/>
        <w:jc w:val="both"/>
      </w:pPr>
      <w:r w:rsidRPr="004214B5">
        <w:rPr>
          <w:b/>
        </w:rPr>
        <w:t>Примечание:</w:t>
      </w:r>
      <w:r w:rsidRPr="004214B5">
        <w:t xml:space="preserve"> В случае </w:t>
      </w:r>
      <w:r w:rsidRPr="0076101A">
        <w:t xml:space="preserve">если участником  процедуры закупки внесено предложение о снижении цены договора более </w:t>
      </w:r>
      <w:r w:rsidR="0076101A" w:rsidRPr="0076101A">
        <w:t>чем на 15</w:t>
      </w:r>
      <w:r w:rsidRPr="0076101A">
        <w:t>% от начальной</w:t>
      </w:r>
      <w:r w:rsidRPr="004214B5">
        <w:t xml:space="preserve"> (максимальной) цены договора, установленной в конкурсной документации, участник  процедуры закупки обязан предоставить сметный расчет снижения цены договора (с приложением пояснительной записки в произвольной форме) от начальной (максимальной) цены</w:t>
      </w:r>
      <w:r w:rsidRPr="004214B5">
        <w:rPr>
          <w:b/>
        </w:rPr>
        <w:t xml:space="preserve"> </w:t>
      </w:r>
      <w:r w:rsidRPr="004214B5">
        <w:t xml:space="preserve">(в виде приложения к данному предложению). </w:t>
      </w:r>
    </w:p>
    <w:p w:rsidR="005C1478" w:rsidRDefault="005C1478" w:rsidP="00192056">
      <w:pPr>
        <w:pStyle w:val="23"/>
      </w:pPr>
    </w:p>
    <w:p w:rsidR="005C1478" w:rsidRDefault="005C1478" w:rsidP="00192056">
      <w:pPr>
        <w:ind w:firstLine="709"/>
        <w:rPr>
          <w:b/>
        </w:rPr>
      </w:pPr>
    </w:p>
    <w:p w:rsidR="005C1478" w:rsidRDefault="005C1478" w:rsidP="0045491A">
      <w:pPr>
        <w:rPr>
          <w:b/>
        </w:rPr>
      </w:pPr>
      <w:r>
        <w:rPr>
          <w:b/>
        </w:rPr>
        <w:t xml:space="preserve">Руководитель участника </w:t>
      </w:r>
      <w:r w:rsidRPr="001C333F">
        <w:rPr>
          <w:b/>
        </w:rPr>
        <w:t>закупки</w:t>
      </w:r>
    </w:p>
    <w:p w:rsidR="005C1478" w:rsidRDefault="005C1478" w:rsidP="0045491A">
      <w:r>
        <w:t>(или уполномоченный представитель)</w:t>
      </w:r>
      <w:r>
        <w:tab/>
      </w:r>
      <w:r>
        <w:tab/>
      </w:r>
      <w:r>
        <w:tab/>
        <w:t>_________________ (Фамилия И.О.)</w:t>
      </w:r>
    </w:p>
    <w:p w:rsidR="005C1478" w:rsidRDefault="005C1478" w:rsidP="0045491A">
      <w:pPr>
        <w:ind w:left="6381" w:firstLine="709"/>
        <w:rPr>
          <w:vertAlign w:val="superscript"/>
        </w:rPr>
      </w:pPr>
      <w:r>
        <w:rPr>
          <w:vertAlign w:val="superscript"/>
        </w:rPr>
        <w:t>(подпись)</w:t>
      </w:r>
    </w:p>
    <w:p w:rsidR="005C1478" w:rsidRDefault="005C1478" w:rsidP="0045491A">
      <w:pPr>
        <w:ind w:left="6381" w:firstLine="709"/>
        <w:rPr>
          <w:vertAlign w:val="superscript"/>
        </w:rPr>
      </w:pPr>
    </w:p>
    <w:p w:rsidR="005C1478" w:rsidRDefault="005C1478" w:rsidP="0045491A">
      <w:pPr>
        <w:ind w:left="6381" w:firstLine="709"/>
        <w:rPr>
          <w:vertAlign w:val="superscript"/>
        </w:rPr>
      </w:pPr>
    </w:p>
    <w:p w:rsidR="005C1478" w:rsidRDefault="005C1478" w:rsidP="0045491A">
      <w:pPr>
        <w:ind w:left="6381" w:firstLine="709"/>
        <w:rPr>
          <w:vertAlign w:val="superscript"/>
        </w:rPr>
      </w:pPr>
    </w:p>
    <w:p w:rsidR="005C1478" w:rsidRPr="0045491A" w:rsidRDefault="005C1478" w:rsidP="0045491A">
      <w:pPr>
        <w:rPr>
          <w:vertAlign w:val="superscript"/>
        </w:rPr>
      </w:pPr>
      <w:r>
        <w:rPr>
          <w:b/>
        </w:rPr>
        <w:t>Главный бухгалтер</w:t>
      </w:r>
      <w:r>
        <w:t xml:space="preserve">       </w:t>
      </w:r>
      <w:r>
        <w:tab/>
      </w:r>
      <w:r>
        <w:tab/>
      </w:r>
      <w:r>
        <w:tab/>
      </w:r>
      <w:r>
        <w:tab/>
      </w:r>
      <w:r>
        <w:tab/>
        <w:t>_________________ (Фамилия И.О.)</w:t>
      </w:r>
    </w:p>
    <w:p w:rsidR="005C1478" w:rsidRDefault="005C1478" w:rsidP="00192056">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Pr="003D3A68" w:rsidRDefault="005C1478" w:rsidP="001C3751">
      <w:pPr>
        <w:pStyle w:val="10"/>
        <w:pageBreakBefore/>
        <w:ind w:left="432" w:hanging="432"/>
        <w:rPr>
          <w:sz w:val="22"/>
          <w:szCs w:val="22"/>
        </w:rPr>
      </w:pPr>
      <w:bookmarkStart w:id="17" w:name="_Ref166330475"/>
      <w:bookmarkStart w:id="18" w:name="_Ref166424094"/>
      <w:bookmarkStart w:id="19" w:name="_Toc167008764"/>
      <w:bookmarkStart w:id="20" w:name="_Toc127334288"/>
      <w:r w:rsidRPr="003D3A68">
        <w:rPr>
          <w:sz w:val="22"/>
          <w:szCs w:val="22"/>
        </w:rPr>
        <w:lastRenderedPageBreak/>
        <w:t xml:space="preserve">ФОРМА.  ПРЕДЛОЖЕНИЕ О КВАЛИФИКАЦИИ </w:t>
      </w:r>
      <w:bookmarkEnd w:id="17"/>
      <w:bookmarkEnd w:id="18"/>
      <w:bookmarkEnd w:id="19"/>
      <w:r w:rsidRPr="003D3A68">
        <w:rPr>
          <w:sz w:val="22"/>
          <w:szCs w:val="22"/>
        </w:rPr>
        <w:t>УЧАСТНИКА ЗАКУПКИ</w:t>
      </w:r>
    </w:p>
    <w:bookmarkEnd w:id="20"/>
    <w:p w:rsidR="005C1478" w:rsidRDefault="005C1478" w:rsidP="001C3751">
      <w:pPr>
        <w:pStyle w:val="23"/>
        <w:rPr>
          <w:sz w:val="22"/>
          <w:szCs w:val="22"/>
        </w:rPr>
      </w:pPr>
      <w:r w:rsidRPr="003D3A68">
        <w:rPr>
          <w:sz w:val="22"/>
          <w:szCs w:val="22"/>
        </w:rPr>
        <w:t>Приложение № ___  к заявке на участие в конкурсе</w:t>
      </w:r>
    </w:p>
    <w:tbl>
      <w:tblPr>
        <w:tblW w:w="10240" w:type="dxa"/>
        <w:tblInd w:w="70" w:type="dxa"/>
        <w:tblLayout w:type="fixed"/>
        <w:tblCellMar>
          <w:left w:w="70" w:type="dxa"/>
          <w:right w:w="70" w:type="dxa"/>
        </w:tblCellMar>
        <w:tblLook w:val="0000" w:firstRow="0" w:lastRow="0" w:firstColumn="0" w:lastColumn="0" w:noHBand="0" w:noVBand="0"/>
      </w:tblPr>
      <w:tblGrid>
        <w:gridCol w:w="720"/>
        <w:gridCol w:w="2860"/>
        <w:gridCol w:w="1807"/>
        <w:gridCol w:w="2108"/>
        <w:gridCol w:w="2745"/>
      </w:tblGrid>
      <w:tr w:rsidR="005C1478" w:rsidRPr="000049C6" w:rsidTr="00C36202">
        <w:tc>
          <w:tcPr>
            <w:tcW w:w="720" w:type="dxa"/>
            <w:tcBorders>
              <w:top w:val="single" w:sz="6" w:space="0" w:color="auto"/>
              <w:left w:val="single" w:sz="6" w:space="0" w:color="auto"/>
              <w:bottom w:val="single" w:sz="6" w:space="0" w:color="auto"/>
              <w:right w:val="single" w:sz="6" w:space="0" w:color="auto"/>
            </w:tcBorders>
          </w:tcPr>
          <w:p w:rsidR="005C1478" w:rsidRPr="004A4D05" w:rsidRDefault="005C1478" w:rsidP="005F1505">
            <w:pPr>
              <w:pStyle w:val="affe"/>
              <w:jc w:val="center"/>
              <w:rPr>
                <w:b/>
                <w:sz w:val="22"/>
                <w:szCs w:val="22"/>
              </w:rPr>
            </w:pPr>
            <w:r w:rsidRPr="004A4D05">
              <w:rPr>
                <w:b/>
                <w:sz w:val="22"/>
                <w:szCs w:val="22"/>
              </w:rPr>
              <w:t>№ п/п</w:t>
            </w:r>
          </w:p>
        </w:tc>
        <w:tc>
          <w:tcPr>
            <w:tcW w:w="2860" w:type="dxa"/>
            <w:tcBorders>
              <w:top w:val="single" w:sz="6" w:space="0" w:color="auto"/>
              <w:left w:val="single" w:sz="6" w:space="0" w:color="auto"/>
              <w:bottom w:val="single" w:sz="6" w:space="0" w:color="auto"/>
              <w:right w:val="single" w:sz="6" w:space="0" w:color="auto"/>
            </w:tcBorders>
          </w:tcPr>
          <w:p w:rsidR="005C1478" w:rsidRPr="000049C6" w:rsidRDefault="005C1478" w:rsidP="005F1505">
            <w:pPr>
              <w:pStyle w:val="affe"/>
              <w:ind w:left="-340" w:firstLine="397"/>
              <w:jc w:val="center"/>
              <w:rPr>
                <w:b/>
                <w:sz w:val="20"/>
                <w:szCs w:val="20"/>
              </w:rPr>
            </w:pPr>
            <w:r w:rsidRPr="000049C6">
              <w:rPr>
                <w:b/>
                <w:sz w:val="20"/>
                <w:szCs w:val="20"/>
              </w:rPr>
              <w:t xml:space="preserve">Наименование показателя </w:t>
            </w:r>
          </w:p>
        </w:tc>
        <w:tc>
          <w:tcPr>
            <w:tcW w:w="1807" w:type="dxa"/>
            <w:tcBorders>
              <w:top w:val="single" w:sz="6" w:space="0" w:color="auto"/>
              <w:left w:val="single" w:sz="6" w:space="0" w:color="auto"/>
              <w:bottom w:val="single" w:sz="6" w:space="0" w:color="auto"/>
              <w:right w:val="single" w:sz="6" w:space="0" w:color="auto"/>
            </w:tcBorders>
          </w:tcPr>
          <w:p w:rsidR="005C1478" w:rsidRPr="000049C6" w:rsidRDefault="005C1478" w:rsidP="005F1505">
            <w:pPr>
              <w:pStyle w:val="affe"/>
              <w:jc w:val="center"/>
              <w:rPr>
                <w:b/>
                <w:sz w:val="20"/>
                <w:szCs w:val="20"/>
              </w:rPr>
            </w:pPr>
            <w:r w:rsidRPr="000049C6">
              <w:rPr>
                <w:b/>
                <w:sz w:val="20"/>
                <w:szCs w:val="20"/>
              </w:rPr>
              <w:t xml:space="preserve">Требуемое значение   </w:t>
            </w:r>
          </w:p>
        </w:tc>
        <w:tc>
          <w:tcPr>
            <w:tcW w:w="2108" w:type="dxa"/>
            <w:tcBorders>
              <w:top w:val="single" w:sz="6" w:space="0" w:color="auto"/>
              <w:left w:val="single" w:sz="6" w:space="0" w:color="auto"/>
              <w:bottom w:val="single" w:sz="6" w:space="0" w:color="auto"/>
              <w:right w:val="single" w:sz="6" w:space="0" w:color="auto"/>
            </w:tcBorders>
          </w:tcPr>
          <w:p w:rsidR="005C1478" w:rsidRPr="000049C6" w:rsidRDefault="005C1478" w:rsidP="005F1505">
            <w:pPr>
              <w:pStyle w:val="affe"/>
              <w:jc w:val="center"/>
              <w:rPr>
                <w:b/>
                <w:sz w:val="20"/>
                <w:szCs w:val="20"/>
              </w:rPr>
            </w:pPr>
            <w:r w:rsidRPr="000049C6">
              <w:rPr>
                <w:b/>
                <w:sz w:val="20"/>
                <w:szCs w:val="20"/>
              </w:rPr>
              <w:t xml:space="preserve">Предложение участника </w:t>
            </w:r>
            <w:r>
              <w:rPr>
                <w:b/>
                <w:sz w:val="20"/>
                <w:szCs w:val="20"/>
              </w:rPr>
              <w:t>закупки</w:t>
            </w:r>
          </w:p>
        </w:tc>
        <w:tc>
          <w:tcPr>
            <w:tcW w:w="2745" w:type="dxa"/>
            <w:tcBorders>
              <w:top w:val="single" w:sz="6" w:space="0" w:color="auto"/>
              <w:left w:val="single" w:sz="6" w:space="0" w:color="auto"/>
              <w:bottom w:val="single" w:sz="6" w:space="0" w:color="auto"/>
              <w:right w:val="single" w:sz="6" w:space="0" w:color="auto"/>
            </w:tcBorders>
          </w:tcPr>
          <w:p w:rsidR="005C1478" w:rsidRPr="000049C6" w:rsidRDefault="005C1478" w:rsidP="005F1505">
            <w:pPr>
              <w:pStyle w:val="affe"/>
              <w:jc w:val="center"/>
              <w:rPr>
                <w:b/>
                <w:sz w:val="20"/>
                <w:szCs w:val="20"/>
              </w:rPr>
            </w:pPr>
            <w:r>
              <w:rPr>
                <w:b/>
                <w:sz w:val="20"/>
                <w:szCs w:val="20"/>
              </w:rPr>
              <w:t>Документы, подтверждающие соответствие квалификационным требованиям</w:t>
            </w:r>
          </w:p>
        </w:tc>
      </w:tr>
      <w:tr w:rsidR="005C1478" w:rsidRPr="00B46F2F" w:rsidTr="003D3A68">
        <w:trPr>
          <w:trHeight w:val="1285"/>
        </w:trPr>
        <w:tc>
          <w:tcPr>
            <w:tcW w:w="720" w:type="dxa"/>
            <w:tcBorders>
              <w:top w:val="single" w:sz="6" w:space="0" w:color="auto"/>
              <w:left w:val="single" w:sz="6" w:space="0" w:color="auto"/>
              <w:bottom w:val="single" w:sz="6" w:space="0" w:color="auto"/>
              <w:right w:val="single" w:sz="6" w:space="0" w:color="auto"/>
            </w:tcBorders>
          </w:tcPr>
          <w:p w:rsidR="005C1478" w:rsidRPr="00B46F2F" w:rsidRDefault="005C1478" w:rsidP="00074E26">
            <w:pPr>
              <w:numPr>
                <w:ilvl w:val="0"/>
                <w:numId w:val="29"/>
              </w:numPr>
            </w:pPr>
          </w:p>
        </w:tc>
        <w:tc>
          <w:tcPr>
            <w:tcW w:w="2860" w:type="dxa"/>
            <w:tcBorders>
              <w:top w:val="single" w:sz="6" w:space="0" w:color="auto"/>
              <w:left w:val="single" w:sz="6" w:space="0" w:color="auto"/>
              <w:bottom w:val="single" w:sz="6" w:space="0" w:color="auto"/>
              <w:right w:val="single" w:sz="6" w:space="0" w:color="auto"/>
            </w:tcBorders>
          </w:tcPr>
          <w:p w:rsidR="00C8608D" w:rsidRPr="00AC3D9D" w:rsidRDefault="00C8608D" w:rsidP="00C8608D">
            <w:pPr>
              <w:pStyle w:val="aff9"/>
              <w:spacing w:line="276" w:lineRule="auto"/>
              <w:rPr>
                <w:sz w:val="22"/>
              </w:rPr>
            </w:pPr>
            <w:r w:rsidRPr="00AC3D9D">
              <w:rPr>
                <w:sz w:val="22"/>
              </w:rPr>
              <w:t xml:space="preserve">Опыт по выполнению аналогичных предмету </w:t>
            </w:r>
          </w:p>
          <w:p w:rsidR="00C8608D" w:rsidRPr="00AC3D9D" w:rsidRDefault="00C8608D" w:rsidP="00C8608D">
            <w:pPr>
              <w:jc w:val="both"/>
              <w:rPr>
                <w:sz w:val="22"/>
              </w:rPr>
            </w:pPr>
            <w:r w:rsidRPr="00AC3D9D">
              <w:rPr>
                <w:sz w:val="22"/>
              </w:rPr>
              <w:t xml:space="preserve">конкурса работ  </w:t>
            </w:r>
          </w:p>
          <w:p w:rsidR="005C1478" w:rsidRPr="00AC3D9D" w:rsidRDefault="005C1478" w:rsidP="00AF1249">
            <w:pPr>
              <w:pStyle w:val="aff9"/>
              <w:spacing w:line="276" w:lineRule="auto"/>
              <w:rPr>
                <w:sz w:val="22"/>
              </w:rPr>
            </w:pPr>
          </w:p>
        </w:tc>
        <w:tc>
          <w:tcPr>
            <w:tcW w:w="1807" w:type="dxa"/>
            <w:tcBorders>
              <w:top w:val="single" w:sz="6" w:space="0" w:color="auto"/>
              <w:left w:val="single" w:sz="6" w:space="0" w:color="auto"/>
              <w:bottom w:val="single" w:sz="6" w:space="0" w:color="auto"/>
              <w:right w:val="single" w:sz="6" w:space="0" w:color="auto"/>
            </w:tcBorders>
          </w:tcPr>
          <w:p w:rsidR="005C1478" w:rsidRPr="003D3A68" w:rsidRDefault="00C8608D" w:rsidP="00C8608D">
            <w:r>
              <w:t>– не менее 5 проектов</w:t>
            </w:r>
          </w:p>
        </w:tc>
        <w:tc>
          <w:tcPr>
            <w:tcW w:w="2108" w:type="dxa"/>
            <w:tcBorders>
              <w:top w:val="single" w:sz="6" w:space="0" w:color="auto"/>
              <w:left w:val="single" w:sz="6" w:space="0" w:color="auto"/>
              <w:bottom w:val="single" w:sz="6" w:space="0" w:color="auto"/>
              <w:right w:val="single" w:sz="6" w:space="0" w:color="auto"/>
            </w:tcBorders>
          </w:tcPr>
          <w:p w:rsidR="005C1478" w:rsidRPr="00B46F2F" w:rsidRDefault="005C1478" w:rsidP="005F1505"/>
        </w:tc>
        <w:tc>
          <w:tcPr>
            <w:tcW w:w="2745" w:type="dxa"/>
            <w:tcBorders>
              <w:top w:val="single" w:sz="6" w:space="0" w:color="auto"/>
              <w:left w:val="single" w:sz="6" w:space="0" w:color="auto"/>
              <w:bottom w:val="single" w:sz="6" w:space="0" w:color="auto"/>
              <w:right w:val="single" w:sz="6" w:space="0" w:color="auto"/>
            </w:tcBorders>
          </w:tcPr>
          <w:p w:rsidR="005C1478" w:rsidRPr="00B46F2F" w:rsidRDefault="005C1478" w:rsidP="005F1505"/>
        </w:tc>
      </w:tr>
      <w:tr w:rsidR="005C1478" w:rsidRPr="00B46F2F" w:rsidTr="00C36202">
        <w:trPr>
          <w:trHeight w:val="528"/>
        </w:trPr>
        <w:tc>
          <w:tcPr>
            <w:tcW w:w="720" w:type="dxa"/>
            <w:tcBorders>
              <w:top w:val="single" w:sz="6" w:space="0" w:color="auto"/>
              <w:left w:val="single" w:sz="6" w:space="0" w:color="auto"/>
              <w:bottom w:val="single" w:sz="6" w:space="0" w:color="auto"/>
              <w:right w:val="single" w:sz="6" w:space="0" w:color="auto"/>
            </w:tcBorders>
          </w:tcPr>
          <w:p w:rsidR="005C1478" w:rsidRPr="00B46F2F" w:rsidRDefault="005C1478" w:rsidP="00074E26">
            <w:pPr>
              <w:numPr>
                <w:ilvl w:val="0"/>
                <w:numId w:val="29"/>
              </w:numPr>
            </w:pPr>
          </w:p>
        </w:tc>
        <w:tc>
          <w:tcPr>
            <w:tcW w:w="2860" w:type="dxa"/>
            <w:tcBorders>
              <w:top w:val="single" w:sz="6" w:space="0" w:color="auto"/>
              <w:left w:val="single" w:sz="6" w:space="0" w:color="auto"/>
              <w:bottom w:val="single" w:sz="6" w:space="0" w:color="auto"/>
              <w:right w:val="single" w:sz="6" w:space="0" w:color="auto"/>
            </w:tcBorders>
          </w:tcPr>
          <w:p w:rsidR="005C1478" w:rsidRPr="00AC3D9D" w:rsidRDefault="005C1478" w:rsidP="00AF1249">
            <w:pPr>
              <w:pStyle w:val="aff9"/>
              <w:spacing w:line="276" w:lineRule="auto"/>
              <w:rPr>
                <w:sz w:val="22"/>
              </w:rPr>
            </w:pPr>
            <w:r w:rsidRPr="00AC3D9D">
              <w:rPr>
                <w:sz w:val="22"/>
              </w:rPr>
              <w:t xml:space="preserve">2. Объем выполняемых работ по аналогичным работам за последний год </w:t>
            </w:r>
          </w:p>
          <w:p w:rsidR="005C1478" w:rsidRPr="00AC3D9D" w:rsidRDefault="005C1478" w:rsidP="003E5632">
            <w:pPr>
              <w:rPr>
                <w:sz w:val="22"/>
              </w:rPr>
            </w:pPr>
          </w:p>
        </w:tc>
        <w:tc>
          <w:tcPr>
            <w:tcW w:w="1807" w:type="dxa"/>
            <w:tcBorders>
              <w:top w:val="single" w:sz="6" w:space="0" w:color="auto"/>
              <w:left w:val="single" w:sz="6" w:space="0" w:color="auto"/>
              <w:bottom w:val="single" w:sz="6" w:space="0" w:color="auto"/>
              <w:right w:val="single" w:sz="6" w:space="0" w:color="auto"/>
            </w:tcBorders>
          </w:tcPr>
          <w:p w:rsidR="005C1478" w:rsidRPr="003D3A68" w:rsidRDefault="005C1478" w:rsidP="00553800">
            <w:r w:rsidRPr="00C53D2C">
              <w:t>– 500 тыс. рублей;</w:t>
            </w:r>
          </w:p>
        </w:tc>
        <w:tc>
          <w:tcPr>
            <w:tcW w:w="2108" w:type="dxa"/>
            <w:tcBorders>
              <w:top w:val="single" w:sz="6" w:space="0" w:color="auto"/>
              <w:left w:val="single" w:sz="6" w:space="0" w:color="auto"/>
              <w:bottom w:val="single" w:sz="6" w:space="0" w:color="auto"/>
              <w:right w:val="single" w:sz="6" w:space="0" w:color="auto"/>
            </w:tcBorders>
          </w:tcPr>
          <w:p w:rsidR="005C1478" w:rsidRPr="00B46F2F" w:rsidRDefault="005C1478" w:rsidP="005F1505"/>
        </w:tc>
        <w:tc>
          <w:tcPr>
            <w:tcW w:w="2745" w:type="dxa"/>
            <w:tcBorders>
              <w:top w:val="single" w:sz="6" w:space="0" w:color="auto"/>
              <w:left w:val="single" w:sz="6" w:space="0" w:color="auto"/>
              <w:bottom w:val="single" w:sz="6" w:space="0" w:color="auto"/>
              <w:right w:val="single" w:sz="6" w:space="0" w:color="auto"/>
            </w:tcBorders>
          </w:tcPr>
          <w:p w:rsidR="005C1478" w:rsidRPr="00B46F2F" w:rsidRDefault="005C1478" w:rsidP="005F1505"/>
        </w:tc>
      </w:tr>
      <w:tr w:rsidR="005C1478" w:rsidRPr="00B46F2F" w:rsidTr="00C36202">
        <w:trPr>
          <w:trHeight w:val="528"/>
        </w:trPr>
        <w:tc>
          <w:tcPr>
            <w:tcW w:w="720" w:type="dxa"/>
            <w:tcBorders>
              <w:top w:val="single" w:sz="6" w:space="0" w:color="auto"/>
              <w:left w:val="single" w:sz="6" w:space="0" w:color="auto"/>
              <w:bottom w:val="single" w:sz="6" w:space="0" w:color="auto"/>
              <w:right w:val="single" w:sz="6" w:space="0" w:color="auto"/>
            </w:tcBorders>
          </w:tcPr>
          <w:p w:rsidR="005C1478" w:rsidRPr="00B46F2F" w:rsidRDefault="005C1478" w:rsidP="00074E26">
            <w:pPr>
              <w:numPr>
                <w:ilvl w:val="0"/>
                <w:numId w:val="29"/>
              </w:numPr>
            </w:pPr>
          </w:p>
        </w:tc>
        <w:tc>
          <w:tcPr>
            <w:tcW w:w="2860" w:type="dxa"/>
            <w:tcBorders>
              <w:top w:val="single" w:sz="6" w:space="0" w:color="auto"/>
              <w:left w:val="single" w:sz="6" w:space="0" w:color="auto"/>
              <w:bottom w:val="single" w:sz="6" w:space="0" w:color="auto"/>
              <w:right w:val="single" w:sz="6" w:space="0" w:color="auto"/>
            </w:tcBorders>
          </w:tcPr>
          <w:p w:rsidR="005C1478" w:rsidRPr="00AC3D9D" w:rsidRDefault="005C1478" w:rsidP="00AF1249">
            <w:pPr>
              <w:pStyle w:val="aff9"/>
              <w:spacing w:line="276" w:lineRule="auto"/>
              <w:rPr>
                <w:sz w:val="22"/>
              </w:rPr>
            </w:pPr>
            <w:r w:rsidRPr="00AC3D9D">
              <w:rPr>
                <w:sz w:val="22"/>
              </w:rPr>
              <w:t xml:space="preserve">3. Наличие подтвержденной положительной деловой репутации </w:t>
            </w:r>
          </w:p>
          <w:p w:rsidR="005C1478" w:rsidRPr="00AC3D9D" w:rsidRDefault="005C1478" w:rsidP="00C36202">
            <w:pPr>
              <w:rPr>
                <w:sz w:val="22"/>
              </w:rPr>
            </w:pPr>
          </w:p>
        </w:tc>
        <w:tc>
          <w:tcPr>
            <w:tcW w:w="1807" w:type="dxa"/>
            <w:tcBorders>
              <w:top w:val="single" w:sz="6" w:space="0" w:color="auto"/>
              <w:left w:val="single" w:sz="6" w:space="0" w:color="auto"/>
              <w:bottom w:val="single" w:sz="6" w:space="0" w:color="auto"/>
              <w:right w:val="single" w:sz="6" w:space="0" w:color="auto"/>
            </w:tcBorders>
          </w:tcPr>
          <w:p w:rsidR="005C1478" w:rsidRPr="003D3A68" w:rsidRDefault="005C1478" w:rsidP="00553800">
            <w:r w:rsidRPr="003D3A68">
              <w:t>– не менее 2 ед.</w:t>
            </w:r>
          </w:p>
        </w:tc>
        <w:tc>
          <w:tcPr>
            <w:tcW w:w="2108" w:type="dxa"/>
            <w:tcBorders>
              <w:top w:val="single" w:sz="6" w:space="0" w:color="auto"/>
              <w:left w:val="single" w:sz="6" w:space="0" w:color="auto"/>
              <w:bottom w:val="single" w:sz="6" w:space="0" w:color="auto"/>
              <w:right w:val="single" w:sz="6" w:space="0" w:color="auto"/>
            </w:tcBorders>
          </w:tcPr>
          <w:p w:rsidR="005C1478" w:rsidRPr="00B46F2F" w:rsidRDefault="005C1478" w:rsidP="005F1505"/>
        </w:tc>
        <w:tc>
          <w:tcPr>
            <w:tcW w:w="2745" w:type="dxa"/>
            <w:tcBorders>
              <w:top w:val="single" w:sz="6" w:space="0" w:color="auto"/>
              <w:left w:val="single" w:sz="6" w:space="0" w:color="auto"/>
              <w:bottom w:val="single" w:sz="6" w:space="0" w:color="auto"/>
              <w:right w:val="single" w:sz="6" w:space="0" w:color="auto"/>
            </w:tcBorders>
          </w:tcPr>
          <w:p w:rsidR="005C1478" w:rsidRPr="00633642" w:rsidRDefault="005C1478" w:rsidP="005F1505">
            <w:pPr>
              <w:rPr>
                <w:i/>
                <w:sz w:val="20"/>
                <w:szCs w:val="20"/>
              </w:rPr>
            </w:pPr>
          </w:p>
        </w:tc>
      </w:tr>
      <w:tr w:rsidR="005C1478" w:rsidRPr="004A4D05" w:rsidTr="00C36202">
        <w:trPr>
          <w:trHeight w:val="528"/>
        </w:trPr>
        <w:tc>
          <w:tcPr>
            <w:tcW w:w="720" w:type="dxa"/>
            <w:tcBorders>
              <w:top w:val="single" w:sz="6" w:space="0" w:color="auto"/>
              <w:left w:val="single" w:sz="6" w:space="0" w:color="auto"/>
              <w:bottom w:val="single" w:sz="6" w:space="0" w:color="auto"/>
              <w:right w:val="single" w:sz="6" w:space="0" w:color="auto"/>
            </w:tcBorders>
          </w:tcPr>
          <w:p w:rsidR="005C1478" w:rsidRPr="004A4D05" w:rsidRDefault="005C1478" w:rsidP="00074E26">
            <w:pPr>
              <w:numPr>
                <w:ilvl w:val="0"/>
                <w:numId w:val="29"/>
              </w:numPr>
              <w:jc w:val="both"/>
            </w:pPr>
          </w:p>
        </w:tc>
        <w:tc>
          <w:tcPr>
            <w:tcW w:w="2860" w:type="dxa"/>
            <w:tcBorders>
              <w:top w:val="single" w:sz="6" w:space="0" w:color="auto"/>
              <w:left w:val="single" w:sz="6" w:space="0" w:color="auto"/>
              <w:bottom w:val="single" w:sz="6" w:space="0" w:color="auto"/>
              <w:right w:val="single" w:sz="6" w:space="0" w:color="auto"/>
            </w:tcBorders>
          </w:tcPr>
          <w:p w:rsidR="005C1478" w:rsidRPr="00AC3D9D" w:rsidRDefault="005C1478" w:rsidP="00AF1249">
            <w:pPr>
              <w:pStyle w:val="a6"/>
              <w:tabs>
                <w:tab w:val="num" w:pos="540"/>
              </w:tabs>
              <w:jc w:val="both"/>
              <w:rPr>
                <w:sz w:val="22"/>
                <w:szCs w:val="24"/>
              </w:rPr>
            </w:pPr>
            <w:r w:rsidRPr="00AC3D9D">
              <w:rPr>
                <w:sz w:val="22"/>
                <w:szCs w:val="24"/>
              </w:rPr>
              <w:t>Подтвержденные сведения о сотрудниках организации:</w:t>
            </w:r>
          </w:p>
          <w:p w:rsidR="005C1478" w:rsidRPr="00AC3D9D" w:rsidRDefault="005C1478" w:rsidP="00AF1249">
            <w:pPr>
              <w:pStyle w:val="a6"/>
              <w:tabs>
                <w:tab w:val="num" w:pos="540"/>
              </w:tabs>
              <w:jc w:val="both"/>
              <w:rPr>
                <w:sz w:val="22"/>
                <w:szCs w:val="24"/>
              </w:rPr>
            </w:pPr>
            <w:r w:rsidRPr="00AC3D9D">
              <w:rPr>
                <w:sz w:val="22"/>
                <w:szCs w:val="24"/>
              </w:rPr>
              <w:t>-</w:t>
            </w:r>
            <w:r w:rsidRPr="00AC3D9D">
              <w:rPr>
                <w:sz w:val="22"/>
                <w:szCs w:val="24"/>
              </w:rPr>
              <w:tab/>
              <w:t>наличие в штате сотрудников по контролю качества;</w:t>
            </w:r>
          </w:p>
          <w:p w:rsidR="005C1478" w:rsidRPr="00AC3D9D" w:rsidRDefault="005C1478" w:rsidP="00AF1249">
            <w:pPr>
              <w:pStyle w:val="a6"/>
              <w:tabs>
                <w:tab w:val="num" w:pos="540"/>
              </w:tabs>
              <w:jc w:val="both"/>
              <w:rPr>
                <w:sz w:val="22"/>
                <w:szCs w:val="24"/>
              </w:rPr>
            </w:pPr>
          </w:p>
          <w:p w:rsidR="005C1478" w:rsidRPr="00AC3D9D" w:rsidRDefault="005C1478" w:rsidP="00AF1249">
            <w:pPr>
              <w:pStyle w:val="a6"/>
              <w:tabs>
                <w:tab w:val="num" w:pos="540"/>
              </w:tabs>
              <w:jc w:val="both"/>
              <w:rPr>
                <w:sz w:val="22"/>
                <w:szCs w:val="24"/>
              </w:rPr>
            </w:pPr>
            <w:r w:rsidRPr="00AC3D9D">
              <w:rPr>
                <w:sz w:val="22"/>
                <w:szCs w:val="24"/>
              </w:rPr>
              <w:t>-</w:t>
            </w:r>
            <w:r w:rsidRPr="00AC3D9D">
              <w:rPr>
                <w:sz w:val="22"/>
                <w:szCs w:val="24"/>
              </w:rPr>
              <w:tab/>
              <w:t xml:space="preserve">специалисты для оказания услуг по данному виду услуг должны пройти предварительный инструктаж по ТБ (приложить копии журналов) </w:t>
            </w:r>
          </w:p>
          <w:p w:rsidR="005C1478" w:rsidRPr="00AC3D9D" w:rsidRDefault="005C1478" w:rsidP="00AF1249">
            <w:pPr>
              <w:pStyle w:val="a6"/>
              <w:tabs>
                <w:tab w:val="num" w:pos="540"/>
              </w:tabs>
              <w:jc w:val="both"/>
              <w:rPr>
                <w:sz w:val="22"/>
                <w:szCs w:val="24"/>
              </w:rPr>
            </w:pPr>
          </w:p>
          <w:p w:rsidR="005C1478" w:rsidRPr="00AC3D9D" w:rsidRDefault="005C1478" w:rsidP="00AF1249">
            <w:pPr>
              <w:pStyle w:val="a6"/>
              <w:tabs>
                <w:tab w:val="num" w:pos="540"/>
              </w:tabs>
              <w:jc w:val="both"/>
              <w:rPr>
                <w:sz w:val="22"/>
                <w:szCs w:val="24"/>
              </w:rPr>
            </w:pPr>
            <w:r w:rsidRPr="00AC3D9D">
              <w:rPr>
                <w:sz w:val="22"/>
                <w:szCs w:val="24"/>
              </w:rPr>
              <w:t>-</w:t>
            </w:r>
            <w:r w:rsidRPr="00AC3D9D">
              <w:rPr>
                <w:sz w:val="22"/>
                <w:szCs w:val="24"/>
              </w:rPr>
              <w:tab/>
              <w:t xml:space="preserve">наличие   у   руководителя   и   ведущих специалистов высшего образования, </w:t>
            </w:r>
          </w:p>
          <w:p w:rsidR="005C1478" w:rsidRPr="00AC3D9D" w:rsidRDefault="005C1478" w:rsidP="00AF1249">
            <w:pPr>
              <w:tabs>
                <w:tab w:val="left" w:pos="540"/>
              </w:tabs>
              <w:jc w:val="both"/>
              <w:rPr>
                <w:sz w:val="22"/>
              </w:rPr>
            </w:pPr>
            <w:r w:rsidRPr="00AC3D9D">
              <w:rPr>
                <w:sz w:val="22"/>
              </w:rPr>
              <w:t xml:space="preserve">квалификационной категории и опыта работы по данному направлению </w:t>
            </w:r>
          </w:p>
        </w:tc>
        <w:tc>
          <w:tcPr>
            <w:tcW w:w="1807" w:type="dxa"/>
            <w:tcBorders>
              <w:top w:val="single" w:sz="6" w:space="0" w:color="auto"/>
              <w:left w:val="single" w:sz="6" w:space="0" w:color="auto"/>
              <w:bottom w:val="single" w:sz="6" w:space="0" w:color="auto"/>
              <w:right w:val="single" w:sz="6" w:space="0" w:color="auto"/>
            </w:tcBorders>
          </w:tcPr>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r w:rsidRPr="003D3A68">
              <w:t>- 1 человек,</w:t>
            </w:r>
          </w:p>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r w:rsidRPr="003D3A68">
              <w:t xml:space="preserve">- 3 человека; </w:t>
            </w:r>
          </w:p>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p>
          <w:p w:rsidR="005C1478" w:rsidRPr="003D3A68" w:rsidRDefault="005C1478" w:rsidP="003E3B2B">
            <w:pPr>
              <w:tabs>
                <w:tab w:val="left" w:pos="540"/>
              </w:tabs>
              <w:jc w:val="both"/>
            </w:pPr>
            <w:r w:rsidRPr="003D3A68">
              <w:t>– 2 года.</w:t>
            </w:r>
          </w:p>
        </w:tc>
        <w:tc>
          <w:tcPr>
            <w:tcW w:w="2108" w:type="dxa"/>
            <w:tcBorders>
              <w:top w:val="single" w:sz="6" w:space="0" w:color="auto"/>
              <w:left w:val="single" w:sz="6" w:space="0" w:color="auto"/>
              <w:bottom w:val="single" w:sz="6" w:space="0" w:color="auto"/>
              <w:right w:val="single" w:sz="6" w:space="0" w:color="auto"/>
            </w:tcBorders>
          </w:tcPr>
          <w:p w:rsidR="005C1478" w:rsidRPr="004A4D05" w:rsidRDefault="005C1478" w:rsidP="005F1505"/>
        </w:tc>
        <w:tc>
          <w:tcPr>
            <w:tcW w:w="2745" w:type="dxa"/>
            <w:tcBorders>
              <w:top w:val="single" w:sz="6" w:space="0" w:color="auto"/>
              <w:left w:val="single" w:sz="6" w:space="0" w:color="auto"/>
              <w:bottom w:val="single" w:sz="6" w:space="0" w:color="auto"/>
              <w:right w:val="single" w:sz="6" w:space="0" w:color="auto"/>
            </w:tcBorders>
          </w:tcPr>
          <w:p w:rsidR="005C1478" w:rsidRPr="00811DDF" w:rsidRDefault="005C1478" w:rsidP="00512748">
            <w:pPr>
              <w:rPr>
                <w:i/>
                <w:sz w:val="20"/>
                <w:szCs w:val="20"/>
              </w:rPr>
            </w:pPr>
          </w:p>
        </w:tc>
      </w:tr>
      <w:tr w:rsidR="005C1478" w:rsidRPr="004A4D05" w:rsidTr="00C36202">
        <w:trPr>
          <w:trHeight w:val="528"/>
        </w:trPr>
        <w:tc>
          <w:tcPr>
            <w:tcW w:w="720" w:type="dxa"/>
            <w:tcBorders>
              <w:top w:val="single" w:sz="6" w:space="0" w:color="auto"/>
              <w:left w:val="single" w:sz="6" w:space="0" w:color="auto"/>
              <w:bottom w:val="single" w:sz="6" w:space="0" w:color="auto"/>
              <w:right w:val="single" w:sz="6" w:space="0" w:color="auto"/>
            </w:tcBorders>
          </w:tcPr>
          <w:p w:rsidR="005C1478" w:rsidRPr="004A4D05" w:rsidRDefault="005C1478" w:rsidP="00074E26">
            <w:pPr>
              <w:numPr>
                <w:ilvl w:val="0"/>
                <w:numId w:val="29"/>
              </w:numPr>
              <w:jc w:val="both"/>
            </w:pPr>
          </w:p>
        </w:tc>
        <w:tc>
          <w:tcPr>
            <w:tcW w:w="2860" w:type="dxa"/>
            <w:tcBorders>
              <w:top w:val="single" w:sz="6" w:space="0" w:color="auto"/>
              <w:left w:val="single" w:sz="6" w:space="0" w:color="auto"/>
              <w:bottom w:val="single" w:sz="6" w:space="0" w:color="auto"/>
              <w:right w:val="single" w:sz="6" w:space="0" w:color="auto"/>
            </w:tcBorders>
          </w:tcPr>
          <w:p w:rsidR="005C1478" w:rsidRPr="00AC3D9D" w:rsidRDefault="005C1478" w:rsidP="00512748">
            <w:pPr>
              <w:pStyle w:val="a6"/>
              <w:rPr>
                <w:sz w:val="22"/>
                <w:szCs w:val="24"/>
              </w:rPr>
            </w:pPr>
            <w:r w:rsidRPr="00AC3D9D">
              <w:rPr>
                <w:color w:val="000000"/>
                <w:sz w:val="22"/>
                <w:szCs w:val="24"/>
              </w:rPr>
              <w:t xml:space="preserve">Наличие опыта оказания аналогичных услуг  </w:t>
            </w:r>
          </w:p>
        </w:tc>
        <w:tc>
          <w:tcPr>
            <w:tcW w:w="1807" w:type="dxa"/>
            <w:tcBorders>
              <w:top w:val="single" w:sz="6" w:space="0" w:color="auto"/>
              <w:left w:val="single" w:sz="6" w:space="0" w:color="auto"/>
              <w:bottom w:val="single" w:sz="6" w:space="0" w:color="auto"/>
              <w:right w:val="single" w:sz="6" w:space="0" w:color="auto"/>
            </w:tcBorders>
          </w:tcPr>
          <w:p w:rsidR="005C1478" w:rsidRPr="003D3A68" w:rsidRDefault="005C1478" w:rsidP="00811DDF">
            <w:r w:rsidRPr="003D3A68">
              <w:t>Указать сведения</w:t>
            </w:r>
          </w:p>
        </w:tc>
        <w:tc>
          <w:tcPr>
            <w:tcW w:w="2108" w:type="dxa"/>
            <w:tcBorders>
              <w:top w:val="single" w:sz="6" w:space="0" w:color="auto"/>
              <w:left w:val="single" w:sz="6" w:space="0" w:color="auto"/>
              <w:bottom w:val="single" w:sz="6" w:space="0" w:color="auto"/>
              <w:right w:val="single" w:sz="6" w:space="0" w:color="auto"/>
            </w:tcBorders>
          </w:tcPr>
          <w:p w:rsidR="005C1478" w:rsidRPr="004A4D05" w:rsidRDefault="005C1478" w:rsidP="005F1505"/>
        </w:tc>
        <w:tc>
          <w:tcPr>
            <w:tcW w:w="2745" w:type="dxa"/>
            <w:tcBorders>
              <w:top w:val="single" w:sz="6" w:space="0" w:color="auto"/>
              <w:left w:val="single" w:sz="6" w:space="0" w:color="auto"/>
              <w:bottom w:val="single" w:sz="6" w:space="0" w:color="auto"/>
              <w:right w:val="single" w:sz="6" w:space="0" w:color="auto"/>
            </w:tcBorders>
          </w:tcPr>
          <w:p w:rsidR="005C1478" w:rsidRPr="004A4D05" w:rsidRDefault="005C1478" w:rsidP="005F1505">
            <w:pPr>
              <w:rPr>
                <w:i/>
              </w:rPr>
            </w:pPr>
          </w:p>
        </w:tc>
      </w:tr>
      <w:tr w:rsidR="005C1478" w:rsidRPr="004A4D05" w:rsidTr="00C36202">
        <w:trPr>
          <w:trHeight w:val="528"/>
        </w:trPr>
        <w:tc>
          <w:tcPr>
            <w:tcW w:w="720" w:type="dxa"/>
            <w:tcBorders>
              <w:top w:val="single" w:sz="6" w:space="0" w:color="auto"/>
              <w:left w:val="single" w:sz="6" w:space="0" w:color="auto"/>
              <w:bottom w:val="single" w:sz="6" w:space="0" w:color="auto"/>
              <w:right w:val="single" w:sz="6" w:space="0" w:color="auto"/>
            </w:tcBorders>
          </w:tcPr>
          <w:p w:rsidR="005C1478" w:rsidRPr="004A4D05" w:rsidRDefault="005C1478" w:rsidP="00074E26">
            <w:pPr>
              <w:numPr>
                <w:ilvl w:val="0"/>
                <w:numId w:val="29"/>
              </w:numPr>
              <w:jc w:val="both"/>
            </w:pPr>
          </w:p>
        </w:tc>
        <w:tc>
          <w:tcPr>
            <w:tcW w:w="2860" w:type="dxa"/>
            <w:tcBorders>
              <w:top w:val="single" w:sz="6" w:space="0" w:color="auto"/>
              <w:left w:val="single" w:sz="6" w:space="0" w:color="auto"/>
              <w:bottom w:val="single" w:sz="6" w:space="0" w:color="auto"/>
              <w:right w:val="single" w:sz="6" w:space="0" w:color="auto"/>
            </w:tcBorders>
          </w:tcPr>
          <w:p w:rsidR="005C1478" w:rsidRPr="00AC3D9D" w:rsidRDefault="005C1478" w:rsidP="00512748">
            <w:pPr>
              <w:pStyle w:val="a6"/>
              <w:rPr>
                <w:sz w:val="22"/>
                <w:szCs w:val="24"/>
              </w:rPr>
            </w:pPr>
            <w:r w:rsidRPr="00AC3D9D">
              <w:rPr>
                <w:sz w:val="22"/>
                <w:szCs w:val="24"/>
              </w:rPr>
              <w:t>Обеспеченность материально-техническими ресурсами</w:t>
            </w:r>
          </w:p>
        </w:tc>
        <w:tc>
          <w:tcPr>
            <w:tcW w:w="1807" w:type="dxa"/>
            <w:tcBorders>
              <w:top w:val="single" w:sz="6" w:space="0" w:color="auto"/>
              <w:left w:val="single" w:sz="6" w:space="0" w:color="auto"/>
              <w:bottom w:val="single" w:sz="6" w:space="0" w:color="auto"/>
              <w:right w:val="single" w:sz="6" w:space="0" w:color="auto"/>
            </w:tcBorders>
          </w:tcPr>
          <w:p w:rsidR="005C1478" w:rsidRPr="003D3A68" w:rsidRDefault="005C1478" w:rsidP="00811DDF"/>
        </w:tc>
        <w:tc>
          <w:tcPr>
            <w:tcW w:w="2108" w:type="dxa"/>
            <w:tcBorders>
              <w:top w:val="single" w:sz="6" w:space="0" w:color="auto"/>
              <w:left w:val="single" w:sz="6" w:space="0" w:color="auto"/>
              <w:bottom w:val="single" w:sz="6" w:space="0" w:color="auto"/>
              <w:right w:val="single" w:sz="6" w:space="0" w:color="auto"/>
            </w:tcBorders>
          </w:tcPr>
          <w:p w:rsidR="005C1478" w:rsidRPr="004A4D05" w:rsidRDefault="005C1478" w:rsidP="005F1505"/>
        </w:tc>
        <w:tc>
          <w:tcPr>
            <w:tcW w:w="2745" w:type="dxa"/>
            <w:tcBorders>
              <w:top w:val="single" w:sz="6" w:space="0" w:color="auto"/>
              <w:left w:val="single" w:sz="6" w:space="0" w:color="auto"/>
              <w:bottom w:val="single" w:sz="6" w:space="0" w:color="auto"/>
              <w:right w:val="single" w:sz="6" w:space="0" w:color="auto"/>
            </w:tcBorders>
          </w:tcPr>
          <w:p w:rsidR="005C1478" w:rsidRPr="004A4D05" w:rsidRDefault="005C1478" w:rsidP="005F1505">
            <w:pPr>
              <w:rPr>
                <w:i/>
              </w:rPr>
            </w:pPr>
          </w:p>
        </w:tc>
      </w:tr>
      <w:tr w:rsidR="005C1478" w:rsidRPr="004A4D05" w:rsidTr="00C36202">
        <w:trPr>
          <w:trHeight w:val="528"/>
        </w:trPr>
        <w:tc>
          <w:tcPr>
            <w:tcW w:w="720" w:type="dxa"/>
            <w:tcBorders>
              <w:top w:val="single" w:sz="6" w:space="0" w:color="auto"/>
              <w:left w:val="single" w:sz="6" w:space="0" w:color="auto"/>
              <w:bottom w:val="single" w:sz="6" w:space="0" w:color="auto"/>
              <w:right w:val="single" w:sz="6" w:space="0" w:color="auto"/>
            </w:tcBorders>
          </w:tcPr>
          <w:p w:rsidR="005C1478" w:rsidRPr="004A4D05" w:rsidRDefault="005C1478" w:rsidP="00074E26">
            <w:pPr>
              <w:numPr>
                <w:ilvl w:val="0"/>
                <w:numId w:val="29"/>
              </w:numPr>
              <w:jc w:val="both"/>
            </w:pPr>
          </w:p>
        </w:tc>
        <w:tc>
          <w:tcPr>
            <w:tcW w:w="2860" w:type="dxa"/>
            <w:tcBorders>
              <w:top w:val="single" w:sz="6" w:space="0" w:color="auto"/>
              <w:left w:val="single" w:sz="6" w:space="0" w:color="auto"/>
              <w:bottom w:val="single" w:sz="6" w:space="0" w:color="auto"/>
              <w:right w:val="single" w:sz="6" w:space="0" w:color="auto"/>
            </w:tcBorders>
          </w:tcPr>
          <w:p w:rsidR="005C1478" w:rsidRPr="00AC3D9D" w:rsidRDefault="005C1478" w:rsidP="00512748">
            <w:pPr>
              <w:pStyle w:val="a6"/>
              <w:rPr>
                <w:sz w:val="22"/>
                <w:szCs w:val="22"/>
              </w:rPr>
            </w:pPr>
            <w:r w:rsidRPr="00AC3D9D">
              <w:rPr>
                <w:sz w:val="22"/>
                <w:szCs w:val="22"/>
              </w:rPr>
              <w:t>Наличие сертификата соответствия ЖКУ</w:t>
            </w:r>
          </w:p>
        </w:tc>
        <w:tc>
          <w:tcPr>
            <w:tcW w:w="1807" w:type="dxa"/>
            <w:tcBorders>
              <w:top w:val="single" w:sz="6" w:space="0" w:color="auto"/>
              <w:left w:val="single" w:sz="6" w:space="0" w:color="auto"/>
              <w:bottom w:val="single" w:sz="6" w:space="0" w:color="auto"/>
              <w:right w:val="single" w:sz="6" w:space="0" w:color="auto"/>
            </w:tcBorders>
          </w:tcPr>
          <w:p w:rsidR="005C1478" w:rsidRPr="003D3A68" w:rsidRDefault="005C1478" w:rsidP="00811DDF">
            <w:r w:rsidRPr="003D3A68">
              <w:rPr>
                <w:sz w:val="22"/>
                <w:szCs w:val="22"/>
              </w:rPr>
              <w:t>Указать сведения</w:t>
            </w:r>
          </w:p>
        </w:tc>
        <w:tc>
          <w:tcPr>
            <w:tcW w:w="2108" w:type="dxa"/>
            <w:tcBorders>
              <w:top w:val="single" w:sz="6" w:space="0" w:color="auto"/>
              <w:left w:val="single" w:sz="6" w:space="0" w:color="auto"/>
              <w:bottom w:val="single" w:sz="6" w:space="0" w:color="auto"/>
              <w:right w:val="single" w:sz="6" w:space="0" w:color="auto"/>
            </w:tcBorders>
          </w:tcPr>
          <w:p w:rsidR="005C1478" w:rsidRPr="004A4D05" w:rsidRDefault="005C1478" w:rsidP="005F1505"/>
        </w:tc>
        <w:tc>
          <w:tcPr>
            <w:tcW w:w="2745" w:type="dxa"/>
            <w:tcBorders>
              <w:top w:val="single" w:sz="6" w:space="0" w:color="auto"/>
              <w:left w:val="single" w:sz="6" w:space="0" w:color="auto"/>
              <w:bottom w:val="single" w:sz="6" w:space="0" w:color="auto"/>
              <w:right w:val="single" w:sz="6" w:space="0" w:color="auto"/>
            </w:tcBorders>
          </w:tcPr>
          <w:p w:rsidR="005C1478" w:rsidRPr="004A4D05" w:rsidRDefault="005C1478" w:rsidP="005F1505">
            <w:pPr>
              <w:rPr>
                <w:i/>
              </w:rPr>
            </w:pPr>
          </w:p>
        </w:tc>
      </w:tr>
    </w:tbl>
    <w:p w:rsidR="005C1478" w:rsidRDefault="005C1478" w:rsidP="00DA6916">
      <w:pPr>
        <w:rPr>
          <w:b/>
        </w:rPr>
      </w:pPr>
    </w:p>
    <w:p w:rsidR="005C1478" w:rsidRDefault="005C1478" w:rsidP="00DA6916">
      <w:pPr>
        <w:rPr>
          <w:b/>
        </w:rPr>
      </w:pPr>
      <w:r>
        <w:rPr>
          <w:b/>
        </w:rPr>
        <w:t xml:space="preserve">Руководитель Участника </w:t>
      </w:r>
      <w:r w:rsidRPr="001C333F">
        <w:rPr>
          <w:b/>
        </w:rPr>
        <w:t>закупки</w:t>
      </w:r>
    </w:p>
    <w:p w:rsidR="005C1478" w:rsidRDefault="005C1478" w:rsidP="00DA6916">
      <w:r>
        <w:t>(или уполномоченный представитель)</w:t>
      </w:r>
      <w:r>
        <w:tab/>
      </w:r>
      <w:r>
        <w:tab/>
      </w:r>
      <w:r>
        <w:tab/>
        <w:t>_________________ (Фамилия И.О.)</w:t>
      </w:r>
    </w:p>
    <w:p w:rsidR="005C1478" w:rsidRDefault="005C1478" w:rsidP="00DA6916">
      <w:pPr>
        <w:ind w:left="6381" w:firstLine="709"/>
        <w:rPr>
          <w:vertAlign w:val="superscript"/>
        </w:rPr>
      </w:pPr>
      <w:r>
        <w:rPr>
          <w:vertAlign w:val="superscript"/>
        </w:rPr>
        <w:t>(подпись)</w:t>
      </w:r>
    </w:p>
    <w:p w:rsidR="005C1478" w:rsidRDefault="005C1478" w:rsidP="00DA6916">
      <w:r>
        <w:rPr>
          <w:b/>
        </w:rPr>
        <w:t>Главный бухгалтер</w:t>
      </w:r>
      <w:r>
        <w:t xml:space="preserve">       </w:t>
      </w:r>
      <w:r>
        <w:tab/>
      </w:r>
      <w:r>
        <w:tab/>
      </w:r>
      <w:r>
        <w:tab/>
      </w:r>
      <w:r>
        <w:tab/>
      </w:r>
      <w:r>
        <w:tab/>
        <w:t>_________________ (Фамилия И.О.)</w:t>
      </w:r>
    </w:p>
    <w:p w:rsidR="005C1478" w:rsidRDefault="005C1478" w:rsidP="00DA6916">
      <w:pPr>
        <w:ind w:firstLine="709"/>
      </w:pPr>
      <w:r>
        <w:rPr>
          <w:vertAlign w:val="superscript"/>
        </w:rPr>
        <w:t>М.П.</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5C1478" w:rsidRPr="00365346" w:rsidRDefault="005C1478" w:rsidP="001C3751">
      <w:pPr>
        <w:rPr>
          <w:b/>
          <w:i/>
          <w:iCs/>
          <w:sz w:val="22"/>
          <w:szCs w:val="22"/>
        </w:rPr>
      </w:pPr>
    </w:p>
    <w:p w:rsidR="005C1478" w:rsidRDefault="005C1478" w:rsidP="00FC6549">
      <w:pPr>
        <w:ind w:firstLine="540"/>
        <w:jc w:val="right"/>
        <w:rPr>
          <w:b/>
        </w:rPr>
        <w:sectPr w:rsidR="005C1478" w:rsidSect="00AC3D9D">
          <w:headerReference w:type="even" r:id="rId12"/>
          <w:headerReference w:type="default" r:id="rId13"/>
          <w:footerReference w:type="even" r:id="rId14"/>
          <w:footerReference w:type="default" r:id="rId15"/>
          <w:pgSz w:w="11906" w:h="16838"/>
          <w:pgMar w:top="567" w:right="851" w:bottom="567" w:left="1418" w:header="426" w:footer="404" w:gutter="0"/>
          <w:cols w:space="708"/>
          <w:docGrid w:linePitch="360"/>
        </w:sectPr>
      </w:pPr>
    </w:p>
    <w:p w:rsidR="005C1478" w:rsidRPr="00AC3D9D" w:rsidRDefault="005C1478" w:rsidP="00FC6549">
      <w:pPr>
        <w:ind w:firstLine="540"/>
        <w:jc w:val="right"/>
        <w:rPr>
          <w:b/>
          <w:sz w:val="14"/>
        </w:rPr>
      </w:pPr>
    </w:p>
    <w:p w:rsidR="005C1478" w:rsidRPr="001F5F42" w:rsidRDefault="005C1478" w:rsidP="00334F91">
      <w:pPr>
        <w:spacing w:after="60"/>
        <w:jc w:val="center"/>
        <w:rPr>
          <w:b/>
        </w:rPr>
      </w:pPr>
      <w:r>
        <w:rPr>
          <w:b/>
        </w:rPr>
        <w:t xml:space="preserve">ФОРМА. </w:t>
      </w:r>
      <w:r w:rsidRPr="00556EC2">
        <w:rPr>
          <w:b/>
        </w:rPr>
        <w:t>ТЕХНИЧЕСКОЕ</w:t>
      </w:r>
      <w:r w:rsidRPr="001F5F42">
        <w:rPr>
          <w:b/>
        </w:rPr>
        <w:t xml:space="preserve"> ПРЕДЛОЖЕНИЕ О КАЧЕСТВЕ РАБОТ</w:t>
      </w:r>
    </w:p>
    <w:p w:rsidR="005C1478" w:rsidRPr="00AC3D9D" w:rsidRDefault="005C1478" w:rsidP="00FC6549">
      <w:pPr>
        <w:ind w:firstLine="540"/>
        <w:jc w:val="right"/>
        <w:rPr>
          <w:b/>
          <w:sz w:val="16"/>
        </w:rPr>
      </w:pPr>
    </w:p>
    <w:tbl>
      <w:tblPr>
        <w:tblW w:w="10800" w:type="dxa"/>
        <w:tblInd w:w="610" w:type="dxa"/>
        <w:tblLayout w:type="fixed"/>
        <w:tblCellMar>
          <w:left w:w="70" w:type="dxa"/>
          <w:right w:w="70" w:type="dxa"/>
        </w:tblCellMar>
        <w:tblLook w:val="0000" w:firstRow="0" w:lastRow="0" w:firstColumn="0" w:lastColumn="0" w:noHBand="0" w:noVBand="0"/>
      </w:tblPr>
      <w:tblGrid>
        <w:gridCol w:w="540"/>
        <w:gridCol w:w="1870"/>
        <w:gridCol w:w="4943"/>
        <w:gridCol w:w="27"/>
        <w:gridCol w:w="3402"/>
        <w:gridCol w:w="18"/>
      </w:tblGrid>
      <w:tr w:rsidR="005C1478" w:rsidRPr="002C0FCA" w:rsidTr="00834EC6">
        <w:trPr>
          <w:gridAfter w:val="1"/>
          <w:wAfter w:w="18" w:type="dxa"/>
          <w:tblHeader/>
        </w:trPr>
        <w:tc>
          <w:tcPr>
            <w:tcW w:w="540"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keepNext/>
              <w:spacing w:before="40" w:after="40"/>
              <w:ind w:left="57" w:right="57"/>
              <w:jc w:val="center"/>
              <w:rPr>
                <w:b/>
              </w:rPr>
            </w:pPr>
            <w:r w:rsidRPr="002C0FCA">
              <w:rPr>
                <w:b/>
                <w:sz w:val="22"/>
                <w:szCs w:val="22"/>
              </w:rPr>
              <w:t xml:space="preserve">№ п/п  </w:t>
            </w:r>
          </w:p>
        </w:tc>
        <w:tc>
          <w:tcPr>
            <w:tcW w:w="1870"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keepNext/>
              <w:spacing w:before="40" w:after="40"/>
              <w:ind w:left="57" w:right="57"/>
              <w:jc w:val="center"/>
              <w:rPr>
                <w:b/>
              </w:rPr>
            </w:pPr>
            <w:r w:rsidRPr="002C0FCA">
              <w:rPr>
                <w:b/>
                <w:sz w:val="22"/>
                <w:szCs w:val="22"/>
              </w:rPr>
              <w:t xml:space="preserve">Наименование показателя </w:t>
            </w:r>
          </w:p>
        </w:tc>
        <w:tc>
          <w:tcPr>
            <w:tcW w:w="4970" w:type="dxa"/>
            <w:gridSpan w:val="2"/>
            <w:tcBorders>
              <w:top w:val="single" w:sz="6" w:space="0" w:color="auto"/>
              <w:left w:val="single" w:sz="6" w:space="0" w:color="auto"/>
              <w:bottom w:val="single" w:sz="6" w:space="0" w:color="auto"/>
              <w:right w:val="single" w:sz="6" w:space="0" w:color="auto"/>
            </w:tcBorders>
          </w:tcPr>
          <w:p w:rsidR="005C1478" w:rsidRPr="002C0FCA" w:rsidRDefault="005C1478" w:rsidP="00834EC6">
            <w:pPr>
              <w:keepNext/>
              <w:spacing w:before="40" w:after="40"/>
              <w:ind w:left="57" w:right="57"/>
              <w:jc w:val="center"/>
              <w:rPr>
                <w:b/>
              </w:rPr>
            </w:pPr>
            <w:r w:rsidRPr="002C0FCA">
              <w:rPr>
                <w:b/>
                <w:sz w:val="22"/>
                <w:szCs w:val="22"/>
              </w:rPr>
              <w:t xml:space="preserve">Предложение </w:t>
            </w:r>
            <w:r w:rsidRPr="002C0FCA">
              <w:rPr>
                <w:b/>
                <w:iCs/>
                <w:sz w:val="22"/>
                <w:szCs w:val="22"/>
              </w:rPr>
              <w:t>участника  процедуры закупки</w:t>
            </w:r>
          </w:p>
        </w:tc>
        <w:tc>
          <w:tcPr>
            <w:tcW w:w="3402"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keepNext/>
              <w:spacing w:before="40" w:after="40"/>
              <w:ind w:left="57" w:right="57"/>
              <w:jc w:val="center"/>
              <w:rPr>
                <w:b/>
              </w:rPr>
            </w:pPr>
            <w:r w:rsidRPr="002C0FCA">
              <w:rPr>
                <w:b/>
                <w:sz w:val="22"/>
                <w:szCs w:val="22"/>
              </w:rPr>
              <w:t xml:space="preserve">Примечание* </w:t>
            </w:r>
          </w:p>
        </w:tc>
      </w:tr>
      <w:tr w:rsidR="005C1478" w:rsidRPr="002C0FCA" w:rsidTr="00AC3D9D">
        <w:trPr>
          <w:gridAfter w:val="1"/>
          <w:wAfter w:w="18" w:type="dxa"/>
          <w:trHeight w:val="1067"/>
        </w:trPr>
        <w:tc>
          <w:tcPr>
            <w:tcW w:w="540"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spacing w:after="60"/>
              <w:jc w:val="both"/>
              <w:rPr>
                <w:i/>
              </w:rPr>
            </w:pPr>
            <w:r w:rsidRPr="002C0FCA">
              <w:rPr>
                <w:i/>
                <w:sz w:val="22"/>
                <w:szCs w:val="22"/>
              </w:rPr>
              <w:t>1.</w:t>
            </w:r>
          </w:p>
        </w:tc>
        <w:tc>
          <w:tcPr>
            <w:tcW w:w="1870"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autoSpaceDE w:val="0"/>
              <w:autoSpaceDN w:val="0"/>
              <w:adjustRightInd w:val="0"/>
              <w:rPr>
                <w:b/>
                <w:i/>
              </w:rPr>
            </w:pPr>
            <w:r w:rsidRPr="002C0FCA">
              <w:rPr>
                <w:b/>
                <w:i/>
                <w:sz w:val="22"/>
                <w:szCs w:val="22"/>
              </w:rPr>
              <w:t>Технология и методы производства работ</w:t>
            </w:r>
          </w:p>
        </w:tc>
        <w:tc>
          <w:tcPr>
            <w:tcW w:w="4970" w:type="dxa"/>
            <w:gridSpan w:val="2"/>
            <w:tcBorders>
              <w:top w:val="single" w:sz="6" w:space="0" w:color="auto"/>
              <w:left w:val="single" w:sz="6" w:space="0" w:color="auto"/>
              <w:bottom w:val="single" w:sz="6" w:space="0" w:color="auto"/>
              <w:right w:val="single" w:sz="6" w:space="0" w:color="auto"/>
            </w:tcBorders>
          </w:tcPr>
          <w:p w:rsidR="005C1478" w:rsidRPr="002C0FCA" w:rsidRDefault="005C1478" w:rsidP="00834EC6">
            <w:pPr>
              <w:spacing w:after="60"/>
              <w:jc w:val="both"/>
              <w:rPr>
                <w:b/>
                <w:i/>
              </w:rPr>
            </w:pPr>
          </w:p>
        </w:tc>
        <w:tc>
          <w:tcPr>
            <w:tcW w:w="3402" w:type="dxa"/>
            <w:tcBorders>
              <w:top w:val="single" w:sz="6" w:space="0" w:color="auto"/>
              <w:left w:val="single" w:sz="6" w:space="0" w:color="auto"/>
              <w:bottom w:val="single" w:sz="6" w:space="0" w:color="auto"/>
              <w:right w:val="single" w:sz="6" w:space="0" w:color="auto"/>
            </w:tcBorders>
          </w:tcPr>
          <w:p w:rsidR="005C1478" w:rsidRPr="00AC3D9D" w:rsidRDefault="005C1478" w:rsidP="00AC3D9D">
            <w:pPr>
              <w:rPr>
                <w:sz w:val="20"/>
                <w:szCs w:val="20"/>
              </w:rPr>
            </w:pPr>
            <w:r w:rsidRPr="00AC3D9D">
              <w:rPr>
                <w:sz w:val="20"/>
                <w:szCs w:val="22"/>
              </w:rPr>
              <w:t>Может быть подтверждено предложением по технологии и методам выполнения работ.</w:t>
            </w:r>
          </w:p>
        </w:tc>
      </w:tr>
      <w:tr w:rsidR="005C1478" w:rsidRPr="002C0FCA" w:rsidTr="00834EC6">
        <w:trPr>
          <w:gridAfter w:val="1"/>
          <w:wAfter w:w="18" w:type="dxa"/>
          <w:trHeight w:val="1442"/>
        </w:trPr>
        <w:tc>
          <w:tcPr>
            <w:tcW w:w="540"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spacing w:after="60"/>
              <w:jc w:val="both"/>
              <w:rPr>
                <w:i/>
              </w:rPr>
            </w:pPr>
            <w:r w:rsidRPr="002C0FCA">
              <w:rPr>
                <w:i/>
                <w:sz w:val="22"/>
                <w:szCs w:val="22"/>
              </w:rPr>
              <w:t>2.</w:t>
            </w:r>
          </w:p>
        </w:tc>
        <w:tc>
          <w:tcPr>
            <w:tcW w:w="1870"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autoSpaceDE w:val="0"/>
              <w:autoSpaceDN w:val="0"/>
              <w:adjustRightInd w:val="0"/>
              <w:spacing w:after="60"/>
              <w:jc w:val="both"/>
              <w:rPr>
                <w:b/>
                <w:i/>
              </w:rPr>
            </w:pPr>
            <w:r w:rsidRPr="002C0FCA">
              <w:rPr>
                <w:b/>
                <w:i/>
                <w:sz w:val="22"/>
                <w:szCs w:val="22"/>
              </w:rPr>
              <w:t>Применяемая система контроля качества за выполненными работами</w:t>
            </w:r>
          </w:p>
        </w:tc>
        <w:tc>
          <w:tcPr>
            <w:tcW w:w="4970" w:type="dxa"/>
            <w:gridSpan w:val="2"/>
            <w:tcBorders>
              <w:top w:val="single" w:sz="6" w:space="0" w:color="auto"/>
              <w:left w:val="single" w:sz="6" w:space="0" w:color="auto"/>
              <w:bottom w:val="single" w:sz="6" w:space="0" w:color="auto"/>
              <w:right w:val="single" w:sz="6" w:space="0" w:color="auto"/>
            </w:tcBorders>
          </w:tcPr>
          <w:p w:rsidR="005C1478" w:rsidRPr="002C0FCA" w:rsidRDefault="005C1478" w:rsidP="00834EC6">
            <w:pPr>
              <w:spacing w:after="60"/>
              <w:jc w:val="both"/>
              <w:rPr>
                <w:b/>
                <w:i/>
              </w:rPr>
            </w:pPr>
          </w:p>
        </w:tc>
        <w:tc>
          <w:tcPr>
            <w:tcW w:w="3402" w:type="dxa"/>
            <w:tcBorders>
              <w:top w:val="single" w:sz="6" w:space="0" w:color="auto"/>
              <w:left w:val="single" w:sz="6" w:space="0" w:color="auto"/>
              <w:bottom w:val="single" w:sz="6" w:space="0" w:color="auto"/>
              <w:right w:val="single" w:sz="6" w:space="0" w:color="auto"/>
            </w:tcBorders>
          </w:tcPr>
          <w:p w:rsidR="005C1478" w:rsidRPr="00AC3D9D" w:rsidRDefault="005C1478" w:rsidP="00834EC6">
            <w:pPr>
              <w:rPr>
                <w:sz w:val="20"/>
              </w:rPr>
            </w:pPr>
            <w:r w:rsidRPr="00AC3D9D">
              <w:rPr>
                <w:sz w:val="20"/>
                <w:szCs w:val="22"/>
              </w:rPr>
              <w:t xml:space="preserve">Может быть подтверждено: </w:t>
            </w:r>
            <w:r w:rsidRPr="00AC3D9D">
              <w:rPr>
                <w:i/>
                <w:sz w:val="20"/>
                <w:szCs w:val="22"/>
              </w:rPr>
              <w:t xml:space="preserve"> </w:t>
            </w:r>
          </w:p>
          <w:p w:rsidR="005C1478" w:rsidRPr="00AC3D9D" w:rsidRDefault="005C1478" w:rsidP="00834EC6">
            <w:pPr>
              <w:rPr>
                <w:i/>
                <w:sz w:val="20"/>
              </w:rPr>
            </w:pPr>
            <w:r w:rsidRPr="00AC3D9D">
              <w:rPr>
                <w:i/>
                <w:sz w:val="20"/>
                <w:szCs w:val="22"/>
              </w:rPr>
              <w:t>-</w:t>
            </w:r>
            <w:r w:rsidRPr="00AC3D9D">
              <w:rPr>
                <w:sz w:val="20"/>
                <w:szCs w:val="22"/>
              </w:rPr>
              <w:t>документами, подтверждающими наличие у участника действующей системы управления качеством, мероприятий по контролю качества, соответствующих сертификатов.</w:t>
            </w:r>
          </w:p>
        </w:tc>
      </w:tr>
      <w:tr w:rsidR="005C1478" w:rsidRPr="002C0FCA" w:rsidTr="00834EC6">
        <w:trPr>
          <w:gridAfter w:val="1"/>
          <w:wAfter w:w="18" w:type="dxa"/>
          <w:trHeight w:val="300"/>
        </w:trPr>
        <w:tc>
          <w:tcPr>
            <w:tcW w:w="540"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spacing w:after="60"/>
              <w:jc w:val="both"/>
              <w:rPr>
                <w:i/>
              </w:rPr>
            </w:pPr>
            <w:r>
              <w:rPr>
                <w:i/>
                <w:sz w:val="22"/>
                <w:szCs w:val="22"/>
              </w:rPr>
              <w:t>3</w:t>
            </w:r>
            <w:r w:rsidRPr="002C0FCA">
              <w:rPr>
                <w:i/>
                <w:sz w:val="22"/>
                <w:szCs w:val="22"/>
              </w:rPr>
              <w:t>.</w:t>
            </w:r>
          </w:p>
        </w:tc>
        <w:tc>
          <w:tcPr>
            <w:tcW w:w="1870"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rPr>
                <w:b/>
                <w:i/>
                <w:szCs w:val="20"/>
              </w:rPr>
            </w:pPr>
            <w:r w:rsidRPr="002C0FCA">
              <w:rPr>
                <w:b/>
                <w:i/>
                <w:sz w:val="22"/>
                <w:szCs w:val="20"/>
              </w:rPr>
              <w:t>Мероприятия по охране труда</w:t>
            </w:r>
          </w:p>
        </w:tc>
        <w:tc>
          <w:tcPr>
            <w:tcW w:w="4970" w:type="dxa"/>
            <w:gridSpan w:val="2"/>
            <w:tcBorders>
              <w:top w:val="single" w:sz="6" w:space="0" w:color="auto"/>
              <w:left w:val="single" w:sz="6" w:space="0" w:color="auto"/>
              <w:bottom w:val="single" w:sz="6" w:space="0" w:color="auto"/>
              <w:right w:val="single" w:sz="6" w:space="0" w:color="auto"/>
            </w:tcBorders>
          </w:tcPr>
          <w:p w:rsidR="005C1478" w:rsidRPr="002C0FCA" w:rsidRDefault="005C1478" w:rsidP="00834EC6">
            <w:pPr>
              <w:rPr>
                <w:rFonts w:cs="Arial"/>
                <w:b/>
                <w:i/>
              </w:rPr>
            </w:pPr>
          </w:p>
        </w:tc>
        <w:tc>
          <w:tcPr>
            <w:tcW w:w="3402" w:type="dxa"/>
            <w:tcBorders>
              <w:top w:val="single" w:sz="6" w:space="0" w:color="auto"/>
              <w:left w:val="single" w:sz="6" w:space="0" w:color="auto"/>
              <w:bottom w:val="single" w:sz="6" w:space="0" w:color="auto"/>
              <w:right w:val="single" w:sz="6" w:space="0" w:color="auto"/>
            </w:tcBorders>
          </w:tcPr>
          <w:p w:rsidR="005C1478" w:rsidRPr="00AC3D9D" w:rsidRDefault="005C1478" w:rsidP="00834EC6">
            <w:pPr>
              <w:rPr>
                <w:sz w:val="20"/>
              </w:rPr>
            </w:pPr>
            <w:r w:rsidRPr="00AC3D9D">
              <w:rPr>
                <w:sz w:val="20"/>
                <w:szCs w:val="22"/>
              </w:rPr>
              <w:t>Может быть подтверждено копиями положений, действующих по организации и соответствующими сертификатами, удостоверениями штатных работников организации</w:t>
            </w:r>
          </w:p>
        </w:tc>
      </w:tr>
      <w:tr w:rsidR="005C1478" w:rsidRPr="002C0FCA" w:rsidTr="00834EC6">
        <w:trPr>
          <w:trHeight w:val="528"/>
        </w:trPr>
        <w:tc>
          <w:tcPr>
            <w:tcW w:w="540"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spacing w:after="60"/>
              <w:jc w:val="both"/>
              <w:rPr>
                <w:i/>
              </w:rPr>
            </w:pPr>
            <w:r>
              <w:rPr>
                <w:i/>
                <w:sz w:val="22"/>
                <w:szCs w:val="22"/>
              </w:rPr>
              <w:t>4</w:t>
            </w:r>
            <w:r w:rsidRPr="002C0FCA">
              <w:rPr>
                <w:i/>
                <w:sz w:val="22"/>
                <w:szCs w:val="22"/>
              </w:rPr>
              <w:t>.</w:t>
            </w:r>
          </w:p>
        </w:tc>
        <w:tc>
          <w:tcPr>
            <w:tcW w:w="1870"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rPr>
                <w:b/>
                <w:i/>
              </w:rPr>
            </w:pPr>
            <w:r w:rsidRPr="002C0FCA">
              <w:rPr>
                <w:b/>
                <w:i/>
                <w:sz w:val="22"/>
                <w:szCs w:val="20"/>
              </w:rPr>
              <w:t>Экологические мероприятия</w:t>
            </w:r>
          </w:p>
        </w:tc>
        <w:tc>
          <w:tcPr>
            <w:tcW w:w="4943" w:type="dxa"/>
            <w:tcBorders>
              <w:top w:val="single" w:sz="6" w:space="0" w:color="auto"/>
              <w:left w:val="single" w:sz="6" w:space="0" w:color="auto"/>
              <w:bottom w:val="single" w:sz="6" w:space="0" w:color="auto"/>
              <w:right w:val="single" w:sz="6" w:space="0" w:color="auto"/>
            </w:tcBorders>
          </w:tcPr>
          <w:p w:rsidR="005C1478" w:rsidRPr="002C0FCA" w:rsidRDefault="005C1478" w:rsidP="00834EC6">
            <w:pPr>
              <w:rPr>
                <w:rFonts w:cs="Arial"/>
                <w:szCs w:val="17"/>
              </w:rPr>
            </w:pPr>
          </w:p>
        </w:tc>
        <w:tc>
          <w:tcPr>
            <w:tcW w:w="3447" w:type="dxa"/>
            <w:gridSpan w:val="3"/>
            <w:tcBorders>
              <w:top w:val="single" w:sz="6" w:space="0" w:color="auto"/>
              <w:left w:val="single" w:sz="6" w:space="0" w:color="auto"/>
              <w:bottom w:val="single" w:sz="6" w:space="0" w:color="auto"/>
              <w:right w:val="single" w:sz="6" w:space="0" w:color="auto"/>
            </w:tcBorders>
          </w:tcPr>
          <w:p w:rsidR="005C1478" w:rsidRPr="00AC3D9D" w:rsidRDefault="005C1478" w:rsidP="00834EC6">
            <w:pPr>
              <w:rPr>
                <w:sz w:val="20"/>
              </w:rPr>
            </w:pPr>
            <w:r w:rsidRPr="00AC3D9D">
              <w:rPr>
                <w:sz w:val="20"/>
                <w:szCs w:val="22"/>
              </w:rPr>
              <w:t>Может быть подтверждено копиями положений, действующих по организации,  соответствующими сертификатами, удостоверениями работников организации</w:t>
            </w:r>
          </w:p>
        </w:tc>
      </w:tr>
    </w:tbl>
    <w:p w:rsidR="005C1478" w:rsidRPr="00AC3D9D" w:rsidRDefault="005C1478" w:rsidP="00FC6549">
      <w:pPr>
        <w:ind w:firstLine="540"/>
        <w:jc w:val="right"/>
        <w:rPr>
          <w:b/>
          <w:sz w:val="18"/>
        </w:rPr>
      </w:pPr>
    </w:p>
    <w:p w:rsidR="005C1478" w:rsidRPr="002C0FCA" w:rsidRDefault="005C1478" w:rsidP="00334F91">
      <w:pPr>
        <w:spacing w:after="60"/>
        <w:ind w:left="540"/>
        <w:jc w:val="both"/>
        <w:rPr>
          <w:i/>
          <w:iCs/>
        </w:rPr>
      </w:pPr>
      <w:r w:rsidRPr="002C0FCA">
        <w:rPr>
          <w:i/>
          <w:iCs/>
        </w:rPr>
        <w:t>*Графа «Примечание» заполняется участником  процедуры закупки и должна отражать ссылку на документы, прилагаемые в составе заявки для подтверждения предложений по качеству, сделанных участниками  процедуры закупки в графе «Предложение участника  процедуры закупки»</w:t>
      </w:r>
    </w:p>
    <w:p w:rsidR="005C1478" w:rsidRDefault="005C1478" w:rsidP="00334F91">
      <w:pPr>
        <w:ind w:left="540"/>
        <w:rPr>
          <w:b/>
        </w:rPr>
      </w:pPr>
      <w:r w:rsidRPr="002C0FCA">
        <w:rPr>
          <w:b/>
          <w:i/>
          <w:iCs/>
        </w:rPr>
        <w:t>Примечание</w:t>
      </w:r>
      <w:r w:rsidRPr="002C0FCA">
        <w:rPr>
          <w:i/>
          <w:iCs/>
        </w:rPr>
        <w:t xml:space="preserve">: </w:t>
      </w:r>
      <w:r w:rsidRPr="002C0FCA">
        <w:rPr>
          <w:i/>
        </w:rPr>
        <w:t>Участник  процедуры закупки, в подтверждение данных, представленных в настоящей форме, может прикладывать любые документы, положительно его характеризующие</w:t>
      </w:r>
    </w:p>
    <w:p w:rsidR="005C1478" w:rsidRPr="00AC3D9D" w:rsidRDefault="005C1478" w:rsidP="00FC6549">
      <w:pPr>
        <w:ind w:firstLine="540"/>
        <w:jc w:val="right"/>
        <w:rPr>
          <w:b/>
          <w:sz w:val="18"/>
        </w:rPr>
      </w:pPr>
    </w:p>
    <w:p w:rsidR="005C1478" w:rsidRPr="0025788B" w:rsidRDefault="005C1478" w:rsidP="00334F91">
      <w:pPr>
        <w:shd w:val="clear" w:color="auto" w:fill="FFFFFF"/>
        <w:tabs>
          <w:tab w:val="left" w:pos="3562"/>
          <w:tab w:val="left" w:leader="underscore" w:pos="5774"/>
          <w:tab w:val="left" w:leader="underscore" w:pos="8218"/>
        </w:tabs>
        <w:jc w:val="both"/>
      </w:pPr>
      <w:r w:rsidRPr="0025788B">
        <w:t>Руководитель организации</w:t>
      </w:r>
      <w:r w:rsidRPr="0025788B">
        <w:tab/>
        <w:t xml:space="preserve"> </w:t>
      </w:r>
      <w:r w:rsidRPr="0025788B">
        <w:tab/>
        <w:t>/_______________(ФИО)</w:t>
      </w:r>
    </w:p>
    <w:p w:rsidR="005C1478" w:rsidRDefault="005C1478" w:rsidP="00334F91">
      <w:pPr>
        <w:shd w:val="clear" w:color="auto" w:fill="FFFFFF"/>
        <w:tabs>
          <w:tab w:val="left" w:pos="4286"/>
          <w:tab w:val="left" w:pos="5630"/>
          <w:tab w:val="left" w:leader="underscore" w:pos="6250"/>
          <w:tab w:val="left" w:leader="underscore" w:pos="6840"/>
          <w:tab w:val="left" w:leader="underscore" w:pos="8059"/>
        </w:tabs>
        <w:ind w:left="2563" w:firstLine="709"/>
        <w:jc w:val="both"/>
      </w:pPr>
      <w:proofErr w:type="spellStart"/>
      <w:r w:rsidRPr="0025788B">
        <w:t>м.п</w:t>
      </w:r>
      <w:proofErr w:type="spellEnd"/>
      <w:r w:rsidRPr="0025788B">
        <w:t>.</w:t>
      </w:r>
      <w:r w:rsidRPr="0025788B">
        <w:tab/>
        <w:t>Дата</w:t>
      </w:r>
    </w:p>
    <w:p w:rsidR="005C1478" w:rsidRDefault="005C1478" w:rsidP="00334F91">
      <w:pPr>
        <w:shd w:val="clear" w:color="auto" w:fill="FFFFFF"/>
        <w:tabs>
          <w:tab w:val="left" w:pos="4286"/>
          <w:tab w:val="left" w:pos="5630"/>
          <w:tab w:val="left" w:leader="underscore" w:pos="6250"/>
          <w:tab w:val="left" w:leader="underscore" w:pos="6840"/>
          <w:tab w:val="left" w:leader="underscore" w:pos="8059"/>
        </w:tabs>
        <w:ind w:left="2563" w:firstLine="709"/>
        <w:jc w:val="both"/>
      </w:pPr>
    </w:p>
    <w:p w:rsidR="005C1478" w:rsidRDefault="005C1478" w:rsidP="00FC6549">
      <w:pPr>
        <w:ind w:firstLine="540"/>
        <w:jc w:val="right"/>
        <w:rPr>
          <w:b/>
        </w:rPr>
      </w:pPr>
    </w:p>
    <w:p w:rsidR="00AC3D9D" w:rsidRDefault="00AC3D9D" w:rsidP="00FC6549">
      <w:pPr>
        <w:ind w:firstLine="540"/>
        <w:jc w:val="right"/>
        <w:rPr>
          <w:b/>
        </w:rPr>
      </w:pPr>
    </w:p>
    <w:p w:rsidR="005C1478" w:rsidRDefault="005C1478" w:rsidP="00DA6916">
      <w:pPr>
        <w:jc w:val="both"/>
        <w:rPr>
          <w:b/>
        </w:rPr>
      </w:pPr>
    </w:p>
    <w:p w:rsidR="005C1478" w:rsidRPr="00BB737F" w:rsidRDefault="005C1478" w:rsidP="00DA6916">
      <w:pPr>
        <w:jc w:val="both"/>
        <w:rPr>
          <w:b/>
        </w:rPr>
      </w:pPr>
      <w:r>
        <w:rPr>
          <w:b/>
        </w:rPr>
        <w:lastRenderedPageBreak/>
        <w:t xml:space="preserve">ФОРМА. </w:t>
      </w:r>
      <w:r w:rsidRPr="00BB737F">
        <w:rPr>
          <w:b/>
        </w:rPr>
        <w:t>Справка о выполнении аналогичных работ</w:t>
      </w:r>
      <w:r>
        <w:rPr>
          <w:b/>
        </w:rPr>
        <w:t xml:space="preserve"> (оказании услуг, поставке товаров) Участником </w:t>
      </w:r>
      <w:r w:rsidRPr="005B4B3C">
        <w:rPr>
          <w:b/>
        </w:rPr>
        <w:t xml:space="preserve">по </w:t>
      </w:r>
      <w:proofErr w:type="spellStart"/>
      <w:r w:rsidRPr="005B4B3C">
        <w:rPr>
          <w:b/>
        </w:rPr>
        <w:t>н.в</w:t>
      </w:r>
      <w:proofErr w:type="spellEnd"/>
      <w:r w:rsidRPr="005B4B3C">
        <w:rPr>
          <w:b/>
        </w:rPr>
        <w:t>.</w:t>
      </w:r>
    </w:p>
    <w:p w:rsidR="005C1478" w:rsidRPr="0025788B" w:rsidRDefault="005C1478" w:rsidP="00DA6916">
      <w:pPr>
        <w:pStyle w:val="ad"/>
        <w:rPr>
          <w:i/>
          <w:iCs/>
        </w:rPr>
      </w:pPr>
    </w:p>
    <w:tbl>
      <w:tblPr>
        <w:tblW w:w="1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699"/>
        <w:gridCol w:w="2272"/>
        <w:gridCol w:w="2128"/>
        <w:gridCol w:w="895"/>
        <w:gridCol w:w="896"/>
        <w:gridCol w:w="2008"/>
        <w:gridCol w:w="1538"/>
      </w:tblGrid>
      <w:tr w:rsidR="005C1478" w:rsidRPr="0025788B">
        <w:trPr>
          <w:trHeight w:val="1815"/>
        </w:trPr>
        <w:tc>
          <w:tcPr>
            <w:tcW w:w="1177" w:type="dxa"/>
            <w:vMerge w:val="restart"/>
            <w:vAlign w:val="center"/>
          </w:tcPr>
          <w:p w:rsidR="005C1478" w:rsidRPr="0025788B" w:rsidRDefault="005C1478" w:rsidP="00544FE4">
            <w:pPr>
              <w:jc w:val="center"/>
              <w:rPr>
                <w:b/>
              </w:rPr>
            </w:pPr>
            <w:r w:rsidRPr="0025788B">
              <w:rPr>
                <w:b/>
              </w:rPr>
              <w:t>№ п/п</w:t>
            </w:r>
          </w:p>
        </w:tc>
        <w:tc>
          <w:tcPr>
            <w:tcW w:w="1699" w:type="dxa"/>
            <w:vMerge w:val="restart"/>
            <w:vAlign w:val="center"/>
          </w:tcPr>
          <w:p w:rsidR="005C1478" w:rsidRPr="0025788B" w:rsidRDefault="005C1478" w:rsidP="00544FE4">
            <w:pPr>
              <w:jc w:val="center"/>
              <w:rPr>
                <w:b/>
              </w:rPr>
            </w:pPr>
            <w:r w:rsidRPr="0025788B">
              <w:rPr>
                <w:b/>
              </w:rPr>
              <w:t>Наименование объекта</w:t>
            </w:r>
          </w:p>
        </w:tc>
        <w:tc>
          <w:tcPr>
            <w:tcW w:w="2272" w:type="dxa"/>
            <w:vMerge w:val="restart"/>
            <w:vAlign w:val="center"/>
          </w:tcPr>
          <w:p w:rsidR="005C1478" w:rsidRPr="0025788B" w:rsidRDefault="005C1478" w:rsidP="00544FE4">
            <w:pPr>
              <w:jc w:val="center"/>
              <w:rPr>
                <w:b/>
              </w:rPr>
            </w:pPr>
            <w:r>
              <w:rPr>
                <w:b/>
              </w:rPr>
              <w:t>Вид работ (услуг, товаров) реквизиты договора</w:t>
            </w:r>
          </w:p>
        </w:tc>
        <w:tc>
          <w:tcPr>
            <w:tcW w:w="2128" w:type="dxa"/>
            <w:vMerge w:val="restart"/>
            <w:vAlign w:val="center"/>
          </w:tcPr>
          <w:p w:rsidR="005C1478" w:rsidRPr="0025788B" w:rsidRDefault="005C1478" w:rsidP="00544FE4">
            <w:pPr>
              <w:jc w:val="center"/>
              <w:rPr>
                <w:b/>
              </w:rPr>
            </w:pPr>
            <w:r w:rsidRPr="0025788B">
              <w:rPr>
                <w:b/>
              </w:rPr>
              <w:t>Наименование заказчика,</w:t>
            </w:r>
          </w:p>
          <w:p w:rsidR="005C1478" w:rsidRPr="0025788B" w:rsidRDefault="005C1478" w:rsidP="00544FE4">
            <w:pPr>
              <w:jc w:val="center"/>
              <w:rPr>
                <w:b/>
              </w:rPr>
            </w:pPr>
            <w:r w:rsidRPr="0025788B">
              <w:rPr>
                <w:b/>
              </w:rPr>
              <w:t>адрес и контактный телефон/факс заказчика,</w:t>
            </w:r>
          </w:p>
          <w:p w:rsidR="005C1478" w:rsidRPr="0025788B" w:rsidRDefault="005C1478" w:rsidP="00544FE4">
            <w:pPr>
              <w:jc w:val="center"/>
              <w:rPr>
                <w:b/>
              </w:rPr>
            </w:pPr>
            <w:r w:rsidRPr="0025788B">
              <w:rPr>
                <w:b/>
              </w:rPr>
              <w:t>контактное лицо</w:t>
            </w:r>
          </w:p>
        </w:tc>
        <w:tc>
          <w:tcPr>
            <w:tcW w:w="1791" w:type="dxa"/>
            <w:gridSpan w:val="2"/>
            <w:vAlign w:val="center"/>
          </w:tcPr>
          <w:p w:rsidR="005C1478" w:rsidRPr="0025788B" w:rsidRDefault="005C1478" w:rsidP="00544FE4">
            <w:pPr>
              <w:jc w:val="center"/>
              <w:rPr>
                <w:b/>
              </w:rPr>
            </w:pPr>
            <w:r w:rsidRPr="0025788B">
              <w:rPr>
                <w:b/>
              </w:rPr>
              <w:t>Дата начала и окончания работ</w:t>
            </w:r>
            <w:r>
              <w:rPr>
                <w:b/>
              </w:rPr>
              <w:t xml:space="preserve"> (услуг, поставки товаров)</w:t>
            </w:r>
          </w:p>
          <w:p w:rsidR="005C1478" w:rsidRPr="0025788B" w:rsidRDefault="005C1478" w:rsidP="00544FE4">
            <w:pPr>
              <w:jc w:val="center"/>
              <w:rPr>
                <w:b/>
              </w:rPr>
            </w:pPr>
            <w:r w:rsidRPr="0025788B">
              <w:rPr>
                <w:b/>
              </w:rPr>
              <w:t>(квартал, год)</w:t>
            </w:r>
          </w:p>
        </w:tc>
        <w:tc>
          <w:tcPr>
            <w:tcW w:w="2008" w:type="dxa"/>
            <w:vMerge w:val="restart"/>
            <w:vAlign w:val="center"/>
          </w:tcPr>
          <w:p w:rsidR="005C1478" w:rsidRPr="0025788B" w:rsidRDefault="005C1478" w:rsidP="00544FE4">
            <w:pPr>
              <w:jc w:val="center"/>
              <w:rPr>
                <w:b/>
              </w:rPr>
            </w:pPr>
            <w:r w:rsidRPr="0025788B">
              <w:rPr>
                <w:b/>
              </w:rPr>
              <w:t>Роль и объем работ</w:t>
            </w:r>
            <w:r>
              <w:rPr>
                <w:b/>
              </w:rPr>
              <w:t xml:space="preserve"> (услуг)</w:t>
            </w:r>
            <w:r w:rsidRPr="0025788B">
              <w:rPr>
                <w:b/>
              </w:rPr>
              <w:t>, выполняемых собственными силами в руб. с НДС.</w:t>
            </w:r>
          </w:p>
        </w:tc>
        <w:tc>
          <w:tcPr>
            <w:tcW w:w="1538" w:type="dxa"/>
            <w:vMerge w:val="restart"/>
            <w:vAlign w:val="center"/>
          </w:tcPr>
          <w:p w:rsidR="005C1478" w:rsidRPr="0025788B" w:rsidRDefault="005C1478" w:rsidP="00544FE4">
            <w:pPr>
              <w:jc w:val="center"/>
              <w:rPr>
                <w:b/>
              </w:rPr>
            </w:pPr>
            <w:r w:rsidRPr="0025788B">
              <w:rPr>
                <w:b/>
              </w:rPr>
              <w:t xml:space="preserve">Наличие </w:t>
            </w:r>
            <w:proofErr w:type="spellStart"/>
            <w:r w:rsidRPr="0025788B">
              <w:rPr>
                <w:b/>
              </w:rPr>
              <w:t>положитель-ных</w:t>
            </w:r>
            <w:proofErr w:type="spellEnd"/>
            <w:r w:rsidRPr="0025788B">
              <w:rPr>
                <w:b/>
              </w:rPr>
              <w:t xml:space="preserve"> отзывов</w:t>
            </w:r>
          </w:p>
        </w:tc>
      </w:tr>
      <w:tr w:rsidR="005C1478" w:rsidRPr="0025788B">
        <w:trPr>
          <w:trHeight w:val="190"/>
        </w:trPr>
        <w:tc>
          <w:tcPr>
            <w:tcW w:w="1177" w:type="dxa"/>
            <w:vMerge/>
            <w:vAlign w:val="center"/>
          </w:tcPr>
          <w:p w:rsidR="005C1478" w:rsidRPr="0025788B" w:rsidRDefault="005C1478" w:rsidP="00544FE4">
            <w:pPr>
              <w:jc w:val="center"/>
              <w:rPr>
                <w:b/>
              </w:rPr>
            </w:pPr>
          </w:p>
        </w:tc>
        <w:tc>
          <w:tcPr>
            <w:tcW w:w="1699" w:type="dxa"/>
            <w:vMerge/>
            <w:vAlign w:val="center"/>
          </w:tcPr>
          <w:p w:rsidR="005C1478" w:rsidRPr="0025788B" w:rsidRDefault="005C1478" w:rsidP="00544FE4">
            <w:pPr>
              <w:jc w:val="center"/>
              <w:rPr>
                <w:b/>
              </w:rPr>
            </w:pPr>
          </w:p>
        </w:tc>
        <w:tc>
          <w:tcPr>
            <w:tcW w:w="2272" w:type="dxa"/>
            <w:vMerge/>
            <w:vAlign w:val="center"/>
          </w:tcPr>
          <w:p w:rsidR="005C1478" w:rsidRPr="0025788B" w:rsidRDefault="005C1478" w:rsidP="00544FE4">
            <w:pPr>
              <w:jc w:val="center"/>
              <w:rPr>
                <w:b/>
              </w:rPr>
            </w:pPr>
          </w:p>
        </w:tc>
        <w:tc>
          <w:tcPr>
            <w:tcW w:w="2128" w:type="dxa"/>
            <w:vMerge/>
            <w:vAlign w:val="center"/>
          </w:tcPr>
          <w:p w:rsidR="005C1478" w:rsidRPr="0025788B" w:rsidRDefault="005C1478" w:rsidP="00544FE4">
            <w:pPr>
              <w:jc w:val="center"/>
              <w:rPr>
                <w:b/>
              </w:rPr>
            </w:pPr>
          </w:p>
        </w:tc>
        <w:tc>
          <w:tcPr>
            <w:tcW w:w="895" w:type="dxa"/>
            <w:vAlign w:val="center"/>
          </w:tcPr>
          <w:p w:rsidR="005C1478" w:rsidRPr="0025788B" w:rsidRDefault="005C1478" w:rsidP="00544FE4">
            <w:pPr>
              <w:pStyle w:val="Aacao4"/>
              <w:spacing w:after="0" w:line="240" w:lineRule="auto"/>
              <w:rPr>
                <w:rFonts w:ascii="Times New Roman" w:hAnsi="Times New Roman"/>
                <w:sz w:val="20"/>
                <w:szCs w:val="20"/>
              </w:rPr>
            </w:pPr>
            <w:r w:rsidRPr="0025788B">
              <w:rPr>
                <w:rFonts w:ascii="Times New Roman" w:hAnsi="Times New Roman"/>
                <w:sz w:val="20"/>
                <w:szCs w:val="20"/>
              </w:rPr>
              <w:t>начало</w:t>
            </w:r>
          </w:p>
        </w:tc>
        <w:tc>
          <w:tcPr>
            <w:tcW w:w="896" w:type="dxa"/>
            <w:vAlign w:val="center"/>
          </w:tcPr>
          <w:p w:rsidR="005C1478" w:rsidRPr="0025788B" w:rsidRDefault="005C1478" w:rsidP="00544FE4">
            <w:pPr>
              <w:pStyle w:val="Aacao4"/>
              <w:spacing w:after="0" w:line="240" w:lineRule="auto"/>
              <w:rPr>
                <w:rFonts w:ascii="Times New Roman" w:hAnsi="Times New Roman"/>
                <w:sz w:val="20"/>
                <w:szCs w:val="20"/>
              </w:rPr>
            </w:pPr>
            <w:proofErr w:type="spellStart"/>
            <w:r w:rsidRPr="0025788B">
              <w:rPr>
                <w:rFonts w:ascii="Times New Roman" w:hAnsi="Times New Roman"/>
                <w:sz w:val="20"/>
                <w:szCs w:val="20"/>
              </w:rPr>
              <w:t>оконч</w:t>
            </w:r>
            <w:proofErr w:type="spellEnd"/>
            <w:r w:rsidRPr="0025788B">
              <w:rPr>
                <w:rFonts w:ascii="Times New Roman" w:hAnsi="Times New Roman"/>
                <w:sz w:val="20"/>
                <w:szCs w:val="20"/>
              </w:rPr>
              <w:t>.</w:t>
            </w:r>
          </w:p>
        </w:tc>
        <w:tc>
          <w:tcPr>
            <w:tcW w:w="2008" w:type="dxa"/>
            <w:vMerge/>
            <w:vAlign w:val="center"/>
          </w:tcPr>
          <w:p w:rsidR="005C1478" w:rsidRPr="0025788B" w:rsidRDefault="005C1478" w:rsidP="00544FE4">
            <w:pPr>
              <w:pStyle w:val="Aacao4"/>
              <w:spacing w:after="0" w:line="240" w:lineRule="auto"/>
              <w:rPr>
                <w:rFonts w:ascii="Times New Roman" w:hAnsi="Times New Roman"/>
                <w:b w:val="0"/>
                <w:sz w:val="24"/>
              </w:rPr>
            </w:pPr>
          </w:p>
        </w:tc>
        <w:tc>
          <w:tcPr>
            <w:tcW w:w="1538" w:type="dxa"/>
            <w:vMerge/>
            <w:vAlign w:val="center"/>
          </w:tcPr>
          <w:p w:rsidR="005C1478" w:rsidRPr="0025788B" w:rsidRDefault="005C1478" w:rsidP="00544FE4">
            <w:pPr>
              <w:jc w:val="center"/>
              <w:rPr>
                <w:b/>
              </w:rPr>
            </w:pPr>
          </w:p>
        </w:tc>
      </w:tr>
      <w:tr w:rsidR="005C1478" w:rsidRPr="0025788B">
        <w:tc>
          <w:tcPr>
            <w:tcW w:w="1177" w:type="dxa"/>
            <w:vAlign w:val="center"/>
          </w:tcPr>
          <w:p w:rsidR="005C1478" w:rsidRPr="0025788B" w:rsidRDefault="005C1478" w:rsidP="00544FE4">
            <w:pPr>
              <w:jc w:val="center"/>
              <w:rPr>
                <w:b/>
              </w:rPr>
            </w:pPr>
            <w:r w:rsidRPr="0025788B">
              <w:rPr>
                <w:b/>
              </w:rPr>
              <w:t>1</w:t>
            </w:r>
          </w:p>
        </w:tc>
        <w:tc>
          <w:tcPr>
            <w:tcW w:w="1699" w:type="dxa"/>
            <w:vAlign w:val="center"/>
          </w:tcPr>
          <w:p w:rsidR="005C1478" w:rsidRPr="0025788B" w:rsidRDefault="005C1478" w:rsidP="00544FE4">
            <w:pPr>
              <w:pStyle w:val="Aacao4"/>
              <w:tabs>
                <w:tab w:val="clear" w:pos="360"/>
              </w:tabs>
              <w:spacing w:after="0" w:line="240" w:lineRule="auto"/>
              <w:rPr>
                <w:rFonts w:ascii="Times New Roman" w:hAnsi="Times New Roman"/>
                <w:bCs w:val="0"/>
                <w:sz w:val="24"/>
                <w:szCs w:val="24"/>
              </w:rPr>
            </w:pPr>
            <w:r w:rsidRPr="0025788B">
              <w:rPr>
                <w:rFonts w:ascii="Times New Roman" w:hAnsi="Times New Roman"/>
                <w:bCs w:val="0"/>
                <w:sz w:val="24"/>
                <w:szCs w:val="24"/>
              </w:rPr>
              <w:t>2</w:t>
            </w:r>
          </w:p>
        </w:tc>
        <w:tc>
          <w:tcPr>
            <w:tcW w:w="2272" w:type="dxa"/>
          </w:tcPr>
          <w:p w:rsidR="005C1478" w:rsidRPr="0025788B" w:rsidRDefault="005C1478" w:rsidP="00544FE4">
            <w:pPr>
              <w:jc w:val="center"/>
              <w:rPr>
                <w:b/>
              </w:rPr>
            </w:pPr>
            <w:r w:rsidRPr="0025788B">
              <w:rPr>
                <w:b/>
              </w:rPr>
              <w:t>4</w:t>
            </w:r>
          </w:p>
        </w:tc>
        <w:tc>
          <w:tcPr>
            <w:tcW w:w="2128" w:type="dxa"/>
            <w:vAlign w:val="center"/>
          </w:tcPr>
          <w:p w:rsidR="005C1478" w:rsidRPr="0025788B" w:rsidRDefault="005C1478" w:rsidP="00544FE4">
            <w:pPr>
              <w:jc w:val="center"/>
              <w:rPr>
                <w:b/>
              </w:rPr>
            </w:pPr>
            <w:r w:rsidRPr="0025788B">
              <w:rPr>
                <w:b/>
              </w:rPr>
              <w:t>5</w:t>
            </w:r>
          </w:p>
        </w:tc>
        <w:tc>
          <w:tcPr>
            <w:tcW w:w="895" w:type="dxa"/>
            <w:vAlign w:val="center"/>
          </w:tcPr>
          <w:p w:rsidR="005C1478" w:rsidRPr="0025788B" w:rsidRDefault="005C1478" w:rsidP="00544FE4">
            <w:pPr>
              <w:pStyle w:val="Aacao4"/>
              <w:tabs>
                <w:tab w:val="clear" w:pos="360"/>
              </w:tabs>
              <w:spacing w:after="0" w:line="240" w:lineRule="auto"/>
              <w:rPr>
                <w:rFonts w:ascii="Times New Roman" w:hAnsi="Times New Roman"/>
                <w:bCs w:val="0"/>
                <w:sz w:val="24"/>
                <w:szCs w:val="20"/>
              </w:rPr>
            </w:pPr>
            <w:r>
              <w:rPr>
                <w:rFonts w:ascii="Times New Roman" w:hAnsi="Times New Roman"/>
                <w:bCs w:val="0"/>
                <w:sz w:val="24"/>
                <w:szCs w:val="20"/>
              </w:rPr>
              <w:t>6</w:t>
            </w:r>
          </w:p>
        </w:tc>
        <w:tc>
          <w:tcPr>
            <w:tcW w:w="896" w:type="dxa"/>
            <w:vAlign w:val="center"/>
          </w:tcPr>
          <w:p w:rsidR="005C1478" w:rsidRPr="0025788B" w:rsidRDefault="005C1478" w:rsidP="00544FE4">
            <w:pPr>
              <w:pStyle w:val="Aacao4"/>
              <w:tabs>
                <w:tab w:val="clear" w:pos="360"/>
              </w:tabs>
              <w:spacing w:after="0" w:line="240" w:lineRule="auto"/>
              <w:rPr>
                <w:rFonts w:ascii="Times New Roman" w:hAnsi="Times New Roman"/>
                <w:bCs w:val="0"/>
                <w:sz w:val="24"/>
                <w:szCs w:val="20"/>
              </w:rPr>
            </w:pPr>
            <w:r>
              <w:rPr>
                <w:rFonts w:ascii="Times New Roman" w:hAnsi="Times New Roman"/>
                <w:bCs w:val="0"/>
                <w:sz w:val="24"/>
                <w:szCs w:val="20"/>
              </w:rPr>
              <w:t>7</w:t>
            </w:r>
          </w:p>
        </w:tc>
        <w:tc>
          <w:tcPr>
            <w:tcW w:w="2008" w:type="dxa"/>
            <w:vAlign w:val="center"/>
          </w:tcPr>
          <w:p w:rsidR="005C1478" w:rsidRPr="0025788B" w:rsidRDefault="005C1478" w:rsidP="00544FE4">
            <w:pPr>
              <w:jc w:val="center"/>
              <w:rPr>
                <w:b/>
              </w:rPr>
            </w:pPr>
            <w:r>
              <w:rPr>
                <w:b/>
              </w:rPr>
              <w:t>8</w:t>
            </w:r>
          </w:p>
        </w:tc>
        <w:tc>
          <w:tcPr>
            <w:tcW w:w="1538" w:type="dxa"/>
            <w:vAlign w:val="center"/>
          </w:tcPr>
          <w:p w:rsidR="005C1478" w:rsidRPr="0025788B" w:rsidRDefault="005C1478" w:rsidP="00544FE4">
            <w:pPr>
              <w:jc w:val="center"/>
              <w:rPr>
                <w:b/>
              </w:rPr>
            </w:pPr>
            <w:r>
              <w:rPr>
                <w:b/>
              </w:rPr>
              <w:t>9</w:t>
            </w:r>
          </w:p>
        </w:tc>
      </w:tr>
      <w:tr w:rsidR="005C1478" w:rsidRPr="0025788B">
        <w:tc>
          <w:tcPr>
            <w:tcW w:w="1177" w:type="dxa"/>
            <w:vAlign w:val="center"/>
          </w:tcPr>
          <w:p w:rsidR="005C1478" w:rsidRPr="0025788B" w:rsidRDefault="005C1478" w:rsidP="00544FE4">
            <w:pPr>
              <w:pStyle w:val="a6"/>
              <w:jc w:val="center"/>
            </w:pPr>
            <w:r w:rsidRPr="0025788B">
              <w:t>1.</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pStyle w:val="a6"/>
              <w:jc w:val="center"/>
            </w:pPr>
            <w:r w:rsidRPr="0025788B">
              <w:t>2.</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r w:rsidRPr="0025788B">
              <w:t>…</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jc w:val="center"/>
              <w:rPr>
                <w:b/>
              </w:rPr>
            </w:pPr>
          </w:p>
        </w:tc>
        <w:tc>
          <w:tcPr>
            <w:tcW w:w="1699" w:type="dxa"/>
            <w:vAlign w:val="center"/>
          </w:tcPr>
          <w:p w:rsidR="005C1478" w:rsidRPr="0025788B" w:rsidRDefault="005C1478" w:rsidP="00544FE4">
            <w:pPr>
              <w:jc w:val="center"/>
              <w:rPr>
                <w:b/>
              </w:rPr>
            </w:pPr>
          </w:p>
        </w:tc>
        <w:tc>
          <w:tcPr>
            <w:tcW w:w="2272" w:type="dxa"/>
            <w:vAlign w:val="center"/>
          </w:tcPr>
          <w:p w:rsidR="005C1478" w:rsidRPr="0025788B" w:rsidRDefault="005C1478" w:rsidP="00544FE4">
            <w:pPr>
              <w:jc w:val="center"/>
              <w:rPr>
                <w:b/>
              </w:rPr>
            </w:pPr>
          </w:p>
        </w:tc>
        <w:tc>
          <w:tcPr>
            <w:tcW w:w="2128" w:type="dxa"/>
            <w:vAlign w:val="center"/>
          </w:tcPr>
          <w:p w:rsidR="005C1478" w:rsidRPr="0025788B" w:rsidRDefault="005C1478" w:rsidP="00544FE4">
            <w:pPr>
              <w:jc w:val="center"/>
              <w:rPr>
                <w:b/>
              </w:rPr>
            </w:pPr>
            <w:r w:rsidRPr="0025788B">
              <w:rPr>
                <w:b/>
              </w:rPr>
              <w:t xml:space="preserve">Всего за </w:t>
            </w:r>
            <w:r>
              <w:rPr>
                <w:b/>
                <w:bCs/>
              </w:rPr>
              <w:t>20__</w:t>
            </w:r>
            <w:r w:rsidRPr="0025788B">
              <w:rPr>
                <w:b/>
              </w:rPr>
              <w:t xml:space="preserve"> год:</w:t>
            </w: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pStyle w:val="a6"/>
              <w:jc w:val="center"/>
            </w:pPr>
            <w:r w:rsidRPr="0025788B">
              <w:t>1.</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pStyle w:val="a6"/>
              <w:jc w:val="center"/>
            </w:pPr>
            <w:r w:rsidRPr="0025788B">
              <w:t>2.</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r w:rsidRPr="0025788B">
              <w:t>…</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jc w:val="center"/>
              <w:rPr>
                <w:b/>
              </w:rPr>
            </w:pPr>
          </w:p>
        </w:tc>
        <w:tc>
          <w:tcPr>
            <w:tcW w:w="1699" w:type="dxa"/>
            <w:vAlign w:val="center"/>
          </w:tcPr>
          <w:p w:rsidR="005C1478" w:rsidRPr="0025788B" w:rsidRDefault="005C1478" w:rsidP="00544FE4">
            <w:pPr>
              <w:jc w:val="center"/>
              <w:rPr>
                <w:b/>
              </w:rPr>
            </w:pPr>
          </w:p>
        </w:tc>
        <w:tc>
          <w:tcPr>
            <w:tcW w:w="2272" w:type="dxa"/>
            <w:vAlign w:val="center"/>
          </w:tcPr>
          <w:p w:rsidR="005C1478" w:rsidRPr="0025788B" w:rsidRDefault="005C1478" w:rsidP="00544FE4">
            <w:pPr>
              <w:jc w:val="center"/>
              <w:rPr>
                <w:b/>
              </w:rPr>
            </w:pPr>
          </w:p>
        </w:tc>
        <w:tc>
          <w:tcPr>
            <w:tcW w:w="2128" w:type="dxa"/>
            <w:vAlign w:val="center"/>
          </w:tcPr>
          <w:p w:rsidR="005C1478" w:rsidRPr="0025788B" w:rsidRDefault="005C1478" w:rsidP="00544FE4">
            <w:pPr>
              <w:jc w:val="center"/>
              <w:rPr>
                <w:b/>
              </w:rPr>
            </w:pPr>
            <w:r w:rsidRPr="0025788B">
              <w:rPr>
                <w:b/>
              </w:rPr>
              <w:t xml:space="preserve">Всего за </w:t>
            </w:r>
            <w:r w:rsidRPr="0025788B">
              <w:rPr>
                <w:b/>
                <w:bCs/>
              </w:rPr>
              <w:t>20</w:t>
            </w:r>
            <w:r>
              <w:rPr>
                <w:b/>
                <w:bCs/>
              </w:rPr>
              <w:t>__</w:t>
            </w:r>
            <w:r w:rsidRPr="0025788B">
              <w:rPr>
                <w:b/>
              </w:rPr>
              <w:t xml:space="preserve"> год:</w:t>
            </w: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pStyle w:val="a6"/>
              <w:jc w:val="center"/>
            </w:pPr>
            <w:r w:rsidRPr="0025788B">
              <w:t>1.</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pStyle w:val="a6"/>
              <w:jc w:val="center"/>
            </w:pPr>
            <w:r w:rsidRPr="0025788B">
              <w:t>2.</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r w:rsidRPr="0025788B">
              <w:t>…</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jc w:val="center"/>
              <w:rPr>
                <w:b/>
              </w:rPr>
            </w:pPr>
          </w:p>
        </w:tc>
        <w:tc>
          <w:tcPr>
            <w:tcW w:w="1699" w:type="dxa"/>
            <w:vAlign w:val="center"/>
          </w:tcPr>
          <w:p w:rsidR="005C1478" w:rsidRPr="0025788B" w:rsidRDefault="005C1478" w:rsidP="00544FE4">
            <w:pPr>
              <w:jc w:val="center"/>
              <w:rPr>
                <w:b/>
              </w:rPr>
            </w:pPr>
          </w:p>
        </w:tc>
        <w:tc>
          <w:tcPr>
            <w:tcW w:w="2272" w:type="dxa"/>
            <w:vAlign w:val="center"/>
          </w:tcPr>
          <w:p w:rsidR="005C1478" w:rsidRPr="0025788B" w:rsidRDefault="005C1478" w:rsidP="00544FE4">
            <w:pPr>
              <w:jc w:val="center"/>
              <w:rPr>
                <w:b/>
              </w:rPr>
            </w:pPr>
          </w:p>
        </w:tc>
        <w:tc>
          <w:tcPr>
            <w:tcW w:w="2128" w:type="dxa"/>
            <w:vAlign w:val="center"/>
          </w:tcPr>
          <w:p w:rsidR="005C1478" w:rsidRPr="0025788B" w:rsidRDefault="005C1478" w:rsidP="00544FE4">
            <w:pPr>
              <w:jc w:val="center"/>
              <w:rPr>
                <w:b/>
              </w:rPr>
            </w:pPr>
            <w:r w:rsidRPr="0025788B">
              <w:rPr>
                <w:b/>
              </w:rPr>
              <w:t xml:space="preserve">Всего за </w:t>
            </w:r>
            <w:r w:rsidRPr="0025788B">
              <w:rPr>
                <w:b/>
                <w:bCs/>
              </w:rPr>
              <w:t>20</w:t>
            </w:r>
            <w:r>
              <w:rPr>
                <w:b/>
                <w:bCs/>
              </w:rPr>
              <w:t>__</w:t>
            </w:r>
            <w:r w:rsidRPr="0025788B">
              <w:rPr>
                <w:b/>
              </w:rPr>
              <w:t xml:space="preserve"> год:</w:t>
            </w: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DA6916" w:rsidRDefault="005C1478" w:rsidP="00DA6916">
            <w:pPr>
              <w:jc w:val="center"/>
            </w:pPr>
            <w:r w:rsidRPr="00DA6916">
              <w:rPr>
                <w:sz w:val="22"/>
                <w:szCs w:val="22"/>
              </w:rPr>
              <w:t>1.</w:t>
            </w:r>
          </w:p>
        </w:tc>
        <w:tc>
          <w:tcPr>
            <w:tcW w:w="1699" w:type="dxa"/>
            <w:vAlign w:val="center"/>
          </w:tcPr>
          <w:p w:rsidR="005C1478" w:rsidRPr="00DA6916" w:rsidRDefault="005C1478" w:rsidP="00544FE4">
            <w:pPr>
              <w:jc w:val="center"/>
              <w:rPr>
                <w:b/>
              </w:rPr>
            </w:pPr>
          </w:p>
        </w:tc>
        <w:tc>
          <w:tcPr>
            <w:tcW w:w="2272" w:type="dxa"/>
            <w:vAlign w:val="center"/>
          </w:tcPr>
          <w:p w:rsidR="005C1478" w:rsidRPr="00DA6916" w:rsidRDefault="005C1478" w:rsidP="00544FE4">
            <w:pPr>
              <w:jc w:val="center"/>
              <w:rPr>
                <w:b/>
              </w:rPr>
            </w:pPr>
          </w:p>
        </w:tc>
        <w:tc>
          <w:tcPr>
            <w:tcW w:w="2128" w:type="dxa"/>
            <w:vAlign w:val="center"/>
          </w:tcPr>
          <w:p w:rsidR="005C1478" w:rsidRPr="00DA6916" w:rsidRDefault="005C1478" w:rsidP="00544FE4">
            <w:pPr>
              <w:jc w:val="center"/>
              <w:rPr>
                <w:b/>
              </w:rP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DA6916" w:rsidRDefault="005C1478" w:rsidP="00DA6916">
            <w:pPr>
              <w:jc w:val="center"/>
            </w:pPr>
            <w:r w:rsidRPr="00DA6916">
              <w:rPr>
                <w:sz w:val="22"/>
                <w:szCs w:val="22"/>
              </w:rPr>
              <w:t>2.</w:t>
            </w:r>
          </w:p>
        </w:tc>
        <w:tc>
          <w:tcPr>
            <w:tcW w:w="1699" w:type="dxa"/>
            <w:vAlign w:val="center"/>
          </w:tcPr>
          <w:p w:rsidR="005C1478" w:rsidRPr="00DA6916" w:rsidRDefault="005C1478" w:rsidP="00544FE4">
            <w:pPr>
              <w:jc w:val="center"/>
              <w:rPr>
                <w:b/>
              </w:rPr>
            </w:pPr>
          </w:p>
        </w:tc>
        <w:tc>
          <w:tcPr>
            <w:tcW w:w="2272" w:type="dxa"/>
            <w:vAlign w:val="center"/>
          </w:tcPr>
          <w:p w:rsidR="005C1478" w:rsidRPr="00DA6916" w:rsidRDefault="005C1478" w:rsidP="00544FE4">
            <w:pPr>
              <w:jc w:val="center"/>
              <w:rPr>
                <w:b/>
              </w:rPr>
            </w:pPr>
          </w:p>
        </w:tc>
        <w:tc>
          <w:tcPr>
            <w:tcW w:w="2128" w:type="dxa"/>
            <w:vAlign w:val="center"/>
          </w:tcPr>
          <w:p w:rsidR="005C1478" w:rsidRPr="00DA6916" w:rsidRDefault="005C1478" w:rsidP="00544FE4">
            <w:pPr>
              <w:jc w:val="center"/>
              <w:rPr>
                <w:b/>
              </w:rP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DA6916" w:rsidRDefault="005C1478" w:rsidP="00DA6916">
            <w:pPr>
              <w:jc w:val="center"/>
              <w:rPr>
                <w:b/>
              </w:rPr>
            </w:pPr>
            <w:r w:rsidRPr="00DA6916">
              <w:rPr>
                <w:b/>
              </w:rPr>
              <w:t>…</w:t>
            </w:r>
          </w:p>
        </w:tc>
        <w:tc>
          <w:tcPr>
            <w:tcW w:w="1699" w:type="dxa"/>
            <w:vAlign w:val="center"/>
          </w:tcPr>
          <w:p w:rsidR="005C1478" w:rsidRPr="00DA6916" w:rsidRDefault="005C1478" w:rsidP="00544FE4">
            <w:pPr>
              <w:jc w:val="center"/>
              <w:rPr>
                <w:b/>
              </w:rPr>
            </w:pPr>
          </w:p>
        </w:tc>
        <w:tc>
          <w:tcPr>
            <w:tcW w:w="2272" w:type="dxa"/>
            <w:vAlign w:val="center"/>
          </w:tcPr>
          <w:p w:rsidR="005C1478" w:rsidRPr="00DA6916" w:rsidRDefault="005C1478" w:rsidP="00544FE4">
            <w:pPr>
              <w:jc w:val="center"/>
              <w:rPr>
                <w:b/>
              </w:rPr>
            </w:pPr>
          </w:p>
        </w:tc>
        <w:tc>
          <w:tcPr>
            <w:tcW w:w="2128" w:type="dxa"/>
            <w:vAlign w:val="center"/>
          </w:tcPr>
          <w:p w:rsidR="005C1478" w:rsidRPr="00DA6916" w:rsidRDefault="005C1478" w:rsidP="00544FE4">
            <w:pPr>
              <w:jc w:val="center"/>
              <w:rPr>
                <w:b/>
              </w:rP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jc w:val="center"/>
              <w:rPr>
                <w:b/>
              </w:rPr>
            </w:pPr>
          </w:p>
        </w:tc>
        <w:tc>
          <w:tcPr>
            <w:tcW w:w="1699" w:type="dxa"/>
            <w:vAlign w:val="center"/>
          </w:tcPr>
          <w:p w:rsidR="005C1478" w:rsidRPr="0025788B" w:rsidRDefault="005C1478" w:rsidP="00544FE4">
            <w:pPr>
              <w:jc w:val="center"/>
              <w:rPr>
                <w:b/>
              </w:rPr>
            </w:pPr>
          </w:p>
        </w:tc>
        <w:tc>
          <w:tcPr>
            <w:tcW w:w="2272" w:type="dxa"/>
            <w:vAlign w:val="center"/>
          </w:tcPr>
          <w:p w:rsidR="005C1478" w:rsidRPr="0025788B" w:rsidRDefault="005C1478" w:rsidP="00544FE4">
            <w:pPr>
              <w:jc w:val="center"/>
              <w:rPr>
                <w:b/>
              </w:rPr>
            </w:pPr>
          </w:p>
        </w:tc>
        <w:tc>
          <w:tcPr>
            <w:tcW w:w="2128" w:type="dxa"/>
            <w:vAlign w:val="center"/>
          </w:tcPr>
          <w:p w:rsidR="005C1478" w:rsidRPr="0025788B" w:rsidRDefault="005C1478" w:rsidP="00544FE4">
            <w:pPr>
              <w:jc w:val="center"/>
              <w:rPr>
                <w:b/>
              </w:rPr>
            </w:pPr>
            <w:r w:rsidRPr="0025788B">
              <w:rPr>
                <w:b/>
              </w:rPr>
              <w:t xml:space="preserve">Всего за </w:t>
            </w:r>
            <w:r>
              <w:rPr>
                <w:b/>
              </w:rPr>
              <w:t>20__</w:t>
            </w:r>
            <w:r w:rsidRPr="0025788B">
              <w:rPr>
                <w:b/>
              </w:rPr>
              <w:t xml:space="preserve"> год:</w:t>
            </w: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bl>
    <w:p w:rsidR="005C1478" w:rsidRPr="0025788B" w:rsidRDefault="005C1478" w:rsidP="00DA6916">
      <w:pPr>
        <w:pStyle w:val="ad"/>
        <w:ind w:firstLine="720"/>
        <w:rPr>
          <w:bCs/>
        </w:rPr>
      </w:pPr>
    </w:p>
    <w:p w:rsidR="005C1478" w:rsidRPr="0025788B" w:rsidRDefault="005C1478" w:rsidP="00DA6916">
      <w:pPr>
        <w:shd w:val="clear" w:color="auto" w:fill="FFFFFF"/>
        <w:tabs>
          <w:tab w:val="left" w:pos="3562"/>
          <w:tab w:val="left" w:leader="underscore" w:pos="5774"/>
          <w:tab w:val="left" w:leader="underscore" w:pos="8218"/>
        </w:tabs>
        <w:jc w:val="both"/>
      </w:pPr>
      <w:r w:rsidRPr="0025788B">
        <w:t>Руководитель организации</w:t>
      </w:r>
      <w:r w:rsidRPr="0025788B">
        <w:tab/>
        <w:t xml:space="preserve"> </w:t>
      </w:r>
      <w:r w:rsidRPr="0025788B">
        <w:tab/>
        <w:t>/_______________(ФИО)</w:t>
      </w:r>
    </w:p>
    <w:p w:rsidR="005C1478" w:rsidRDefault="005C1478" w:rsidP="00DA6916">
      <w:pPr>
        <w:shd w:val="clear" w:color="auto" w:fill="FFFFFF"/>
        <w:tabs>
          <w:tab w:val="left" w:pos="4286"/>
          <w:tab w:val="left" w:pos="5630"/>
          <w:tab w:val="left" w:leader="underscore" w:pos="6250"/>
          <w:tab w:val="left" w:leader="underscore" w:pos="6840"/>
          <w:tab w:val="left" w:leader="underscore" w:pos="8059"/>
        </w:tabs>
        <w:ind w:left="2563" w:firstLine="709"/>
        <w:jc w:val="both"/>
      </w:pPr>
      <w:proofErr w:type="spellStart"/>
      <w:r w:rsidRPr="0025788B">
        <w:t>м.п</w:t>
      </w:r>
      <w:proofErr w:type="spellEnd"/>
      <w:r w:rsidRPr="0025788B">
        <w:t>.</w:t>
      </w:r>
      <w:r w:rsidRPr="0025788B">
        <w:tab/>
        <w:t>Дата</w:t>
      </w:r>
    </w:p>
    <w:p w:rsidR="00940162" w:rsidRDefault="00940162" w:rsidP="00544FE4">
      <w:pPr>
        <w:pStyle w:val="35"/>
        <w:ind w:left="0"/>
        <w:jc w:val="both"/>
        <w:outlineLvl w:val="1"/>
        <w:rPr>
          <w:b/>
          <w:sz w:val="24"/>
          <w:szCs w:val="24"/>
        </w:rPr>
      </w:pPr>
    </w:p>
    <w:p w:rsidR="00940162" w:rsidRDefault="00940162" w:rsidP="00544FE4">
      <w:pPr>
        <w:pStyle w:val="35"/>
        <w:ind w:left="0"/>
        <w:jc w:val="both"/>
        <w:outlineLvl w:val="1"/>
        <w:rPr>
          <w:b/>
          <w:sz w:val="24"/>
          <w:szCs w:val="24"/>
        </w:rPr>
      </w:pPr>
    </w:p>
    <w:p w:rsidR="005C1478" w:rsidRPr="0025788B" w:rsidRDefault="005C1478" w:rsidP="00544FE4">
      <w:pPr>
        <w:pStyle w:val="35"/>
        <w:ind w:left="0"/>
        <w:jc w:val="both"/>
        <w:outlineLvl w:val="1"/>
      </w:pPr>
      <w:r>
        <w:rPr>
          <w:b/>
          <w:sz w:val="24"/>
          <w:szCs w:val="24"/>
        </w:rPr>
        <w:lastRenderedPageBreak/>
        <w:t xml:space="preserve">ФОРМА. </w:t>
      </w:r>
      <w:r w:rsidRPr="00BB737F">
        <w:rPr>
          <w:b/>
          <w:sz w:val="24"/>
          <w:szCs w:val="24"/>
        </w:rPr>
        <w:t>Справка о материально-технических ресурсах</w:t>
      </w:r>
      <w:r w:rsidRPr="0025788B">
        <w:rPr>
          <w:rStyle w:val="a8"/>
          <w:b/>
          <w:sz w:val="24"/>
          <w:szCs w:val="24"/>
        </w:rPr>
        <w:footnoteReference w:id="1"/>
      </w:r>
    </w:p>
    <w:tbl>
      <w:tblPr>
        <w:tblW w:w="16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1980"/>
        <w:gridCol w:w="2121"/>
        <w:gridCol w:w="1131"/>
        <w:gridCol w:w="1273"/>
        <w:gridCol w:w="1131"/>
        <w:gridCol w:w="1273"/>
        <w:gridCol w:w="1273"/>
        <w:gridCol w:w="1298"/>
        <w:gridCol w:w="1415"/>
        <w:gridCol w:w="1131"/>
        <w:gridCol w:w="1272"/>
        <w:gridCol w:w="38"/>
      </w:tblGrid>
      <w:tr w:rsidR="005C1478" w:rsidRPr="0025788B" w:rsidTr="00940162">
        <w:trPr>
          <w:trHeight w:val="20"/>
          <w:jc w:val="center"/>
        </w:trPr>
        <w:tc>
          <w:tcPr>
            <w:tcW w:w="708" w:type="dxa"/>
            <w:vMerge w:val="restart"/>
            <w:vAlign w:val="center"/>
          </w:tcPr>
          <w:p w:rsidR="005C1478" w:rsidRPr="0025788B" w:rsidRDefault="005C1478" w:rsidP="00544FE4">
            <w:pPr>
              <w:ind w:left="-108" w:right="-108"/>
              <w:jc w:val="center"/>
              <w:rPr>
                <w:b/>
                <w:sz w:val="16"/>
                <w:szCs w:val="16"/>
              </w:rPr>
            </w:pPr>
            <w:r w:rsidRPr="0025788B">
              <w:rPr>
                <w:b/>
                <w:sz w:val="16"/>
                <w:szCs w:val="16"/>
              </w:rPr>
              <w:t>№</w:t>
            </w:r>
          </w:p>
          <w:p w:rsidR="005C1478" w:rsidRPr="0025788B" w:rsidRDefault="005C1478" w:rsidP="00544FE4">
            <w:pPr>
              <w:ind w:left="-108" w:right="-108"/>
              <w:jc w:val="center"/>
              <w:rPr>
                <w:b/>
                <w:sz w:val="16"/>
                <w:szCs w:val="16"/>
              </w:rPr>
            </w:pPr>
            <w:r w:rsidRPr="0025788B">
              <w:rPr>
                <w:b/>
                <w:sz w:val="16"/>
                <w:szCs w:val="16"/>
              </w:rPr>
              <w:t>п/п</w:t>
            </w:r>
          </w:p>
        </w:tc>
        <w:tc>
          <w:tcPr>
            <w:tcW w:w="1980" w:type="dxa"/>
            <w:vMerge w:val="restart"/>
            <w:vAlign w:val="center"/>
          </w:tcPr>
          <w:p w:rsidR="005C1478" w:rsidRPr="0025788B" w:rsidRDefault="005C1478" w:rsidP="00544FE4">
            <w:pPr>
              <w:ind w:left="-57" w:right="-57"/>
              <w:jc w:val="center"/>
              <w:rPr>
                <w:b/>
                <w:sz w:val="16"/>
                <w:szCs w:val="16"/>
              </w:rPr>
            </w:pPr>
            <w:r w:rsidRPr="0025788B">
              <w:rPr>
                <w:b/>
                <w:sz w:val="16"/>
                <w:szCs w:val="16"/>
              </w:rPr>
              <w:t>Наименование</w:t>
            </w:r>
            <w:r>
              <w:rPr>
                <w:rStyle w:val="a8"/>
                <w:b/>
                <w:sz w:val="16"/>
                <w:szCs w:val="16"/>
              </w:rPr>
              <w:footnoteReference w:id="2"/>
            </w:r>
          </w:p>
          <w:p w:rsidR="005C1478" w:rsidRPr="0025788B" w:rsidRDefault="005C1478" w:rsidP="00544FE4">
            <w:pPr>
              <w:ind w:left="-57" w:right="-57"/>
              <w:jc w:val="center"/>
              <w:rPr>
                <w:b/>
                <w:sz w:val="16"/>
                <w:szCs w:val="16"/>
              </w:rPr>
            </w:pPr>
          </w:p>
        </w:tc>
        <w:tc>
          <w:tcPr>
            <w:tcW w:w="9500" w:type="dxa"/>
            <w:gridSpan w:val="7"/>
            <w:vAlign w:val="center"/>
          </w:tcPr>
          <w:p w:rsidR="005C1478" w:rsidRPr="0025788B" w:rsidRDefault="005C1478" w:rsidP="00544FE4">
            <w:pPr>
              <w:ind w:left="-108" w:right="-108"/>
              <w:jc w:val="center"/>
              <w:rPr>
                <w:b/>
                <w:sz w:val="16"/>
                <w:szCs w:val="16"/>
              </w:rPr>
            </w:pPr>
            <w:r>
              <w:rPr>
                <w:b/>
                <w:sz w:val="16"/>
                <w:szCs w:val="16"/>
              </w:rPr>
              <w:t>Общи</w:t>
            </w:r>
            <w:r w:rsidRPr="0025788B">
              <w:rPr>
                <w:b/>
                <w:sz w:val="16"/>
                <w:szCs w:val="16"/>
              </w:rPr>
              <w:t xml:space="preserve">е </w:t>
            </w:r>
            <w:r>
              <w:rPr>
                <w:b/>
                <w:sz w:val="16"/>
                <w:szCs w:val="16"/>
              </w:rPr>
              <w:t>сведения о  материально-технической базе, которой</w:t>
            </w:r>
            <w:r w:rsidRPr="0025788B">
              <w:rPr>
                <w:b/>
                <w:sz w:val="16"/>
                <w:szCs w:val="16"/>
              </w:rPr>
              <w:t xml:space="preserve"> располагает </w:t>
            </w:r>
            <w:r w:rsidRPr="00B02F58">
              <w:rPr>
                <w:b/>
                <w:sz w:val="16"/>
                <w:szCs w:val="16"/>
              </w:rPr>
              <w:t>Участник закупки</w:t>
            </w:r>
          </w:p>
        </w:tc>
        <w:tc>
          <w:tcPr>
            <w:tcW w:w="3856" w:type="dxa"/>
            <w:gridSpan w:val="4"/>
            <w:vAlign w:val="center"/>
          </w:tcPr>
          <w:p w:rsidR="005C1478" w:rsidRPr="0025788B" w:rsidRDefault="005C1478" w:rsidP="00544FE4">
            <w:pPr>
              <w:ind w:left="-108" w:right="-108"/>
              <w:jc w:val="center"/>
              <w:rPr>
                <w:b/>
                <w:sz w:val="16"/>
                <w:szCs w:val="16"/>
              </w:rPr>
            </w:pPr>
            <w:r>
              <w:rPr>
                <w:b/>
                <w:sz w:val="16"/>
                <w:szCs w:val="16"/>
              </w:rPr>
              <w:t>сведения о  материально-технической базе, которую</w:t>
            </w:r>
            <w:r w:rsidRPr="0025788B">
              <w:rPr>
                <w:b/>
                <w:sz w:val="16"/>
                <w:szCs w:val="16"/>
              </w:rPr>
              <w:t xml:space="preserve"> участник собирается использовать при выполнении работ по предмету </w:t>
            </w:r>
            <w:r>
              <w:rPr>
                <w:b/>
                <w:sz w:val="16"/>
                <w:szCs w:val="16"/>
              </w:rPr>
              <w:t>конкурса</w:t>
            </w:r>
          </w:p>
        </w:tc>
      </w:tr>
      <w:tr w:rsidR="005C1478" w:rsidRPr="0025788B" w:rsidTr="00940162">
        <w:trPr>
          <w:trHeight w:val="20"/>
          <w:jc w:val="center"/>
        </w:trPr>
        <w:tc>
          <w:tcPr>
            <w:tcW w:w="708" w:type="dxa"/>
            <w:vMerge/>
            <w:vAlign w:val="center"/>
          </w:tcPr>
          <w:p w:rsidR="005C1478" w:rsidRPr="0025788B" w:rsidRDefault="005C1478" w:rsidP="00544FE4">
            <w:pPr>
              <w:ind w:left="-108" w:right="-108"/>
              <w:jc w:val="center"/>
              <w:rPr>
                <w:b/>
                <w:sz w:val="16"/>
                <w:szCs w:val="16"/>
              </w:rPr>
            </w:pPr>
          </w:p>
        </w:tc>
        <w:tc>
          <w:tcPr>
            <w:tcW w:w="1980" w:type="dxa"/>
            <w:vMerge/>
            <w:vAlign w:val="center"/>
          </w:tcPr>
          <w:p w:rsidR="005C1478" w:rsidRPr="0025788B" w:rsidRDefault="005C1478" w:rsidP="00544FE4">
            <w:pPr>
              <w:ind w:left="-57" w:right="-57"/>
              <w:jc w:val="center"/>
              <w:rPr>
                <w:b/>
                <w:sz w:val="16"/>
                <w:szCs w:val="16"/>
              </w:rPr>
            </w:pPr>
          </w:p>
        </w:tc>
        <w:tc>
          <w:tcPr>
            <w:tcW w:w="2121" w:type="dxa"/>
            <w:vMerge w:val="restart"/>
            <w:vAlign w:val="center"/>
          </w:tcPr>
          <w:p w:rsidR="005C1478" w:rsidRPr="0025788B" w:rsidRDefault="005C1478" w:rsidP="00544FE4">
            <w:pPr>
              <w:ind w:left="-108" w:right="-108"/>
              <w:jc w:val="center"/>
              <w:rPr>
                <w:b/>
                <w:sz w:val="16"/>
                <w:szCs w:val="16"/>
              </w:rPr>
            </w:pPr>
            <w:r w:rsidRPr="0025788B">
              <w:rPr>
                <w:b/>
                <w:sz w:val="16"/>
                <w:szCs w:val="16"/>
              </w:rPr>
              <w:t>Тип, марка,</w:t>
            </w:r>
          </w:p>
          <w:p w:rsidR="005C1478" w:rsidRPr="0025788B" w:rsidRDefault="005C1478" w:rsidP="00544FE4">
            <w:pPr>
              <w:ind w:left="-108" w:right="-108"/>
              <w:jc w:val="center"/>
              <w:rPr>
                <w:b/>
                <w:sz w:val="16"/>
                <w:szCs w:val="16"/>
              </w:rPr>
            </w:pPr>
            <w:r w:rsidRPr="0025788B">
              <w:rPr>
                <w:b/>
                <w:sz w:val="16"/>
                <w:szCs w:val="16"/>
              </w:rPr>
              <w:t>характеристика, мощность</w:t>
            </w:r>
          </w:p>
        </w:tc>
        <w:tc>
          <w:tcPr>
            <w:tcW w:w="1131" w:type="dxa"/>
            <w:vMerge w:val="restart"/>
            <w:vAlign w:val="center"/>
          </w:tcPr>
          <w:p w:rsidR="005C1478" w:rsidRPr="0025788B" w:rsidRDefault="005C1478" w:rsidP="00544FE4">
            <w:pPr>
              <w:ind w:left="-108" w:right="-108"/>
              <w:jc w:val="center"/>
              <w:rPr>
                <w:b/>
                <w:sz w:val="16"/>
                <w:szCs w:val="16"/>
              </w:rPr>
            </w:pPr>
            <w:r w:rsidRPr="0025788B">
              <w:rPr>
                <w:b/>
                <w:sz w:val="16"/>
                <w:szCs w:val="16"/>
              </w:rPr>
              <w:t>Год выпуска</w:t>
            </w:r>
          </w:p>
        </w:tc>
        <w:tc>
          <w:tcPr>
            <w:tcW w:w="3677" w:type="dxa"/>
            <w:gridSpan w:val="3"/>
            <w:vAlign w:val="center"/>
          </w:tcPr>
          <w:p w:rsidR="005C1478" w:rsidRPr="0025788B" w:rsidRDefault="005C1478" w:rsidP="00544FE4">
            <w:pPr>
              <w:ind w:left="-108" w:right="-108"/>
              <w:jc w:val="center"/>
              <w:rPr>
                <w:b/>
                <w:sz w:val="16"/>
                <w:szCs w:val="16"/>
              </w:rPr>
            </w:pPr>
            <w:r w:rsidRPr="0025788B">
              <w:rPr>
                <w:b/>
                <w:sz w:val="16"/>
                <w:szCs w:val="16"/>
              </w:rPr>
              <w:t>Общее количество, ед.</w:t>
            </w:r>
          </w:p>
        </w:tc>
        <w:tc>
          <w:tcPr>
            <w:tcW w:w="1273" w:type="dxa"/>
            <w:vMerge w:val="restart"/>
            <w:vAlign w:val="center"/>
          </w:tcPr>
          <w:p w:rsidR="005C1478" w:rsidRPr="0025788B" w:rsidRDefault="005C1478" w:rsidP="00544FE4">
            <w:pPr>
              <w:ind w:left="-108" w:right="-108"/>
              <w:jc w:val="center"/>
              <w:rPr>
                <w:b/>
                <w:sz w:val="16"/>
                <w:szCs w:val="16"/>
              </w:rPr>
            </w:pPr>
            <w:r w:rsidRPr="0025788B">
              <w:rPr>
                <w:b/>
                <w:sz w:val="16"/>
                <w:szCs w:val="16"/>
              </w:rPr>
              <w:t>Средний</w:t>
            </w:r>
            <w:r w:rsidRPr="0025788B">
              <w:rPr>
                <w:b/>
                <w:sz w:val="16"/>
                <w:szCs w:val="16"/>
              </w:rPr>
              <w:br/>
              <w:t xml:space="preserve">% </w:t>
            </w:r>
            <w:proofErr w:type="spellStart"/>
            <w:r w:rsidRPr="0025788B">
              <w:rPr>
                <w:b/>
                <w:sz w:val="16"/>
                <w:szCs w:val="16"/>
              </w:rPr>
              <w:t>аморти-зации</w:t>
            </w:r>
            <w:proofErr w:type="spellEnd"/>
            <w:r w:rsidRPr="0025788B">
              <w:rPr>
                <w:b/>
                <w:sz w:val="16"/>
                <w:szCs w:val="16"/>
              </w:rPr>
              <w:t>.</w:t>
            </w:r>
          </w:p>
        </w:tc>
        <w:tc>
          <w:tcPr>
            <w:tcW w:w="1298" w:type="dxa"/>
            <w:vMerge w:val="restart"/>
            <w:vAlign w:val="center"/>
          </w:tcPr>
          <w:p w:rsidR="005C1478" w:rsidRPr="0025788B" w:rsidRDefault="005C1478" w:rsidP="00544FE4">
            <w:pPr>
              <w:ind w:left="-108" w:right="-108"/>
              <w:jc w:val="center"/>
              <w:rPr>
                <w:b/>
                <w:sz w:val="16"/>
                <w:szCs w:val="16"/>
              </w:rPr>
            </w:pPr>
            <w:proofErr w:type="spellStart"/>
            <w:r w:rsidRPr="0025788B">
              <w:rPr>
                <w:b/>
                <w:sz w:val="16"/>
                <w:szCs w:val="16"/>
              </w:rPr>
              <w:t>Местонахож</w:t>
            </w:r>
            <w:proofErr w:type="spellEnd"/>
            <w:r w:rsidRPr="0025788B">
              <w:rPr>
                <w:b/>
                <w:sz w:val="16"/>
                <w:szCs w:val="16"/>
              </w:rPr>
              <w:t xml:space="preserve"> </w:t>
            </w:r>
            <w:proofErr w:type="spellStart"/>
            <w:r w:rsidRPr="0025788B">
              <w:rPr>
                <w:b/>
                <w:sz w:val="16"/>
                <w:szCs w:val="16"/>
              </w:rPr>
              <w:t>дение</w:t>
            </w:r>
            <w:proofErr w:type="spellEnd"/>
          </w:p>
          <w:p w:rsidR="005C1478" w:rsidRPr="0025788B" w:rsidRDefault="005C1478" w:rsidP="00EF2A07">
            <w:pPr>
              <w:ind w:right="-108"/>
              <w:rPr>
                <w:b/>
                <w:sz w:val="16"/>
                <w:szCs w:val="16"/>
              </w:rPr>
            </w:pPr>
          </w:p>
        </w:tc>
        <w:tc>
          <w:tcPr>
            <w:tcW w:w="1415" w:type="dxa"/>
            <w:vMerge w:val="restart"/>
            <w:vAlign w:val="center"/>
          </w:tcPr>
          <w:p w:rsidR="005C1478" w:rsidRPr="0025788B" w:rsidRDefault="005C1478" w:rsidP="00544FE4">
            <w:pPr>
              <w:ind w:left="-108" w:right="-108"/>
              <w:jc w:val="center"/>
              <w:rPr>
                <w:b/>
                <w:sz w:val="16"/>
                <w:szCs w:val="16"/>
              </w:rPr>
            </w:pPr>
            <w:r w:rsidRPr="0025788B">
              <w:rPr>
                <w:b/>
                <w:sz w:val="16"/>
                <w:szCs w:val="16"/>
              </w:rPr>
              <w:t>Собственные</w:t>
            </w:r>
          </w:p>
        </w:tc>
        <w:tc>
          <w:tcPr>
            <w:tcW w:w="1131" w:type="dxa"/>
            <w:vMerge w:val="restart"/>
            <w:vAlign w:val="center"/>
          </w:tcPr>
          <w:p w:rsidR="005C1478" w:rsidRPr="0025788B" w:rsidRDefault="005C1478" w:rsidP="00544FE4">
            <w:pPr>
              <w:ind w:left="-108" w:right="-108"/>
              <w:jc w:val="center"/>
              <w:rPr>
                <w:b/>
                <w:sz w:val="16"/>
                <w:szCs w:val="16"/>
              </w:rPr>
            </w:pPr>
            <w:r w:rsidRPr="0025788B">
              <w:rPr>
                <w:b/>
                <w:sz w:val="16"/>
                <w:szCs w:val="16"/>
              </w:rPr>
              <w:t>Арендованные</w:t>
            </w:r>
          </w:p>
        </w:tc>
        <w:tc>
          <w:tcPr>
            <w:tcW w:w="1310" w:type="dxa"/>
            <w:gridSpan w:val="2"/>
            <w:vMerge w:val="restart"/>
            <w:vAlign w:val="center"/>
          </w:tcPr>
          <w:p w:rsidR="005C1478" w:rsidRPr="0025788B" w:rsidRDefault="005C1478" w:rsidP="00544FE4">
            <w:pPr>
              <w:ind w:left="-108" w:right="-108"/>
              <w:jc w:val="center"/>
              <w:rPr>
                <w:b/>
                <w:sz w:val="16"/>
                <w:szCs w:val="16"/>
              </w:rPr>
            </w:pPr>
            <w:r w:rsidRPr="0025788B">
              <w:rPr>
                <w:b/>
                <w:sz w:val="16"/>
                <w:szCs w:val="16"/>
              </w:rPr>
              <w:t>В собственности субподрядчиков</w:t>
            </w:r>
          </w:p>
        </w:tc>
      </w:tr>
      <w:tr w:rsidR="005C1478" w:rsidRPr="0025788B" w:rsidTr="00940162">
        <w:trPr>
          <w:trHeight w:val="20"/>
          <w:jc w:val="center"/>
        </w:trPr>
        <w:tc>
          <w:tcPr>
            <w:tcW w:w="708" w:type="dxa"/>
            <w:vMerge/>
            <w:vAlign w:val="center"/>
          </w:tcPr>
          <w:p w:rsidR="005C1478" w:rsidRPr="0025788B" w:rsidRDefault="005C1478" w:rsidP="00544FE4">
            <w:pPr>
              <w:ind w:left="-108" w:right="-108"/>
              <w:jc w:val="center"/>
              <w:rPr>
                <w:b/>
                <w:sz w:val="16"/>
                <w:szCs w:val="16"/>
              </w:rPr>
            </w:pPr>
          </w:p>
        </w:tc>
        <w:tc>
          <w:tcPr>
            <w:tcW w:w="1980" w:type="dxa"/>
            <w:vMerge/>
            <w:vAlign w:val="center"/>
          </w:tcPr>
          <w:p w:rsidR="005C1478" w:rsidRPr="0025788B" w:rsidRDefault="005C1478" w:rsidP="00544FE4">
            <w:pPr>
              <w:ind w:left="-57" w:right="-57"/>
              <w:jc w:val="center"/>
              <w:rPr>
                <w:b/>
                <w:sz w:val="16"/>
                <w:szCs w:val="16"/>
              </w:rPr>
            </w:pPr>
          </w:p>
        </w:tc>
        <w:tc>
          <w:tcPr>
            <w:tcW w:w="2121" w:type="dxa"/>
            <w:vMerge/>
            <w:vAlign w:val="center"/>
          </w:tcPr>
          <w:p w:rsidR="005C1478" w:rsidRPr="0025788B" w:rsidRDefault="005C1478" w:rsidP="00544FE4">
            <w:pPr>
              <w:ind w:left="-108" w:right="-108"/>
              <w:jc w:val="center"/>
              <w:rPr>
                <w:b/>
                <w:sz w:val="16"/>
                <w:szCs w:val="16"/>
              </w:rPr>
            </w:pPr>
          </w:p>
        </w:tc>
        <w:tc>
          <w:tcPr>
            <w:tcW w:w="1131" w:type="dxa"/>
            <w:vMerge/>
            <w:vAlign w:val="center"/>
          </w:tcPr>
          <w:p w:rsidR="005C1478" w:rsidRPr="0025788B" w:rsidRDefault="005C1478" w:rsidP="00544FE4">
            <w:pPr>
              <w:ind w:left="-108" w:right="-108"/>
              <w:jc w:val="center"/>
              <w:rPr>
                <w:b/>
                <w:sz w:val="16"/>
                <w:szCs w:val="16"/>
              </w:rPr>
            </w:pPr>
          </w:p>
        </w:tc>
        <w:tc>
          <w:tcPr>
            <w:tcW w:w="1273" w:type="dxa"/>
            <w:vAlign w:val="center"/>
          </w:tcPr>
          <w:p w:rsidR="005C1478" w:rsidRPr="0025788B" w:rsidRDefault="005C1478" w:rsidP="00544FE4">
            <w:pPr>
              <w:ind w:left="-57" w:right="-57"/>
              <w:jc w:val="center"/>
              <w:rPr>
                <w:b/>
                <w:sz w:val="16"/>
                <w:szCs w:val="16"/>
              </w:rPr>
            </w:pPr>
            <w:r w:rsidRPr="0025788B">
              <w:rPr>
                <w:b/>
                <w:sz w:val="16"/>
                <w:szCs w:val="16"/>
              </w:rPr>
              <w:t>Собственные (</w:t>
            </w:r>
            <w:proofErr w:type="spellStart"/>
            <w:r w:rsidRPr="0025788B">
              <w:rPr>
                <w:b/>
                <w:sz w:val="16"/>
                <w:szCs w:val="16"/>
              </w:rPr>
              <w:t>шт</w:t>
            </w:r>
            <w:proofErr w:type="spellEnd"/>
            <w:r w:rsidRPr="0025788B">
              <w:rPr>
                <w:b/>
                <w:sz w:val="16"/>
                <w:szCs w:val="16"/>
              </w:rPr>
              <w:t>)</w:t>
            </w:r>
          </w:p>
        </w:tc>
        <w:tc>
          <w:tcPr>
            <w:tcW w:w="1131" w:type="dxa"/>
            <w:vAlign w:val="center"/>
          </w:tcPr>
          <w:p w:rsidR="005C1478" w:rsidRPr="0025788B" w:rsidRDefault="005C1478" w:rsidP="00544FE4">
            <w:pPr>
              <w:ind w:left="-67" w:right="-70" w:firstLine="10"/>
              <w:jc w:val="center"/>
              <w:rPr>
                <w:b/>
                <w:sz w:val="16"/>
                <w:szCs w:val="16"/>
              </w:rPr>
            </w:pPr>
            <w:r w:rsidRPr="0025788B">
              <w:rPr>
                <w:b/>
                <w:sz w:val="16"/>
                <w:szCs w:val="16"/>
              </w:rPr>
              <w:t>Арендованные</w:t>
            </w:r>
          </w:p>
          <w:p w:rsidR="005C1478" w:rsidRPr="0025788B" w:rsidRDefault="005C1478" w:rsidP="00544FE4">
            <w:pPr>
              <w:ind w:left="-67" w:right="-70" w:firstLine="10"/>
              <w:jc w:val="center"/>
              <w:rPr>
                <w:b/>
                <w:sz w:val="16"/>
                <w:szCs w:val="16"/>
              </w:rPr>
            </w:pPr>
            <w:r w:rsidRPr="0025788B">
              <w:rPr>
                <w:b/>
                <w:sz w:val="16"/>
                <w:szCs w:val="16"/>
              </w:rPr>
              <w:t>(</w:t>
            </w:r>
            <w:proofErr w:type="spellStart"/>
            <w:r w:rsidRPr="0025788B">
              <w:rPr>
                <w:b/>
                <w:sz w:val="16"/>
                <w:szCs w:val="16"/>
              </w:rPr>
              <w:t>шт</w:t>
            </w:r>
            <w:proofErr w:type="spellEnd"/>
            <w:r w:rsidRPr="0025788B">
              <w:rPr>
                <w:b/>
                <w:sz w:val="16"/>
                <w:szCs w:val="16"/>
              </w:rPr>
              <w:t>)</w:t>
            </w:r>
          </w:p>
        </w:tc>
        <w:tc>
          <w:tcPr>
            <w:tcW w:w="1273" w:type="dxa"/>
            <w:vAlign w:val="center"/>
          </w:tcPr>
          <w:p w:rsidR="005C1478" w:rsidRPr="0025788B" w:rsidRDefault="005C1478" w:rsidP="00544FE4">
            <w:pPr>
              <w:ind w:left="-57" w:right="-57"/>
              <w:jc w:val="center"/>
              <w:rPr>
                <w:b/>
                <w:sz w:val="16"/>
                <w:szCs w:val="16"/>
              </w:rPr>
            </w:pPr>
            <w:r w:rsidRPr="0025788B">
              <w:rPr>
                <w:b/>
                <w:sz w:val="16"/>
                <w:szCs w:val="16"/>
              </w:rPr>
              <w:t>В собственности субподрядчиков (</w:t>
            </w:r>
            <w:proofErr w:type="spellStart"/>
            <w:r w:rsidRPr="0025788B">
              <w:rPr>
                <w:b/>
                <w:sz w:val="16"/>
                <w:szCs w:val="16"/>
              </w:rPr>
              <w:t>шт</w:t>
            </w:r>
            <w:proofErr w:type="spellEnd"/>
            <w:r w:rsidRPr="0025788B">
              <w:rPr>
                <w:b/>
                <w:sz w:val="16"/>
                <w:szCs w:val="16"/>
              </w:rPr>
              <w:t>)</w:t>
            </w:r>
          </w:p>
        </w:tc>
        <w:tc>
          <w:tcPr>
            <w:tcW w:w="1273" w:type="dxa"/>
            <w:vMerge/>
            <w:vAlign w:val="center"/>
          </w:tcPr>
          <w:p w:rsidR="005C1478" w:rsidRPr="0025788B" w:rsidRDefault="005C1478" w:rsidP="00544FE4">
            <w:pPr>
              <w:ind w:left="-108" w:right="-108"/>
              <w:jc w:val="center"/>
              <w:rPr>
                <w:b/>
                <w:sz w:val="16"/>
                <w:szCs w:val="16"/>
              </w:rPr>
            </w:pPr>
          </w:p>
        </w:tc>
        <w:tc>
          <w:tcPr>
            <w:tcW w:w="1298" w:type="dxa"/>
            <w:vMerge/>
            <w:vAlign w:val="center"/>
          </w:tcPr>
          <w:p w:rsidR="005C1478" w:rsidRPr="0025788B" w:rsidRDefault="005C1478" w:rsidP="00544FE4">
            <w:pPr>
              <w:ind w:left="-108" w:right="-108"/>
              <w:jc w:val="center"/>
              <w:rPr>
                <w:b/>
                <w:sz w:val="16"/>
                <w:szCs w:val="16"/>
              </w:rPr>
            </w:pPr>
          </w:p>
        </w:tc>
        <w:tc>
          <w:tcPr>
            <w:tcW w:w="1415" w:type="dxa"/>
            <w:vMerge/>
            <w:vAlign w:val="center"/>
          </w:tcPr>
          <w:p w:rsidR="005C1478" w:rsidRPr="0025788B" w:rsidRDefault="005C1478" w:rsidP="00544FE4">
            <w:pPr>
              <w:ind w:left="-108" w:right="-108"/>
              <w:jc w:val="center"/>
              <w:rPr>
                <w:b/>
                <w:sz w:val="16"/>
                <w:szCs w:val="16"/>
              </w:rPr>
            </w:pPr>
          </w:p>
        </w:tc>
        <w:tc>
          <w:tcPr>
            <w:tcW w:w="1131" w:type="dxa"/>
            <w:vMerge/>
            <w:vAlign w:val="center"/>
          </w:tcPr>
          <w:p w:rsidR="005C1478" w:rsidRPr="0025788B" w:rsidRDefault="005C1478" w:rsidP="00544FE4">
            <w:pPr>
              <w:ind w:left="-108" w:right="-108"/>
              <w:jc w:val="center"/>
              <w:rPr>
                <w:b/>
                <w:sz w:val="16"/>
                <w:szCs w:val="16"/>
              </w:rPr>
            </w:pPr>
          </w:p>
        </w:tc>
        <w:tc>
          <w:tcPr>
            <w:tcW w:w="1310" w:type="dxa"/>
            <w:gridSpan w:val="2"/>
            <w:vMerge/>
            <w:vAlign w:val="center"/>
          </w:tcPr>
          <w:p w:rsidR="005C1478" w:rsidRPr="0025788B" w:rsidRDefault="005C1478" w:rsidP="00544FE4">
            <w:pPr>
              <w:ind w:left="-108" w:right="-108"/>
              <w:jc w:val="center"/>
              <w:rPr>
                <w:b/>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noWrap/>
            <w:vAlign w:val="center"/>
          </w:tcPr>
          <w:p w:rsidR="005C1478" w:rsidRPr="0025788B" w:rsidRDefault="005C1478" w:rsidP="00544FE4">
            <w:pPr>
              <w:jc w:val="center"/>
              <w:rPr>
                <w:b/>
                <w:sz w:val="16"/>
                <w:szCs w:val="16"/>
              </w:rPr>
            </w:pPr>
            <w:r w:rsidRPr="0025788B">
              <w:rPr>
                <w:b/>
                <w:sz w:val="16"/>
                <w:szCs w:val="16"/>
              </w:rPr>
              <w:t>1</w:t>
            </w:r>
          </w:p>
        </w:tc>
        <w:tc>
          <w:tcPr>
            <w:tcW w:w="1980" w:type="dxa"/>
            <w:noWrap/>
            <w:vAlign w:val="center"/>
          </w:tcPr>
          <w:p w:rsidR="005C1478" w:rsidRPr="0025788B" w:rsidRDefault="005C1478" w:rsidP="00544FE4">
            <w:pPr>
              <w:jc w:val="center"/>
              <w:rPr>
                <w:b/>
                <w:sz w:val="16"/>
                <w:szCs w:val="16"/>
              </w:rPr>
            </w:pPr>
            <w:r w:rsidRPr="0025788B">
              <w:rPr>
                <w:b/>
                <w:sz w:val="16"/>
                <w:szCs w:val="16"/>
              </w:rPr>
              <w:t>2</w:t>
            </w:r>
          </w:p>
        </w:tc>
        <w:tc>
          <w:tcPr>
            <w:tcW w:w="2121" w:type="dxa"/>
            <w:noWrap/>
            <w:vAlign w:val="center"/>
          </w:tcPr>
          <w:p w:rsidR="005C1478" w:rsidRPr="0025788B" w:rsidRDefault="005C1478" w:rsidP="00544FE4">
            <w:pPr>
              <w:jc w:val="center"/>
              <w:rPr>
                <w:b/>
                <w:sz w:val="16"/>
                <w:szCs w:val="16"/>
              </w:rPr>
            </w:pPr>
            <w:r w:rsidRPr="0025788B">
              <w:rPr>
                <w:b/>
                <w:sz w:val="16"/>
                <w:szCs w:val="16"/>
              </w:rPr>
              <w:t>3</w:t>
            </w:r>
          </w:p>
        </w:tc>
        <w:tc>
          <w:tcPr>
            <w:tcW w:w="1131" w:type="dxa"/>
            <w:noWrap/>
            <w:vAlign w:val="center"/>
          </w:tcPr>
          <w:p w:rsidR="005C1478" w:rsidRPr="0025788B" w:rsidRDefault="005C1478" w:rsidP="00544FE4">
            <w:pPr>
              <w:jc w:val="center"/>
              <w:rPr>
                <w:b/>
                <w:sz w:val="16"/>
                <w:szCs w:val="16"/>
              </w:rPr>
            </w:pPr>
            <w:r w:rsidRPr="0025788B">
              <w:rPr>
                <w:b/>
                <w:sz w:val="16"/>
                <w:szCs w:val="16"/>
              </w:rPr>
              <w:t>4</w:t>
            </w:r>
          </w:p>
        </w:tc>
        <w:tc>
          <w:tcPr>
            <w:tcW w:w="1273" w:type="dxa"/>
            <w:noWrap/>
            <w:vAlign w:val="center"/>
          </w:tcPr>
          <w:p w:rsidR="005C1478" w:rsidRPr="0025788B" w:rsidRDefault="005C1478" w:rsidP="00544FE4">
            <w:pPr>
              <w:jc w:val="center"/>
              <w:rPr>
                <w:b/>
                <w:sz w:val="16"/>
                <w:szCs w:val="16"/>
              </w:rPr>
            </w:pPr>
            <w:r w:rsidRPr="0025788B">
              <w:rPr>
                <w:b/>
                <w:sz w:val="16"/>
                <w:szCs w:val="16"/>
              </w:rPr>
              <w:t>5</w:t>
            </w:r>
          </w:p>
        </w:tc>
        <w:tc>
          <w:tcPr>
            <w:tcW w:w="1131" w:type="dxa"/>
            <w:noWrap/>
            <w:vAlign w:val="center"/>
          </w:tcPr>
          <w:p w:rsidR="005C1478" w:rsidRPr="0025788B" w:rsidRDefault="005C1478" w:rsidP="00544FE4">
            <w:pPr>
              <w:jc w:val="center"/>
              <w:rPr>
                <w:b/>
                <w:sz w:val="16"/>
                <w:szCs w:val="16"/>
              </w:rPr>
            </w:pPr>
            <w:r w:rsidRPr="0025788B">
              <w:rPr>
                <w:b/>
                <w:sz w:val="16"/>
                <w:szCs w:val="16"/>
              </w:rPr>
              <w:t>6</w:t>
            </w:r>
          </w:p>
        </w:tc>
        <w:tc>
          <w:tcPr>
            <w:tcW w:w="1273" w:type="dxa"/>
            <w:noWrap/>
            <w:vAlign w:val="center"/>
          </w:tcPr>
          <w:p w:rsidR="005C1478" w:rsidRPr="0025788B" w:rsidRDefault="005C1478" w:rsidP="00544FE4">
            <w:pPr>
              <w:jc w:val="center"/>
              <w:rPr>
                <w:b/>
                <w:sz w:val="16"/>
                <w:szCs w:val="16"/>
              </w:rPr>
            </w:pPr>
            <w:r w:rsidRPr="0025788B">
              <w:rPr>
                <w:b/>
                <w:sz w:val="16"/>
                <w:szCs w:val="16"/>
              </w:rPr>
              <w:t>7</w:t>
            </w:r>
          </w:p>
        </w:tc>
        <w:tc>
          <w:tcPr>
            <w:tcW w:w="1273" w:type="dxa"/>
            <w:noWrap/>
            <w:vAlign w:val="center"/>
          </w:tcPr>
          <w:p w:rsidR="005C1478" w:rsidRPr="0025788B" w:rsidRDefault="005C1478" w:rsidP="00544FE4">
            <w:pPr>
              <w:jc w:val="center"/>
              <w:rPr>
                <w:b/>
                <w:sz w:val="16"/>
                <w:szCs w:val="16"/>
              </w:rPr>
            </w:pPr>
            <w:r w:rsidRPr="0025788B">
              <w:rPr>
                <w:b/>
                <w:sz w:val="16"/>
                <w:szCs w:val="16"/>
              </w:rPr>
              <w:t>8</w:t>
            </w:r>
          </w:p>
        </w:tc>
        <w:tc>
          <w:tcPr>
            <w:tcW w:w="1298" w:type="dxa"/>
            <w:noWrap/>
            <w:vAlign w:val="center"/>
          </w:tcPr>
          <w:p w:rsidR="005C1478" w:rsidRPr="0025788B" w:rsidRDefault="005C1478" w:rsidP="00544FE4">
            <w:pPr>
              <w:jc w:val="center"/>
              <w:rPr>
                <w:b/>
                <w:sz w:val="16"/>
                <w:szCs w:val="16"/>
              </w:rPr>
            </w:pPr>
            <w:r w:rsidRPr="0025788B">
              <w:rPr>
                <w:b/>
                <w:sz w:val="16"/>
                <w:szCs w:val="16"/>
              </w:rPr>
              <w:t>9</w:t>
            </w:r>
          </w:p>
        </w:tc>
        <w:tc>
          <w:tcPr>
            <w:tcW w:w="1415" w:type="dxa"/>
            <w:vAlign w:val="center"/>
          </w:tcPr>
          <w:p w:rsidR="005C1478" w:rsidRPr="0025788B" w:rsidRDefault="005C1478" w:rsidP="00544FE4">
            <w:pPr>
              <w:jc w:val="center"/>
              <w:rPr>
                <w:b/>
                <w:bCs/>
                <w:sz w:val="16"/>
                <w:szCs w:val="16"/>
              </w:rPr>
            </w:pPr>
            <w:r w:rsidRPr="0025788B">
              <w:rPr>
                <w:b/>
                <w:bCs/>
                <w:sz w:val="16"/>
                <w:szCs w:val="16"/>
              </w:rPr>
              <w:t>10</w:t>
            </w:r>
          </w:p>
        </w:tc>
        <w:tc>
          <w:tcPr>
            <w:tcW w:w="1131" w:type="dxa"/>
            <w:vAlign w:val="center"/>
          </w:tcPr>
          <w:p w:rsidR="005C1478" w:rsidRPr="0025788B" w:rsidRDefault="005C1478" w:rsidP="00544FE4">
            <w:pPr>
              <w:jc w:val="center"/>
              <w:rPr>
                <w:b/>
                <w:bCs/>
                <w:sz w:val="16"/>
                <w:szCs w:val="16"/>
              </w:rPr>
            </w:pPr>
            <w:r w:rsidRPr="0025788B">
              <w:rPr>
                <w:b/>
                <w:bCs/>
                <w:sz w:val="16"/>
                <w:szCs w:val="16"/>
              </w:rPr>
              <w:t>11</w:t>
            </w:r>
          </w:p>
        </w:tc>
        <w:tc>
          <w:tcPr>
            <w:tcW w:w="1272" w:type="dxa"/>
            <w:noWrap/>
            <w:vAlign w:val="center"/>
          </w:tcPr>
          <w:p w:rsidR="005C1478" w:rsidRPr="0025788B" w:rsidRDefault="005C1478" w:rsidP="00544FE4">
            <w:pPr>
              <w:jc w:val="center"/>
              <w:rPr>
                <w:b/>
                <w:bCs/>
                <w:sz w:val="16"/>
                <w:szCs w:val="16"/>
              </w:rPr>
            </w:pPr>
            <w:r w:rsidRPr="0025788B">
              <w:rPr>
                <w:b/>
                <w:bCs/>
                <w:sz w:val="16"/>
                <w:szCs w:val="16"/>
              </w:rPr>
              <w:t>12</w:t>
            </w:r>
          </w:p>
        </w:tc>
      </w:tr>
      <w:tr w:rsidR="005C1478" w:rsidRPr="0025788B" w:rsidTr="00940162">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074E26">
            <w:pPr>
              <w:numPr>
                <w:ilvl w:val="0"/>
                <w:numId w:val="30"/>
              </w:numPr>
              <w:ind w:right="742"/>
              <w:rPr>
                <w:sz w:val="16"/>
                <w:szCs w:val="16"/>
              </w:rPr>
            </w:pPr>
          </w:p>
        </w:tc>
        <w:tc>
          <w:tcPr>
            <w:tcW w:w="1980" w:type="dxa"/>
            <w:vMerge w:val="restart"/>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1.</w:t>
            </w: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2.</w:t>
            </w: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3 и т.д.</w:t>
            </w: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restart"/>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1.</w:t>
            </w: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2.</w:t>
            </w: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3 и т.д.</w:t>
            </w: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restart"/>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1.</w:t>
            </w: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2.</w:t>
            </w: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3 и т.д.</w:t>
            </w: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restart"/>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1.</w:t>
            </w: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2.</w:t>
            </w: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3 и т.д.</w:t>
            </w: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2.</w:t>
            </w:r>
          </w:p>
        </w:tc>
        <w:tc>
          <w:tcPr>
            <w:tcW w:w="1131" w:type="dxa"/>
            <w:vMerge/>
            <w:noWrap/>
            <w:vAlign w:val="center"/>
          </w:tcPr>
          <w:p w:rsidR="005C1478" w:rsidRPr="0025788B" w:rsidRDefault="005C1478" w:rsidP="00544FE4">
            <w:pPr>
              <w:jc w:val="center"/>
              <w:rPr>
                <w:sz w:val="16"/>
                <w:szCs w:val="16"/>
              </w:rPr>
            </w:pPr>
          </w:p>
        </w:tc>
        <w:tc>
          <w:tcPr>
            <w:tcW w:w="1273" w:type="dxa"/>
            <w:vMerge/>
            <w:vAlign w:val="center"/>
          </w:tcPr>
          <w:p w:rsidR="005C1478" w:rsidRPr="0025788B" w:rsidRDefault="005C1478" w:rsidP="00544FE4">
            <w:pPr>
              <w:jc w:val="center"/>
              <w:rPr>
                <w:sz w:val="16"/>
                <w:szCs w:val="16"/>
              </w:rPr>
            </w:pP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3 и т.д.</w:t>
            </w:r>
          </w:p>
        </w:tc>
        <w:tc>
          <w:tcPr>
            <w:tcW w:w="1131" w:type="dxa"/>
            <w:vMerge/>
            <w:noWrap/>
            <w:vAlign w:val="center"/>
          </w:tcPr>
          <w:p w:rsidR="005C1478" w:rsidRPr="0025788B" w:rsidRDefault="005C1478" w:rsidP="00544FE4">
            <w:pPr>
              <w:jc w:val="center"/>
              <w:rPr>
                <w:sz w:val="16"/>
                <w:szCs w:val="16"/>
              </w:rPr>
            </w:pPr>
          </w:p>
        </w:tc>
        <w:tc>
          <w:tcPr>
            <w:tcW w:w="1273" w:type="dxa"/>
            <w:vMerge/>
            <w:vAlign w:val="center"/>
          </w:tcPr>
          <w:p w:rsidR="005C1478" w:rsidRPr="0025788B" w:rsidRDefault="005C1478" w:rsidP="00544FE4">
            <w:pPr>
              <w:jc w:val="center"/>
              <w:rPr>
                <w:sz w:val="16"/>
                <w:szCs w:val="16"/>
              </w:rPr>
            </w:pP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restart"/>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1.</w:t>
            </w: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vAlign w:val="center"/>
          </w:tcPr>
          <w:p w:rsidR="005C1478" w:rsidRPr="0025788B" w:rsidRDefault="005C1478" w:rsidP="00544FE4">
            <w:pPr>
              <w:jc w:val="center"/>
              <w:rPr>
                <w:sz w:val="16"/>
                <w:szCs w:val="16"/>
              </w:rPr>
            </w:pP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2.</w:t>
            </w:r>
          </w:p>
        </w:tc>
        <w:tc>
          <w:tcPr>
            <w:tcW w:w="1131" w:type="dxa"/>
            <w:vMerge/>
            <w:noWrap/>
            <w:vAlign w:val="center"/>
          </w:tcPr>
          <w:p w:rsidR="005C1478" w:rsidRPr="0025788B" w:rsidRDefault="005C1478" w:rsidP="00544FE4">
            <w:pPr>
              <w:jc w:val="center"/>
              <w:rPr>
                <w:sz w:val="16"/>
                <w:szCs w:val="16"/>
              </w:rPr>
            </w:pPr>
          </w:p>
        </w:tc>
        <w:tc>
          <w:tcPr>
            <w:tcW w:w="1273" w:type="dxa"/>
            <w:vMerge/>
            <w:vAlign w:val="center"/>
          </w:tcPr>
          <w:p w:rsidR="005C1478" w:rsidRPr="0025788B" w:rsidRDefault="005C1478" w:rsidP="00544FE4">
            <w:pPr>
              <w:jc w:val="center"/>
              <w:rPr>
                <w:sz w:val="16"/>
                <w:szCs w:val="16"/>
              </w:rPr>
            </w:pP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3 и т.д.</w:t>
            </w:r>
          </w:p>
        </w:tc>
        <w:tc>
          <w:tcPr>
            <w:tcW w:w="1131" w:type="dxa"/>
            <w:vMerge/>
            <w:noWrap/>
            <w:vAlign w:val="center"/>
          </w:tcPr>
          <w:p w:rsidR="005C1478" w:rsidRPr="0025788B" w:rsidRDefault="005C1478" w:rsidP="00544FE4">
            <w:pPr>
              <w:jc w:val="center"/>
              <w:rPr>
                <w:sz w:val="16"/>
                <w:szCs w:val="16"/>
              </w:rPr>
            </w:pPr>
          </w:p>
        </w:tc>
        <w:tc>
          <w:tcPr>
            <w:tcW w:w="1273" w:type="dxa"/>
            <w:vMerge/>
            <w:vAlign w:val="center"/>
          </w:tcPr>
          <w:p w:rsidR="005C1478" w:rsidRPr="0025788B" w:rsidRDefault="005C1478" w:rsidP="00544FE4">
            <w:pPr>
              <w:jc w:val="center"/>
              <w:rPr>
                <w:sz w:val="16"/>
                <w:szCs w:val="16"/>
              </w:rPr>
            </w:pP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restart"/>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1.</w:t>
            </w: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vAlign w:val="center"/>
          </w:tcPr>
          <w:p w:rsidR="005C1478" w:rsidRPr="0025788B" w:rsidRDefault="005C1478" w:rsidP="00544FE4">
            <w:pPr>
              <w:jc w:val="center"/>
              <w:rPr>
                <w:sz w:val="16"/>
                <w:szCs w:val="16"/>
              </w:rPr>
            </w:pP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2.</w:t>
            </w:r>
          </w:p>
        </w:tc>
        <w:tc>
          <w:tcPr>
            <w:tcW w:w="1131" w:type="dxa"/>
            <w:vMerge/>
            <w:noWrap/>
            <w:vAlign w:val="center"/>
          </w:tcPr>
          <w:p w:rsidR="005C1478" w:rsidRPr="0025788B" w:rsidRDefault="005C1478" w:rsidP="00544FE4">
            <w:pPr>
              <w:jc w:val="center"/>
              <w:rPr>
                <w:sz w:val="16"/>
                <w:szCs w:val="16"/>
              </w:rPr>
            </w:pPr>
          </w:p>
        </w:tc>
        <w:tc>
          <w:tcPr>
            <w:tcW w:w="1273" w:type="dxa"/>
            <w:vMerge/>
            <w:vAlign w:val="center"/>
          </w:tcPr>
          <w:p w:rsidR="005C1478" w:rsidRPr="0025788B" w:rsidRDefault="005C1478" w:rsidP="00544FE4">
            <w:pPr>
              <w:jc w:val="center"/>
              <w:rPr>
                <w:sz w:val="16"/>
                <w:szCs w:val="16"/>
              </w:rPr>
            </w:pP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074E26">
            <w:pPr>
              <w:numPr>
                <w:ilvl w:val="0"/>
                <w:numId w:val="30"/>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3 и т.д.</w:t>
            </w:r>
          </w:p>
        </w:tc>
        <w:tc>
          <w:tcPr>
            <w:tcW w:w="1131" w:type="dxa"/>
            <w:vMerge/>
            <w:noWrap/>
            <w:vAlign w:val="center"/>
          </w:tcPr>
          <w:p w:rsidR="005C1478" w:rsidRPr="0025788B" w:rsidRDefault="005C1478" w:rsidP="00544FE4">
            <w:pPr>
              <w:jc w:val="center"/>
              <w:rPr>
                <w:sz w:val="16"/>
                <w:szCs w:val="16"/>
              </w:rPr>
            </w:pPr>
          </w:p>
        </w:tc>
        <w:tc>
          <w:tcPr>
            <w:tcW w:w="1273" w:type="dxa"/>
            <w:vMerge/>
            <w:vAlign w:val="center"/>
          </w:tcPr>
          <w:p w:rsidR="005C1478" w:rsidRPr="0025788B" w:rsidRDefault="005C1478" w:rsidP="00544FE4">
            <w:pPr>
              <w:jc w:val="center"/>
              <w:rPr>
                <w:sz w:val="16"/>
                <w:szCs w:val="16"/>
              </w:rPr>
            </w:pP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940162">
        <w:tblPrEx>
          <w:tblCellMar>
            <w:left w:w="108" w:type="dxa"/>
            <w:right w:w="108" w:type="dxa"/>
          </w:tblCellMar>
        </w:tblPrEx>
        <w:trPr>
          <w:gridAfter w:val="1"/>
          <w:wAfter w:w="38" w:type="dxa"/>
          <w:trHeight w:val="20"/>
          <w:jc w:val="center"/>
        </w:trPr>
        <w:tc>
          <w:tcPr>
            <w:tcW w:w="708" w:type="dxa"/>
            <w:noWrap/>
            <w:vAlign w:val="center"/>
          </w:tcPr>
          <w:p w:rsidR="005C1478" w:rsidRPr="0025788B" w:rsidRDefault="005C1478" w:rsidP="00544FE4">
            <w:pPr>
              <w:ind w:left="360" w:right="742"/>
              <w:rPr>
                <w:sz w:val="16"/>
                <w:szCs w:val="16"/>
              </w:rPr>
            </w:pPr>
            <w:r w:rsidRPr="0025788B">
              <w:rPr>
                <w:sz w:val="16"/>
                <w:szCs w:val="16"/>
              </w:rPr>
              <w:t>…</w:t>
            </w:r>
          </w:p>
        </w:tc>
        <w:tc>
          <w:tcPr>
            <w:tcW w:w="1980" w:type="dxa"/>
            <w:vAlign w:val="center"/>
          </w:tcPr>
          <w:p w:rsidR="005C1478" w:rsidRPr="0025788B" w:rsidRDefault="005C1478" w:rsidP="00544FE4">
            <w:pPr>
              <w:rPr>
                <w:sz w:val="16"/>
                <w:szCs w:val="16"/>
              </w:rPr>
            </w:pPr>
            <w:r w:rsidRPr="0025788B">
              <w:rPr>
                <w:sz w:val="16"/>
                <w:szCs w:val="16"/>
              </w:rPr>
              <w:t>…</w:t>
            </w:r>
          </w:p>
        </w:tc>
        <w:tc>
          <w:tcPr>
            <w:tcW w:w="2121" w:type="dxa"/>
            <w:noWrap/>
            <w:vAlign w:val="center"/>
          </w:tcPr>
          <w:p w:rsidR="005C1478" w:rsidRPr="0025788B" w:rsidRDefault="005C1478" w:rsidP="00544FE4">
            <w:pPr>
              <w:rPr>
                <w:sz w:val="16"/>
                <w:szCs w:val="16"/>
              </w:rPr>
            </w:pPr>
            <w:r w:rsidRPr="0025788B">
              <w:rPr>
                <w:sz w:val="16"/>
                <w:szCs w:val="16"/>
              </w:rPr>
              <w:t>…</w:t>
            </w:r>
          </w:p>
        </w:tc>
        <w:tc>
          <w:tcPr>
            <w:tcW w:w="1131" w:type="dxa"/>
            <w:noWrap/>
            <w:vAlign w:val="center"/>
          </w:tcPr>
          <w:p w:rsidR="005C1478" w:rsidRPr="0025788B" w:rsidRDefault="005C1478" w:rsidP="00544FE4">
            <w:pPr>
              <w:jc w:val="center"/>
              <w:rPr>
                <w:sz w:val="16"/>
                <w:szCs w:val="16"/>
              </w:rPr>
            </w:pPr>
          </w:p>
        </w:tc>
        <w:tc>
          <w:tcPr>
            <w:tcW w:w="1273" w:type="dxa"/>
            <w:vAlign w:val="bottom"/>
          </w:tcPr>
          <w:p w:rsidR="005C1478" w:rsidRPr="0025788B" w:rsidRDefault="005C1478" w:rsidP="00544FE4">
            <w:pPr>
              <w:rPr>
                <w:sz w:val="16"/>
                <w:szCs w:val="16"/>
              </w:rPr>
            </w:pPr>
          </w:p>
        </w:tc>
        <w:tc>
          <w:tcPr>
            <w:tcW w:w="1131" w:type="dxa"/>
            <w:noWrap/>
            <w:vAlign w:val="bottom"/>
          </w:tcPr>
          <w:p w:rsidR="005C1478" w:rsidRPr="0025788B" w:rsidRDefault="005C1478" w:rsidP="00544FE4">
            <w:pPr>
              <w:jc w:val="right"/>
              <w:rPr>
                <w:sz w:val="16"/>
                <w:szCs w:val="16"/>
              </w:rPr>
            </w:pPr>
          </w:p>
        </w:tc>
        <w:tc>
          <w:tcPr>
            <w:tcW w:w="1273" w:type="dxa"/>
            <w:noWrap/>
            <w:vAlign w:val="center"/>
          </w:tcPr>
          <w:p w:rsidR="005C1478" w:rsidRPr="0025788B" w:rsidRDefault="005C1478" w:rsidP="00544FE4">
            <w:pPr>
              <w:jc w:val="center"/>
              <w:rPr>
                <w:sz w:val="16"/>
                <w:szCs w:val="16"/>
              </w:rPr>
            </w:pPr>
          </w:p>
        </w:tc>
        <w:tc>
          <w:tcPr>
            <w:tcW w:w="1273" w:type="dxa"/>
            <w:noWrap/>
            <w:vAlign w:val="bottom"/>
          </w:tcPr>
          <w:p w:rsidR="005C1478" w:rsidRPr="0025788B" w:rsidRDefault="005C1478" w:rsidP="00544FE4">
            <w:pPr>
              <w:rPr>
                <w:sz w:val="16"/>
                <w:szCs w:val="16"/>
              </w:rPr>
            </w:pPr>
          </w:p>
        </w:tc>
        <w:tc>
          <w:tcPr>
            <w:tcW w:w="1298" w:type="dxa"/>
            <w:noWrap/>
            <w:vAlign w:val="bottom"/>
          </w:tcPr>
          <w:p w:rsidR="005C1478" w:rsidRPr="0025788B" w:rsidRDefault="005C1478" w:rsidP="00544FE4">
            <w:pPr>
              <w:jc w:val="right"/>
              <w:rPr>
                <w:sz w:val="16"/>
                <w:szCs w:val="16"/>
              </w:rPr>
            </w:pPr>
          </w:p>
        </w:tc>
        <w:tc>
          <w:tcPr>
            <w:tcW w:w="1415" w:type="dxa"/>
          </w:tcPr>
          <w:p w:rsidR="005C1478" w:rsidRPr="0025788B" w:rsidRDefault="005C1478" w:rsidP="00544FE4">
            <w:pPr>
              <w:jc w:val="right"/>
              <w:rPr>
                <w:b/>
                <w:bCs/>
                <w:sz w:val="16"/>
                <w:szCs w:val="16"/>
              </w:rPr>
            </w:pPr>
          </w:p>
        </w:tc>
        <w:tc>
          <w:tcPr>
            <w:tcW w:w="1131" w:type="dxa"/>
          </w:tcPr>
          <w:p w:rsidR="005C1478" w:rsidRPr="0025788B" w:rsidRDefault="005C1478" w:rsidP="00544FE4">
            <w:pPr>
              <w:jc w:val="right"/>
              <w:rPr>
                <w:b/>
                <w:bCs/>
                <w:sz w:val="16"/>
                <w:szCs w:val="16"/>
              </w:rPr>
            </w:pPr>
          </w:p>
        </w:tc>
        <w:tc>
          <w:tcPr>
            <w:tcW w:w="1272" w:type="dxa"/>
            <w:noWrap/>
            <w:vAlign w:val="bottom"/>
          </w:tcPr>
          <w:p w:rsidR="005C1478" w:rsidRPr="0025788B" w:rsidRDefault="005C1478" w:rsidP="00544FE4">
            <w:pPr>
              <w:jc w:val="right"/>
              <w:rPr>
                <w:b/>
                <w:bCs/>
                <w:sz w:val="16"/>
                <w:szCs w:val="16"/>
              </w:rPr>
            </w:pPr>
          </w:p>
        </w:tc>
      </w:tr>
    </w:tbl>
    <w:p w:rsidR="005C1478" w:rsidRPr="0025788B" w:rsidRDefault="005C1478" w:rsidP="00544FE4">
      <w:pPr>
        <w:ind w:firstLine="709"/>
        <w:jc w:val="both"/>
      </w:pPr>
    </w:p>
    <w:p w:rsidR="005C1478" w:rsidRPr="0025788B" w:rsidRDefault="005C1478" w:rsidP="00544FE4">
      <w:pPr>
        <w:shd w:val="clear" w:color="auto" w:fill="FFFFFF"/>
        <w:tabs>
          <w:tab w:val="left" w:pos="3562"/>
          <w:tab w:val="left" w:leader="underscore" w:pos="5774"/>
          <w:tab w:val="left" w:leader="underscore" w:pos="8218"/>
        </w:tabs>
        <w:ind w:firstLine="709"/>
        <w:jc w:val="both"/>
      </w:pPr>
      <w:r w:rsidRPr="0025788B">
        <w:t>Руководитель организации</w:t>
      </w:r>
      <w:r w:rsidRPr="0025788B">
        <w:tab/>
        <w:t xml:space="preserve"> </w:t>
      </w:r>
      <w:r w:rsidRPr="0025788B">
        <w:tab/>
        <w:t>/_______________(ФИО)</w:t>
      </w:r>
    </w:p>
    <w:p w:rsidR="005C1478" w:rsidRPr="0025788B" w:rsidRDefault="005C1478" w:rsidP="00544FE4">
      <w:pPr>
        <w:shd w:val="clear" w:color="auto" w:fill="FFFFFF"/>
        <w:tabs>
          <w:tab w:val="left" w:pos="4286"/>
          <w:tab w:val="left" w:pos="5630"/>
          <w:tab w:val="left" w:leader="underscore" w:pos="6250"/>
          <w:tab w:val="left" w:leader="underscore" w:pos="6840"/>
          <w:tab w:val="left" w:leader="underscore" w:pos="8059"/>
        </w:tabs>
        <w:ind w:left="2563" w:firstLine="709"/>
        <w:jc w:val="both"/>
      </w:pPr>
      <w:proofErr w:type="spellStart"/>
      <w:r w:rsidRPr="0025788B">
        <w:t>м.п</w:t>
      </w:r>
      <w:proofErr w:type="spellEnd"/>
      <w:r w:rsidRPr="0025788B">
        <w:t>.</w:t>
      </w:r>
      <w:r w:rsidRPr="0025788B">
        <w:tab/>
        <w:t>Дата</w:t>
      </w:r>
      <w:r w:rsidRPr="0025788B">
        <w:tab/>
      </w:r>
    </w:p>
    <w:p w:rsidR="005C1478" w:rsidRDefault="005C1478" w:rsidP="00544FE4">
      <w:pPr>
        <w:shd w:val="clear" w:color="auto" w:fill="FFFFFF"/>
        <w:tabs>
          <w:tab w:val="left" w:pos="4286"/>
          <w:tab w:val="left" w:pos="5630"/>
          <w:tab w:val="left" w:leader="underscore" w:pos="6250"/>
          <w:tab w:val="left" w:leader="underscore" w:pos="6840"/>
          <w:tab w:val="left" w:leader="underscore" w:pos="8059"/>
        </w:tabs>
        <w:jc w:val="both"/>
      </w:pPr>
    </w:p>
    <w:p w:rsidR="00940162" w:rsidRDefault="00940162" w:rsidP="00544FE4">
      <w:pPr>
        <w:shd w:val="clear" w:color="auto" w:fill="FFFFFF"/>
        <w:tabs>
          <w:tab w:val="left" w:pos="4286"/>
          <w:tab w:val="left" w:pos="5630"/>
          <w:tab w:val="left" w:leader="underscore" w:pos="6250"/>
          <w:tab w:val="left" w:leader="underscore" w:pos="6840"/>
          <w:tab w:val="left" w:leader="underscore" w:pos="8059"/>
        </w:tabs>
        <w:jc w:val="both"/>
      </w:pPr>
    </w:p>
    <w:p w:rsidR="00940162" w:rsidRDefault="00940162" w:rsidP="00544FE4">
      <w:pPr>
        <w:shd w:val="clear" w:color="auto" w:fill="FFFFFF"/>
        <w:tabs>
          <w:tab w:val="left" w:pos="4286"/>
          <w:tab w:val="left" w:pos="5630"/>
          <w:tab w:val="left" w:leader="underscore" w:pos="6250"/>
          <w:tab w:val="left" w:leader="underscore" w:pos="6840"/>
          <w:tab w:val="left" w:leader="underscore" w:pos="8059"/>
        </w:tabs>
        <w:jc w:val="both"/>
      </w:pPr>
    </w:p>
    <w:p w:rsidR="00940162" w:rsidRDefault="00940162" w:rsidP="00544FE4">
      <w:pPr>
        <w:shd w:val="clear" w:color="auto" w:fill="FFFFFF"/>
        <w:tabs>
          <w:tab w:val="left" w:pos="4286"/>
          <w:tab w:val="left" w:pos="5630"/>
          <w:tab w:val="left" w:leader="underscore" w:pos="6250"/>
          <w:tab w:val="left" w:leader="underscore" w:pos="6840"/>
          <w:tab w:val="left" w:leader="underscore" w:pos="8059"/>
        </w:tabs>
        <w:jc w:val="both"/>
      </w:pPr>
    </w:p>
    <w:p w:rsidR="00940162" w:rsidRDefault="00940162" w:rsidP="00544FE4">
      <w:pPr>
        <w:shd w:val="clear" w:color="auto" w:fill="FFFFFF"/>
        <w:tabs>
          <w:tab w:val="left" w:pos="4286"/>
          <w:tab w:val="left" w:pos="5630"/>
          <w:tab w:val="left" w:leader="underscore" w:pos="6250"/>
          <w:tab w:val="left" w:leader="underscore" w:pos="6840"/>
          <w:tab w:val="left" w:leader="underscore" w:pos="8059"/>
        </w:tabs>
        <w:jc w:val="both"/>
      </w:pPr>
    </w:p>
    <w:p w:rsidR="005C1478" w:rsidRPr="00BB737F" w:rsidRDefault="005C1478" w:rsidP="00544FE4">
      <w:pPr>
        <w:shd w:val="clear" w:color="auto" w:fill="FFFFFF"/>
        <w:tabs>
          <w:tab w:val="left" w:pos="4286"/>
          <w:tab w:val="left" w:pos="5630"/>
          <w:tab w:val="left" w:leader="underscore" w:pos="6250"/>
          <w:tab w:val="left" w:leader="underscore" w:pos="6840"/>
          <w:tab w:val="left" w:leader="underscore" w:pos="8059"/>
        </w:tabs>
        <w:jc w:val="both"/>
      </w:pPr>
    </w:p>
    <w:p w:rsidR="005C1478" w:rsidRPr="00BB737F" w:rsidRDefault="005C1478" w:rsidP="001E49A0">
      <w:pPr>
        <w:numPr>
          <w:ilvl w:val="12"/>
          <w:numId w:val="0"/>
        </w:numPr>
        <w:jc w:val="both"/>
        <w:rPr>
          <w:b/>
          <w:bCs/>
        </w:rPr>
      </w:pPr>
      <w:r>
        <w:rPr>
          <w:b/>
        </w:rPr>
        <w:lastRenderedPageBreak/>
        <w:t xml:space="preserve">ФОРМА. </w:t>
      </w:r>
      <w:r w:rsidRPr="00BB737F">
        <w:rPr>
          <w:b/>
        </w:rPr>
        <w:t xml:space="preserve">Общие данные о кадровых ресурсах организации </w:t>
      </w:r>
    </w:p>
    <w:p w:rsidR="005C1478" w:rsidRPr="0025788B" w:rsidRDefault="005C1478" w:rsidP="001E49A0">
      <w:pPr>
        <w:numPr>
          <w:ilvl w:val="12"/>
          <w:numId w:val="0"/>
        </w:numPr>
        <w:ind w:firstLine="709"/>
        <w:jc w:val="both"/>
        <w:rPr>
          <w:b/>
          <w:sz w:val="8"/>
          <w:szCs w:val="8"/>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5C1478" w:rsidRPr="0025788B">
        <w:trPr>
          <w:trHeight w:val="820"/>
          <w:jc w:val="center"/>
        </w:trPr>
        <w:tc>
          <w:tcPr>
            <w:tcW w:w="576" w:type="dxa"/>
            <w:vAlign w:val="center"/>
          </w:tcPr>
          <w:p w:rsidR="005C1478" w:rsidRPr="0025788B" w:rsidRDefault="005C1478" w:rsidP="00D57D7A">
            <w:pPr>
              <w:numPr>
                <w:ilvl w:val="12"/>
                <w:numId w:val="0"/>
              </w:numPr>
              <w:jc w:val="center"/>
              <w:rPr>
                <w:b/>
              </w:rPr>
            </w:pPr>
            <w:r w:rsidRPr="0025788B">
              <w:rPr>
                <w:b/>
              </w:rPr>
              <w:t>№</w:t>
            </w:r>
          </w:p>
          <w:p w:rsidR="005C1478" w:rsidRPr="0025788B" w:rsidRDefault="005C1478" w:rsidP="00D57D7A">
            <w:pPr>
              <w:numPr>
                <w:ilvl w:val="12"/>
                <w:numId w:val="0"/>
              </w:numPr>
              <w:jc w:val="center"/>
              <w:rPr>
                <w:b/>
              </w:rPr>
            </w:pPr>
            <w:r w:rsidRPr="0025788B">
              <w:rPr>
                <w:b/>
              </w:rPr>
              <w:t>п/п</w:t>
            </w:r>
          </w:p>
        </w:tc>
        <w:tc>
          <w:tcPr>
            <w:tcW w:w="5319" w:type="dxa"/>
            <w:vAlign w:val="center"/>
          </w:tcPr>
          <w:p w:rsidR="005C1478" w:rsidRPr="0025788B" w:rsidRDefault="005C1478" w:rsidP="00D57D7A">
            <w:pPr>
              <w:numPr>
                <w:ilvl w:val="12"/>
                <w:numId w:val="0"/>
              </w:numPr>
              <w:jc w:val="center"/>
              <w:rPr>
                <w:b/>
              </w:rPr>
            </w:pPr>
            <w:r w:rsidRPr="0025788B">
              <w:rPr>
                <w:b/>
              </w:rPr>
              <w:t>Наименование показателей</w:t>
            </w:r>
          </w:p>
        </w:tc>
        <w:tc>
          <w:tcPr>
            <w:tcW w:w="2293" w:type="dxa"/>
            <w:vAlign w:val="center"/>
          </w:tcPr>
          <w:p w:rsidR="005C1478" w:rsidRPr="0025788B" w:rsidRDefault="005C1478" w:rsidP="00D57D7A">
            <w:pPr>
              <w:numPr>
                <w:ilvl w:val="12"/>
                <w:numId w:val="0"/>
              </w:numPr>
              <w:jc w:val="center"/>
              <w:rPr>
                <w:b/>
              </w:rPr>
            </w:pPr>
            <w:r w:rsidRPr="0025788B">
              <w:rPr>
                <w:b/>
              </w:rPr>
              <w:t>Кол-во человек, подразделения</w:t>
            </w:r>
          </w:p>
          <w:p w:rsidR="005C1478" w:rsidRPr="0025788B" w:rsidRDefault="005C1478" w:rsidP="00D57D7A">
            <w:pPr>
              <w:numPr>
                <w:ilvl w:val="12"/>
                <w:numId w:val="0"/>
              </w:numPr>
              <w:jc w:val="center"/>
              <w:rPr>
                <w:b/>
              </w:rPr>
            </w:pPr>
            <w:r>
              <w:rPr>
                <w:b/>
              </w:rPr>
              <w:t>За прошедший финансовый год</w:t>
            </w:r>
          </w:p>
        </w:tc>
        <w:tc>
          <w:tcPr>
            <w:tcW w:w="2229" w:type="dxa"/>
            <w:vAlign w:val="center"/>
          </w:tcPr>
          <w:p w:rsidR="005C1478" w:rsidRPr="0025788B" w:rsidRDefault="005C1478" w:rsidP="00D57D7A">
            <w:pPr>
              <w:numPr>
                <w:ilvl w:val="12"/>
                <w:numId w:val="0"/>
              </w:numPr>
              <w:jc w:val="center"/>
              <w:rPr>
                <w:b/>
              </w:rPr>
            </w:pPr>
            <w:r w:rsidRPr="0025788B">
              <w:rPr>
                <w:b/>
              </w:rPr>
              <w:t>Кол-во человек, подразделения</w:t>
            </w:r>
          </w:p>
          <w:p w:rsidR="005C1478" w:rsidRPr="0025788B" w:rsidRDefault="005C1478" w:rsidP="00D57D7A">
            <w:pPr>
              <w:numPr>
                <w:ilvl w:val="12"/>
                <w:numId w:val="0"/>
              </w:numPr>
              <w:jc w:val="center"/>
              <w:rPr>
                <w:b/>
              </w:rPr>
            </w:pPr>
            <w:r>
              <w:rPr>
                <w:b/>
              </w:rPr>
              <w:t>на момент подачи заявки</w:t>
            </w:r>
          </w:p>
        </w:tc>
      </w:tr>
      <w:tr w:rsidR="005C1478" w:rsidRPr="0025788B">
        <w:trPr>
          <w:jc w:val="center"/>
        </w:trPr>
        <w:tc>
          <w:tcPr>
            <w:tcW w:w="576" w:type="dxa"/>
            <w:vAlign w:val="center"/>
          </w:tcPr>
          <w:p w:rsidR="005C1478" w:rsidRPr="0025788B" w:rsidRDefault="005C1478" w:rsidP="00D57D7A">
            <w:pPr>
              <w:numPr>
                <w:ilvl w:val="12"/>
                <w:numId w:val="0"/>
              </w:numPr>
              <w:jc w:val="center"/>
              <w:rPr>
                <w:b/>
              </w:rPr>
            </w:pPr>
            <w:r w:rsidRPr="0025788B">
              <w:rPr>
                <w:b/>
              </w:rPr>
              <w:t>1</w:t>
            </w:r>
          </w:p>
        </w:tc>
        <w:tc>
          <w:tcPr>
            <w:tcW w:w="5319" w:type="dxa"/>
            <w:vAlign w:val="center"/>
          </w:tcPr>
          <w:p w:rsidR="005C1478" w:rsidRPr="0025788B" w:rsidRDefault="005C1478" w:rsidP="00D57D7A">
            <w:pPr>
              <w:numPr>
                <w:ilvl w:val="12"/>
                <w:numId w:val="0"/>
              </w:numPr>
              <w:jc w:val="center"/>
              <w:rPr>
                <w:b/>
              </w:rPr>
            </w:pPr>
            <w:r w:rsidRPr="0025788B">
              <w:rPr>
                <w:b/>
              </w:rPr>
              <w:t>2</w:t>
            </w:r>
          </w:p>
        </w:tc>
        <w:tc>
          <w:tcPr>
            <w:tcW w:w="2293" w:type="dxa"/>
          </w:tcPr>
          <w:p w:rsidR="005C1478" w:rsidRPr="0025788B" w:rsidRDefault="005C1478" w:rsidP="00D57D7A">
            <w:pPr>
              <w:numPr>
                <w:ilvl w:val="12"/>
                <w:numId w:val="0"/>
              </w:numPr>
              <w:jc w:val="center"/>
              <w:rPr>
                <w:b/>
              </w:rPr>
            </w:pPr>
            <w:r w:rsidRPr="0025788B">
              <w:rPr>
                <w:b/>
              </w:rPr>
              <w:t>3</w:t>
            </w:r>
          </w:p>
        </w:tc>
        <w:tc>
          <w:tcPr>
            <w:tcW w:w="2229" w:type="dxa"/>
          </w:tcPr>
          <w:p w:rsidR="005C1478" w:rsidRPr="0025788B" w:rsidRDefault="005C1478" w:rsidP="00D57D7A">
            <w:pPr>
              <w:numPr>
                <w:ilvl w:val="12"/>
                <w:numId w:val="0"/>
              </w:numPr>
              <w:jc w:val="center"/>
              <w:rPr>
                <w:b/>
              </w:rPr>
            </w:pPr>
            <w:r w:rsidRPr="0025788B">
              <w:rPr>
                <w:b/>
              </w:rPr>
              <w:t>4</w:t>
            </w:r>
          </w:p>
        </w:tc>
      </w:tr>
      <w:tr w:rsidR="005C1478" w:rsidRPr="0025788B">
        <w:trPr>
          <w:jc w:val="center"/>
        </w:trPr>
        <w:tc>
          <w:tcPr>
            <w:tcW w:w="576" w:type="dxa"/>
            <w:vAlign w:val="center"/>
          </w:tcPr>
          <w:p w:rsidR="005C1478" w:rsidRPr="0025788B" w:rsidRDefault="005C1478" w:rsidP="00D57D7A">
            <w:pPr>
              <w:numPr>
                <w:ilvl w:val="12"/>
                <w:numId w:val="0"/>
              </w:numPr>
              <w:jc w:val="center"/>
              <w:rPr>
                <w:b/>
              </w:rPr>
            </w:pPr>
            <w:r w:rsidRPr="0025788B">
              <w:rPr>
                <w:b/>
              </w:rPr>
              <w:t>1.</w:t>
            </w:r>
          </w:p>
        </w:tc>
        <w:tc>
          <w:tcPr>
            <w:tcW w:w="5319" w:type="dxa"/>
            <w:vAlign w:val="center"/>
          </w:tcPr>
          <w:p w:rsidR="005C1478" w:rsidRPr="004F199A" w:rsidRDefault="005C1478" w:rsidP="00D57D7A">
            <w:pPr>
              <w:pStyle w:val="ad"/>
              <w:numPr>
                <w:ilvl w:val="12"/>
                <w:numId w:val="0"/>
              </w:numPr>
              <w:tabs>
                <w:tab w:val="clear" w:pos="4677"/>
                <w:tab w:val="clear" w:pos="9355"/>
              </w:tabs>
              <w:jc w:val="center"/>
              <w:rPr>
                <w:bCs/>
                <w:szCs w:val="24"/>
              </w:rPr>
            </w:pPr>
            <w:r w:rsidRPr="00BB737F">
              <w:rPr>
                <w:bCs/>
                <w:sz w:val="22"/>
                <w:szCs w:val="22"/>
              </w:rPr>
              <w:t>Общее количество сотрудников Организации</w:t>
            </w:r>
          </w:p>
        </w:tc>
        <w:tc>
          <w:tcPr>
            <w:tcW w:w="2293" w:type="dxa"/>
          </w:tcPr>
          <w:p w:rsidR="005C1478" w:rsidRPr="004F199A" w:rsidRDefault="005C1478" w:rsidP="00D57D7A">
            <w:pPr>
              <w:pStyle w:val="ad"/>
              <w:numPr>
                <w:ilvl w:val="12"/>
                <w:numId w:val="0"/>
              </w:numPr>
              <w:tabs>
                <w:tab w:val="clear" w:pos="4677"/>
                <w:tab w:val="clear" w:pos="9355"/>
              </w:tabs>
              <w:jc w:val="center"/>
              <w:rPr>
                <w:bCs/>
                <w:szCs w:val="24"/>
              </w:rPr>
            </w:pPr>
          </w:p>
        </w:tc>
        <w:tc>
          <w:tcPr>
            <w:tcW w:w="2229" w:type="dxa"/>
          </w:tcPr>
          <w:p w:rsidR="005C1478" w:rsidRPr="0025788B" w:rsidRDefault="005C1478" w:rsidP="00D57D7A">
            <w:pPr>
              <w:numPr>
                <w:ilvl w:val="12"/>
                <w:numId w:val="0"/>
              </w:numPr>
              <w:jc w:val="center"/>
              <w:rPr>
                <w:bCs/>
              </w:rPr>
            </w:pPr>
          </w:p>
        </w:tc>
      </w:tr>
      <w:tr w:rsidR="005C1478" w:rsidRPr="0025788B">
        <w:trPr>
          <w:jc w:val="center"/>
        </w:trPr>
        <w:tc>
          <w:tcPr>
            <w:tcW w:w="576" w:type="dxa"/>
            <w:vAlign w:val="center"/>
          </w:tcPr>
          <w:p w:rsidR="005C1478" w:rsidRPr="0025788B" w:rsidRDefault="005C1478" w:rsidP="00D57D7A">
            <w:pPr>
              <w:numPr>
                <w:ilvl w:val="12"/>
                <w:numId w:val="0"/>
              </w:numPr>
              <w:jc w:val="center"/>
              <w:rPr>
                <w:b/>
              </w:rPr>
            </w:pPr>
            <w:r w:rsidRPr="0025788B">
              <w:rPr>
                <w:b/>
              </w:rPr>
              <w:t>1.2.</w:t>
            </w:r>
          </w:p>
        </w:tc>
        <w:tc>
          <w:tcPr>
            <w:tcW w:w="5319" w:type="dxa"/>
            <w:vAlign w:val="center"/>
          </w:tcPr>
          <w:p w:rsidR="005C1478" w:rsidRPr="00BB737F" w:rsidRDefault="005C1478" w:rsidP="00D57D7A">
            <w:pPr>
              <w:numPr>
                <w:ilvl w:val="12"/>
                <w:numId w:val="0"/>
              </w:numPr>
              <w:jc w:val="center"/>
              <w:rPr>
                <w:bCs/>
              </w:rPr>
            </w:pPr>
            <w:r w:rsidRPr="00BB737F">
              <w:rPr>
                <w:bCs/>
                <w:sz w:val="22"/>
                <w:szCs w:val="22"/>
              </w:rPr>
              <w:t>Среднесписочная численность</w:t>
            </w:r>
          </w:p>
        </w:tc>
        <w:tc>
          <w:tcPr>
            <w:tcW w:w="2293" w:type="dxa"/>
          </w:tcPr>
          <w:p w:rsidR="005C1478" w:rsidRPr="004F199A" w:rsidRDefault="005C1478" w:rsidP="00D57D7A">
            <w:pPr>
              <w:pStyle w:val="ad"/>
              <w:numPr>
                <w:ilvl w:val="12"/>
                <w:numId w:val="0"/>
              </w:numPr>
              <w:tabs>
                <w:tab w:val="clear" w:pos="4677"/>
                <w:tab w:val="clear" w:pos="9355"/>
              </w:tabs>
              <w:jc w:val="center"/>
              <w:rPr>
                <w:bCs/>
                <w:szCs w:val="24"/>
              </w:rPr>
            </w:pPr>
          </w:p>
        </w:tc>
        <w:tc>
          <w:tcPr>
            <w:tcW w:w="2229" w:type="dxa"/>
          </w:tcPr>
          <w:p w:rsidR="005C1478" w:rsidRPr="0025788B" w:rsidRDefault="005C1478" w:rsidP="00D57D7A">
            <w:pPr>
              <w:numPr>
                <w:ilvl w:val="12"/>
                <w:numId w:val="0"/>
              </w:numPr>
              <w:jc w:val="center"/>
              <w:rPr>
                <w:bCs/>
              </w:rPr>
            </w:pPr>
          </w:p>
        </w:tc>
      </w:tr>
      <w:tr w:rsidR="005C1478" w:rsidRPr="0025788B">
        <w:trPr>
          <w:jc w:val="center"/>
        </w:trPr>
        <w:tc>
          <w:tcPr>
            <w:tcW w:w="576" w:type="dxa"/>
            <w:vAlign w:val="center"/>
          </w:tcPr>
          <w:p w:rsidR="005C1478" w:rsidRPr="0025788B" w:rsidRDefault="005C1478" w:rsidP="00D57D7A">
            <w:pPr>
              <w:numPr>
                <w:ilvl w:val="12"/>
                <w:numId w:val="0"/>
              </w:numPr>
              <w:jc w:val="center"/>
              <w:rPr>
                <w:b/>
              </w:rPr>
            </w:pPr>
            <w:r w:rsidRPr="0025788B">
              <w:rPr>
                <w:b/>
              </w:rPr>
              <w:t>2.</w:t>
            </w:r>
          </w:p>
        </w:tc>
        <w:tc>
          <w:tcPr>
            <w:tcW w:w="5319" w:type="dxa"/>
            <w:vAlign w:val="center"/>
          </w:tcPr>
          <w:p w:rsidR="005C1478" w:rsidRPr="00BB737F" w:rsidRDefault="005C1478" w:rsidP="00D57D7A">
            <w:pPr>
              <w:numPr>
                <w:ilvl w:val="12"/>
                <w:numId w:val="0"/>
              </w:numPr>
              <w:jc w:val="center"/>
              <w:rPr>
                <w:bCs/>
              </w:rPr>
            </w:pPr>
            <w:r w:rsidRPr="00BB737F">
              <w:rPr>
                <w:bCs/>
                <w:sz w:val="22"/>
                <w:szCs w:val="22"/>
              </w:rPr>
              <w:t>Количество сотрудников, непосредственно выполняющих работы по конкурсу</w:t>
            </w:r>
          </w:p>
        </w:tc>
        <w:tc>
          <w:tcPr>
            <w:tcW w:w="2293" w:type="dxa"/>
          </w:tcPr>
          <w:p w:rsidR="005C1478" w:rsidRPr="0025788B" w:rsidRDefault="005C1478" w:rsidP="00D57D7A">
            <w:pPr>
              <w:numPr>
                <w:ilvl w:val="12"/>
                <w:numId w:val="0"/>
              </w:numPr>
              <w:jc w:val="center"/>
              <w:rPr>
                <w:bCs/>
              </w:rPr>
            </w:pPr>
          </w:p>
        </w:tc>
        <w:tc>
          <w:tcPr>
            <w:tcW w:w="2229" w:type="dxa"/>
          </w:tcPr>
          <w:p w:rsidR="005C1478" w:rsidRPr="0025788B" w:rsidRDefault="005C1478" w:rsidP="00D57D7A">
            <w:pPr>
              <w:numPr>
                <w:ilvl w:val="12"/>
                <w:numId w:val="0"/>
              </w:numPr>
              <w:jc w:val="center"/>
              <w:rPr>
                <w:bCs/>
              </w:rPr>
            </w:pPr>
          </w:p>
        </w:tc>
      </w:tr>
      <w:tr w:rsidR="005C1478" w:rsidRPr="0025788B">
        <w:trPr>
          <w:jc w:val="center"/>
        </w:trPr>
        <w:tc>
          <w:tcPr>
            <w:tcW w:w="576" w:type="dxa"/>
            <w:vAlign w:val="center"/>
          </w:tcPr>
          <w:p w:rsidR="005C1478" w:rsidRPr="0025788B" w:rsidRDefault="005C1478" w:rsidP="00D57D7A">
            <w:pPr>
              <w:numPr>
                <w:ilvl w:val="12"/>
                <w:numId w:val="0"/>
              </w:numPr>
              <w:jc w:val="center"/>
              <w:rPr>
                <w:b/>
              </w:rPr>
            </w:pPr>
            <w:r>
              <w:rPr>
                <w:b/>
              </w:rPr>
              <w:t>2.1.</w:t>
            </w:r>
          </w:p>
        </w:tc>
        <w:tc>
          <w:tcPr>
            <w:tcW w:w="5319" w:type="dxa"/>
            <w:vAlign w:val="center"/>
          </w:tcPr>
          <w:p w:rsidR="005C1478" w:rsidRPr="00BB737F" w:rsidRDefault="005C1478" w:rsidP="00D57D7A">
            <w:pPr>
              <w:numPr>
                <w:ilvl w:val="12"/>
                <w:numId w:val="0"/>
              </w:numPr>
              <w:jc w:val="center"/>
              <w:rPr>
                <w:bCs/>
              </w:rPr>
            </w:pPr>
            <w:r w:rsidRPr="002C0FCA">
              <w:t>ИТР всего</w:t>
            </w:r>
          </w:p>
        </w:tc>
        <w:tc>
          <w:tcPr>
            <w:tcW w:w="2293" w:type="dxa"/>
          </w:tcPr>
          <w:p w:rsidR="005C1478" w:rsidRPr="0025788B" w:rsidRDefault="005C1478" w:rsidP="00D57D7A">
            <w:pPr>
              <w:numPr>
                <w:ilvl w:val="12"/>
                <w:numId w:val="0"/>
              </w:numPr>
              <w:jc w:val="center"/>
              <w:rPr>
                <w:bCs/>
              </w:rPr>
            </w:pPr>
          </w:p>
        </w:tc>
        <w:tc>
          <w:tcPr>
            <w:tcW w:w="2229" w:type="dxa"/>
          </w:tcPr>
          <w:p w:rsidR="005C1478" w:rsidRPr="0025788B" w:rsidRDefault="005C1478" w:rsidP="00D57D7A">
            <w:pPr>
              <w:numPr>
                <w:ilvl w:val="12"/>
                <w:numId w:val="0"/>
              </w:numPr>
              <w:jc w:val="center"/>
              <w:rPr>
                <w:bCs/>
              </w:rPr>
            </w:pPr>
          </w:p>
        </w:tc>
      </w:tr>
    </w:tbl>
    <w:p w:rsidR="005C1478" w:rsidRPr="00940162" w:rsidRDefault="005C1478" w:rsidP="00BB737F">
      <w:pPr>
        <w:tabs>
          <w:tab w:val="left" w:pos="360"/>
        </w:tabs>
        <w:rPr>
          <w:b/>
          <w:sz w:val="14"/>
        </w:rPr>
      </w:pPr>
    </w:p>
    <w:p w:rsidR="005C1478" w:rsidRPr="00BB737F" w:rsidRDefault="005C1478" w:rsidP="00BB737F">
      <w:pPr>
        <w:tabs>
          <w:tab w:val="left" w:pos="360"/>
        </w:tabs>
        <w:rPr>
          <w:b/>
        </w:rPr>
      </w:pPr>
      <w:r>
        <w:rPr>
          <w:b/>
        </w:rPr>
        <w:t>ФОРМА. П</w:t>
      </w:r>
      <w:r w:rsidRPr="00BB737F">
        <w:rPr>
          <w:b/>
        </w:rPr>
        <w:t>ерсонал, ответственный за выполнение работ</w:t>
      </w:r>
      <w:r>
        <w:rPr>
          <w:b/>
        </w:rPr>
        <w:t xml:space="preserve"> (оказание услуг, поставку товаров)</w:t>
      </w:r>
    </w:p>
    <w:p w:rsidR="005C1478" w:rsidRPr="0025788B" w:rsidRDefault="005C1478" w:rsidP="00BB737F">
      <w:pPr>
        <w:jc w:val="center"/>
        <w:rPr>
          <w:sz w:val="2"/>
          <w:szCs w:val="2"/>
        </w:rPr>
      </w:pPr>
    </w:p>
    <w:tbl>
      <w:tblPr>
        <w:tblW w:w="10626" w:type="dxa"/>
        <w:tblInd w:w="1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568"/>
        <w:gridCol w:w="1418"/>
        <w:gridCol w:w="2268"/>
        <w:gridCol w:w="1559"/>
        <w:gridCol w:w="1559"/>
        <w:gridCol w:w="1559"/>
      </w:tblGrid>
      <w:tr w:rsidR="005C1478" w:rsidRPr="0025788B">
        <w:trPr>
          <w:trHeight w:val="551"/>
        </w:trPr>
        <w:tc>
          <w:tcPr>
            <w:tcW w:w="695" w:type="dxa"/>
            <w:vAlign w:val="center"/>
          </w:tcPr>
          <w:p w:rsidR="005C1478" w:rsidRPr="0025788B" w:rsidRDefault="005C1478" w:rsidP="00D57D7A">
            <w:pPr>
              <w:pStyle w:val="affe"/>
              <w:spacing w:before="0" w:after="0"/>
              <w:ind w:left="-57" w:right="-57"/>
              <w:jc w:val="center"/>
              <w:rPr>
                <w:b/>
                <w:szCs w:val="20"/>
              </w:rPr>
            </w:pPr>
            <w:r w:rsidRPr="0025788B">
              <w:rPr>
                <w:b/>
                <w:szCs w:val="20"/>
              </w:rPr>
              <w:t>№</w:t>
            </w:r>
            <w:r w:rsidRPr="0025788B">
              <w:rPr>
                <w:b/>
                <w:szCs w:val="20"/>
              </w:rPr>
              <w:br/>
              <w:t>п/п</w:t>
            </w:r>
          </w:p>
        </w:tc>
        <w:tc>
          <w:tcPr>
            <w:tcW w:w="1568" w:type="dxa"/>
            <w:vAlign w:val="center"/>
          </w:tcPr>
          <w:p w:rsidR="005C1478" w:rsidRPr="0025788B" w:rsidRDefault="005C1478" w:rsidP="00D57D7A">
            <w:pPr>
              <w:pStyle w:val="affe"/>
              <w:spacing w:before="0" w:after="0"/>
              <w:ind w:left="-57" w:right="-57"/>
              <w:jc w:val="center"/>
              <w:rPr>
                <w:b/>
                <w:szCs w:val="20"/>
              </w:rPr>
            </w:pPr>
            <w:r w:rsidRPr="0025788B">
              <w:rPr>
                <w:b/>
                <w:szCs w:val="20"/>
              </w:rPr>
              <w:t>Должность сотрудников</w:t>
            </w:r>
          </w:p>
        </w:tc>
        <w:tc>
          <w:tcPr>
            <w:tcW w:w="1418" w:type="dxa"/>
            <w:vAlign w:val="center"/>
          </w:tcPr>
          <w:p w:rsidR="005C1478" w:rsidRPr="0025788B" w:rsidRDefault="005C1478" w:rsidP="00D57D7A">
            <w:pPr>
              <w:pStyle w:val="affe"/>
              <w:spacing w:before="0" w:after="0"/>
              <w:ind w:left="-57" w:right="-57"/>
              <w:jc w:val="center"/>
              <w:rPr>
                <w:b/>
                <w:szCs w:val="20"/>
              </w:rPr>
            </w:pPr>
            <w:r w:rsidRPr="0025788B">
              <w:rPr>
                <w:b/>
                <w:szCs w:val="20"/>
              </w:rPr>
              <w:t>Фамилия, имя, отчество сотрудника</w:t>
            </w:r>
          </w:p>
        </w:tc>
        <w:tc>
          <w:tcPr>
            <w:tcW w:w="2268" w:type="dxa"/>
            <w:vAlign w:val="center"/>
          </w:tcPr>
          <w:p w:rsidR="005C1478" w:rsidRPr="0025788B" w:rsidRDefault="005C1478" w:rsidP="00D57D7A">
            <w:pPr>
              <w:pStyle w:val="affe"/>
              <w:spacing w:before="0" w:after="0"/>
              <w:ind w:left="-57" w:right="-57"/>
              <w:jc w:val="center"/>
              <w:rPr>
                <w:b/>
                <w:szCs w:val="20"/>
              </w:rPr>
            </w:pPr>
            <w:r w:rsidRPr="0025788B">
              <w:rPr>
                <w:b/>
                <w:szCs w:val="20"/>
              </w:rPr>
              <w:t>Образование, квалификация, сертификаты, ученая степень, награды,</w:t>
            </w:r>
          </w:p>
          <w:p w:rsidR="005C1478" w:rsidRPr="0025788B" w:rsidRDefault="005C1478" w:rsidP="00D57D7A">
            <w:pPr>
              <w:pStyle w:val="affe"/>
              <w:spacing w:before="0" w:after="0"/>
              <w:ind w:left="-57" w:right="-57"/>
              <w:jc w:val="center"/>
              <w:rPr>
                <w:b/>
                <w:szCs w:val="20"/>
              </w:rPr>
            </w:pPr>
            <w:r w:rsidRPr="0025788B">
              <w:rPr>
                <w:b/>
                <w:szCs w:val="20"/>
              </w:rPr>
              <w:t>участие в международных проектах и др.</w:t>
            </w:r>
          </w:p>
        </w:tc>
        <w:tc>
          <w:tcPr>
            <w:tcW w:w="1559" w:type="dxa"/>
            <w:vAlign w:val="center"/>
          </w:tcPr>
          <w:p w:rsidR="005C1478" w:rsidRPr="0025788B" w:rsidRDefault="005C1478" w:rsidP="00D57D7A">
            <w:pPr>
              <w:pStyle w:val="affe"/>
              <w:spacing w:before="0" w:after="0"/>
              <w:ind w:left="-57" w:right="-57"/>
              <w:jc w:val="center"/>
              <w:rPr>
                <w:b/>
                <w:szCs w:val="20"/>
              </w:rPr>
            </w:pPr>
            <w:r w:rsidRPr="0025788B">
              <w:rPr>
                <w:b/>
                <w:szCs w:val="20"/>
              </w:rPr>
              <w:t>Стаж работы в данной или аналогичной должности, лет</w:t>
            </w:r>
          </w:p>
        </w:tc>
        <w:tc>
          <w:tcPr>
            <w:tcW w:w="1559" w:type="dxa"/>
            <w:vAlign w:val="center"/>
          </w:tcPr>
          <w:p w:rsidR="005C1478" w:rsidRPr="0025788B" w:rsidRDefault="005C1478" w:rsidP="00D57D7A">
            <w:pPr>
              <w:pStyle w:val="affe"/>
              <w:tabs>
                <w:tab w:val="left" w:pos="1902"/>
              </w:tabs>
              <w:spacing w:before="0" w:after="0"/>
              <w:ind w:left="-57" w:right="-57"/>
              <w:jc w:val="center"/>
              <w:rPr>
                <w:b/>
                <w:szCs w:val="20"/>
              </w:rPr>
            </w:pPr>
            <w:r w:rsidRPr="0025788B">
              <w:rPr>
                <w:b/>
                <w:szCs w:val="20"/>
              </w:rPr>
              <w:t xml:space="preserve">Опыт работы по </w:t>
            </w:r>
            <w:r>
              <w:rPr>
                <w:b/>
                <w:szCs w:val="20"/>
              </w:rPr>
              <w:t>аналогичным объектам</w:t>
            </w:r>
          </w:p>
        </w:tc>
        <w:tc>
          <w:tcPr>
            <w:tcW w:w="1559" w:type="dxa"/>
            <w:vAlign w:val="center"/>
          </w:tcPr>
          <w:p w:rsidR="005C1478" w:rsidRPr="0025788B" w:rsidRDefault="005C1478" w:rsidP="00D57D7A">
            <w:pPr>
              <w:pStyle w:val="affe"/>
              <w:tabs>
                <w:tab w:val="left" w:pos="1902"/>
              </w:tabs>
              <w:spacing w:before="0" w:after="0"/>
              <w:ind w:left="-57" w:right="-57"/>
              <w:jc w:val="center"/>
              <w:rPr>
                <w:b/>
                <w:szCs w:val="20"/>
              </w:rPr>
            </w:pPr>
            <w:r w:rsidRPr="0025788B">
              <w:rPr>
                <w:b/>
                <w:szCs w:val="20"/>
              </w:rPr>
              <w:t xml:space="preserve">Участие в других проектах в период проведения работ по предмету </w:t>
            </w:r>
            <w:r>
              <w:rPr>
                <w:b/>
                <w:szCs w:val="20"/>
              </w:rPr>
              <w:t>конкурса</w:t>
            </w:r>
          </w:p>
        </w:tc>
      </w:tr>
      <w:tr w:rsidR="005C1478" w:rsidRPr="0025788B">
        <w:trPr>
          <w:trHeight w:val="245"/>
        </w:trPr>
        <w:tc>
          <w:tcPr>
            <w:tcW w:w="695" w:type="dxa"/>
            <w:vAlign w:val="center"/>
          </w:tcPr>
          <w:p w:rsidR="005C1478" w:rsidRPr="0025788B" w:rsidRDefault="005C1478" w:rsidP="00D57D7A">
            <w:pPr>
              <w:pStyle w:val="affe"/>
              <w:spacing w:before="0" w:after="0"/>
              <w:ind w:left="-57" w:right="-57"/>
              <w:jc w:val="center"/>
              <w:rPr>
                <w:b/>
                <w:szCs w:val="20"/>
              </w:rPr>
            </w:pPr>
            <w:r w:rsidRPr="0025788B">
              <w:rPr>
                <w:b/>
                <w:szCs w:val="20"/>
              </w:rPr>
              <w:t>1</w:t>
            </w:r>
          </w:p>
        </w:tc>
        <w:tc>
          <w:tcPr>
            <w:tcW w:w="1568" w:type="dxa"/>
            <w:vAlign w:val="center"/>
          </w:tcPr>
          <w:p w:rsidR="005C1478" w:rsidRPr="0025788B" w:rsidRDefault="005C1478" w:rsidP="00D57D7A">
            <w:pPr>
              <w:pStyle w:val="affe"/>
              <w:spacing w:before="0" w:after="0"/>
              <w:ind w:left="-57" w:right="-57"/>
              <w:jc w:val="center"/>
              <w:rPr>
                <w:b/>
                <w:szCs w:val="20"/>
              </w:rPr>
            </w:pPr>
            <w:r w:rsidRPr="0025788B">
              <w:rPr>
                <w:b/>
                <w:szCs w:val="20"/>
              </w:rPr>
              <w:t>2</w:t>
            </w:r>
          </w:p>
        </w:tc>
        <w:tc>
          <w:tcPr>
            <w:tcW w:w="1418" w:type="dxa"/>
            <w:vAlign w:val="center"/>
          </w:tcPr>
          <w:p w:rsidR="005C1478" w:rsidRPr="0025788B" w:rsidRDefault="005C1478" w:rsidP="00D57D7A">
            <w:pPr>
              <w:pStyle w:val="affe"/>
              <w:spacing w:before="0" w:after="0"/>
              <w:ind w:left="-57" w:right="-57"/>
              <w:jc w:val="center"/>
              <w:rPr>
                <w:b/>
                <w:szCs w:val="20"/>
              </w:rPr>
            </w:pPr>
            <w:r w:rsidRPr="0025788B">
              <w:rPr>
                <w:b/>
                <w:szCs w:val="20"/>
              </w:rPr>
              <w:t>3</w:t>
            </w:r>
          </w:p>
        </w:tc>
        <w:tc>
          <w:tcPr>
            <w:tcW w:w="2268" w:type="dxa"/>
            <w:vAlign w:val="center"/>
          </w:tcPr>
          <w:p w:rsidR="005C1478" w:rsidRPr="0025788B" w:rsidRDefault="005C1478" w:rsidP="00D57D7A">
            <w:pPr>
              <w:pStyle w:val="affe"/>
              <w:spacing w:before="0" w:after="0"/>
              <w:ind w:left="-57" w:right="-57"/>
              <w:jc w:val="center"/>
              <w:rPr>
                <w:b/>
                <w:szCs w:val="20"/>
              </w:rPr>
            </w:pPr>
            <w:r w:rsidRPr="0025788B">
              <w:rPr>
                <w:b/>
                <w:szCs w:val="20"/>
              </w:rPr>
              <w:t>4</w:t>
            </w:r>
          </w:p>
        </w:tc>
        <w:tc>
          <w:tcPr>
            <w:tcW w:w="1559" w:type="dxa"/>
            <w:vAlign w:val="center"/>
          </w:tcPr>
          <w:p w:rsidR="005C1478" w:rsidRPr="0025788B" w:rsidRDefault="005C1478" w:rsidP="00D57D7A">
            <w:pPr>
              <w:pStyle w:val="affe"/>
              <w:spacing w:before="0" w:after="0"/>
              <w:ind w:left="-57" w:right="-57"/>
              <w:jc w:val="center"/>
              <w:rPr>
                <w:b/>
                <w:szCs w:val="20"/>
              </w:rPr>
            </w:pPr>
            <w:r w:rsidRPr="0025788B">
              <w:rPr>
                <w:b/>
                <w:szCs w:val="20"/>
              </w:rPr>
              <w:t>5</w:t>
            </w:r>
          </w:p>
        </w:tc>
        <w:tc>
          <w:tcPr>
            <w:tcW w:w="1559" w:type="dxa"/>
            <w:vAlign w:val="center"/>
          </w:tcPr>
          <w:p w:rsidR="005C1478" w:rsidRPr="0025788B" w:rsidRDefault="005C1478" w:rsidP="00D57D7A">
            <w:pPr>
              <w:pStyle w:val="affe"/>
              <w:tabs>
                <w:tab w:val="left" w:pos="1902"/>
              </w:tabs>
              <w:spacing w:before="0" w:after="0"/>
              <w:ind w:left="-57" w:right="-57"/>
              <w:jc w:val="center"/>
              <w:rPr>
                <w:b/>
                <w:szCs w:val="20"/>
              </w:rPr>
            </w:pPr>
            <w:r w:rsidRPr="0025788B">
              <w:rPr>
                <w:b/>
                <w:szCs w:val="20"/>
              </w:rPr>
              <w:t>6</w:t>
            </w:r>
          </w:p>
        </w:tc>
        <w:tc>
          <w:tcPr>
            <w:tcW w:w="1559" w:type="dxa"/>
            <w:vAlign w:val="center"/>
          </w:tcPr>
          <w:p w:rsidR="005C1478" w:rsidRPr="0025788B" w:rsidRDefault="005C1478" w:rsidP="00D57D7A">
            <w:pPr>
              <w:pStyle w:val="affe"/>
              <w:tabs>
                <w:tab w:val="left" w:pos="1902"/>
              </w:tabs>
              <w:spacing w:before="0" w:after="0"/>
              <w:ind w:left="-57" w:right="-57"/>
              <w:jc w:val="center"/>
              <w:rPr>
                <w:b/>
                <w:szCs w:val="20"/>
              </w:rPr>
            </w:pPr>
            <w:r w:rsidRPr="0025788B">
              <w:rPr>
                <w:b/>
                <w:szCs w:val="20"/>
              </w:rPr>
              <w:t>7</w:t>
            </w:r>
          </w:p>
        </w:tc>
      </w:tr>
      <w:tr w:rsidR="005C1478" w:rsidRPr="0025788B">
        <w:tc>
          <w:tcPr>
            <w:tcW w:w="695" w:type="dxa"/>
            <w:vAlign w:val="center"/>
          </w:tcPr>
          <w:p w:rsidR="005C1478" w:rsidRPr="00BB737F" w:rsidRDefault="005C1478" w:rsidP="00074E26">
            <w:pPr>
              <w:numPr>
                <w:ilvl w:val="0"/>
                <w:numId w:val="31"/>
              </w:numPr>
              <w:tabs>
                <w:tab w:val="num" w:pos="132"/>
              </w:tabs>
              <w:ind w:left="-57" w:right="-57" w:firstLine="0"/>
              <w:jc w:val="center"/>
            </w:pPr>
          </w:p>
        </w:tc>
        <w:tc>
          <w:tcPr>
            <w:tcW w:w="1568" w:type="dxa"/>
            <w:vAlign w:val="center"/>
          </w:tcPr>
          <w:p w:rsidR="005C1478" w:rsidRPr="00BB737F" w:rsidRDefault="005C1478" w:rsidP="00D57D7A">
            <w:pPr>
              <w:pStyle w:val="afa"/>
              <w:spacing w:before="0" w:after="0"/>
              <w:ind w:left="-57" w:right="-57"/>
              <w:jc w:val="center"/>
            </w:pPr>
            <w:r w:rsidRPr="00BB737F">
              <w:rPr>
                <w:sz w:val="22"/>
                <w:szCs w:val="22"/>
              </w:rPr>
              <w:t xml:space="preserve">Главный инженер </w:t>
            </w:r>
          </w:p>
        </w:tc>
        <w:tc>
          <w:tcPr>
            <w:tcW w:w="1418" w:type="dxa"/>
            <w:vAlign w:val="center"/>
          </w:tcPr>
          <w:p w:rsidR="005C1478" w:rsidRPr="00BB737F" w:rsidRDefault="005C1478" w:rsidP="00D57D7A">
            <w:pPr>
              <w:pStyle w:val="afa"/>
              <w:spacing w:before="0" w:after="0"/>
              <w:ind w:left="-57" w:right="-57"/>
              <w:jc w:val="center"/>
            </w:pPr>
          </w:p>
        </w:tc>
        <w:tc>
          <w:tcPr>
            <w:tcW w:w="2268"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r>
      <w:tr w:rsidR="005C1478" w:rsidRPr="0025788B">
        <w:tc>
          <w:tcPr>
            <w:tcW w:w="695" w:type="dxa"/>
            <w:vAlign w:val="center"/>
          </w:tcPr>
          <w:p w:rsidR="005C1478" w:rsidRPr="00BB737F" w:rsidRDefault="005C1478" w:rsidP="00074E26">
            <w:pPr>
              <w:numPr>
                <w:ilvl w:val="0"/>
                <w:numId w:val="31"/>
              </w:numPr>
              <w:tabs>
                <w:tab w:val="num" w:pos="132"/>
              </w:tabs>
              <w:ind w:left="-57" w:right="-57" w:firstLine="0"/>
              <w:jc w:val="center"/>
            </w:pPr>
          </w:p>
        </w:tc>
        <w:tc>
          <w:tcPr>
            <w:tcW w:w="1568" w:type="dxa"/>
            <w:vAlign w:val="center"/>
          </w:tcPr>
          <w:p w:rsidR="005C1478" w:rsidRPr="00BB737F" w:rsidRDefault="005C1478" w:rsidP="00D57D7A">
            <w:pPr>
              <w:pStyle w:val="afa"/>
              <w:spacing w:before="0" w:after="0"/>
              <w:ind w:left="-57" w:right="-57"/>
              <w:jc w:val="center"/>
            </w:pPr>
            <w:r w:rsidRPr="00BB737F">
              <w:rPr>
                <w:sz w:val="22"/>
                <w:szCs w:val="22"/>
              </w:rPr>
              <w:t xml:space="preserve">Заместитель главного инженера </w:t>
            </w:r>
          </w:p>
        </w:tc>
        <w:tc>
          <w:tcPr>
            <w:tcW w:w="1418" w:type="dxa"/>
            <w:vAlign w:val="center"/>
          </w:tcPr>
          <w:p w:rsidR="005C1478" w:rsidRPr="00BB737F" w:rsidRDefault="005C1478" w:rsidP="00D57D7A">
            <w:pPr>
              <w:pStyle w:val="afa"/>
              <w:spacing w:before="0" w:after="0"/>
              <w:ind w:left="-57" w:right="-57"/>
              <w:jc w:val="center"/>
            </w:pPr>
          </w:p>
        </w:tc>
        <w:tc>
          <w:tcPr>
            <w:tcW w:w="2268"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r>
      <w:tr w:rsidR="005C1478" w:rsidRPr="0025788B">
        <w:trPr>
          <w:trHeight w:val="913"/>
        </w:trPr>
        <w:tc>
          <w:tcPr>
            <w:tcW w:w="695" w:type="dxa"/>
            <w:vAlign w:val="center"/>
          </w:tcPr>
          <w:p w:rsidR="005C1478" w:rsidRPr="00BB737F" w:rsidRDefault="005C1478" w:rsidP="00074E26">
            <w:pPr>
              <w:numPr>
                <w:ilvl w:val="0"/>
                <w:numId w:val="31"/>
              </w:numPr>
              <w:tabs>
                <w:tab w:val="num" w:pos="132"/>
              </w:tabs>
              <w:ind w:left="-57" w:right="-57" w:firstLine="0"/>
              <w:jc w:val="center"/>
            </w:pPr>
          </w:p>
        </w:tc>
        <w:tc>
          <w:tcPr>
            <w:tcW w:w="1568" w:type="dxa"/>
            <w:vAlign w:val="center"/>
          </w:tcPr>
          <w:p w:rsidR="005C1478" w:rsidRPr="00BB737F" w:rsidRDefault="005C1478" w:rsidP="00D57D7A">
            <w:pPr>
              <w:pStyle w:val="afa"/>
              <w:tabs>
                <w:tab w:val="left" w:pos="1460"/>
              </w:tabs>
              <w:spacing w:before="0" w:after="0"/>
              <w:ind w:left="-57" w:right="-57"/>
              <w:jc w:val="center"/>
            </w:pPr>
            <w:r w:rsidRPr="00BB737F">
              <w:rPr>
                <w:sz w:val="22"/>
                <w:szCs w:val="22"/>
              </w:rPr>
              <w:t>Начальники отделов</w:t>
            </w:r>
          </w:p>
        </w:tc>
        <w:tc>
          <w:tcPr>
            <w:tcW w:w="1418" w:type="dxa"/>
            <w:vAlign w:val="center"/>
          </w:tcPr>
          <w:p w:rsidR="005C1478" w:rsidRPr="00BB737F" w:rsidRDefault="005C1478" w:rsidP="00D57D7A">
            <w:pPr>
              <w:pStyle w:val="afa"/>
              <w:spacing w:before="0" w:after="0"/>
              <w:ind w:left="-57" w:right="-57"/>
              <w:jc w:val="center"/>
            </w:pPr>
          </w:p>
        </w:tc>
        <w:tc>
          <w:tcPr>
            <w:tcW w:w="2268"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r>
      <w:tr w:rsidR="005C1478" w:rsidRPr="0025788B">
        <w:trPr>
          <w:trHeight w:val="966"/>
        </w:trPr>
        <w:tc>
          <w:tcPr>
            <w:tcW w:w="695" w:type="dxa"/>
            <w:vAlign w:val="center"/>
          </w:tcPr>
          <w:p w:rsidR="005C1478" w:rsidRPr="00BB737F" w:rsidRDefault="005C1478" w:rsidP="00074E26">
            <w:pPr>
              <w:numPr>
                <w:ilvl w:val="0"/>
                <w:numId w:val="31"/>
              </w:numPr>
              <w:tabs>
                <w:tab w:val="num" w:pos="132"/>
              </w:tabs>
              <w:ind w:left="-57" w:right="-57" w:firstLine="0"/>
              <w:jc w:val="center"/>
            </w:pPr>
          </w:p>
        </w:tc>
        <w:tc>
          <w:tcPr>
            <w:tcW w:w="1568" w:type="dxa"/>
            <w:vAlign w:val="center"/>
          </w:tcPr>
          <w:p w:rsidR="005C1478" w:rsidRPr="00BB737F" w:rsidRDefault="005C1478" w:rsidP="00D57D7A">
            <w:pPr>
              <w:pStyle w:val="afa"/>
              <w:spacing w:before="0" w:after="0"/>
              <w:ind w:left="-57" w:right="-57"/>
              <w:jc w:val="center"/>
            </w:pPr>
            <w:r w:rsidRPr="00BB737F">
              <w:rPr>
                <w:sz w:val="22"/>
                <w:szCs w:val="22"/>
              </w:rPr>
              <w:t>Заместители начальника отделов</w:t>
            </w:r>
          </w:p>
        </w:tc>
        <w:tc>
          <w:tcPr>
            <w:tcW w:w="1418" w:type="dxa"/>
            <w:vAlign w:val="center"/>
          </w:tcPr>
          <w:p w:rsidR="005C1478" w:rsidRPr="00BB737F" w:rsidRDefault="005C1478" w:rsidP="00D57D7A">
            <w:pPr>
              <w:pStyle w:val="afa"/>
              <w:spacing w:before="0" w:after="0"/>
              <w:ind w:left="-57" w:right="-57"/>
              <w:jc w:val="center"/>
            </w:pPr>
          </w:p>
        </w:tc>
        <w:tc>
          <w:tcPr>
            <w:tcW w:w="2268"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r>
      <w:tr w:rsidR="005C1478" w:rsidRPr="0025788B">
        <w:tc>
          <w:tcPr>
            <w:tcW w:w="695" w:type="dxa"/>
            <w:vAlign w:val="center"/>
          </w:tcPr>
          <w:p w:rsidR="005C1478" w:rsidRPr="00BB737F" w:rsidRDefault="005C1478" w:rsidP="00074E26">
            <w:pPr>
              <w:numPr>
                <w:ilvl w:val="0"/>
                <w:numId w:val="31"/>
              </w:numPr>
              <w:tabs>
                <w:tab w:val="num" w:pos="132"/>
              </w:tabs>
              <w:ind w:left="-57" w:right="-57" w:firstLine="0"/>
              <w:jc w:val="center"/>
            </w:pPr>
          </w:p>
        </w:tc>
        <w:tc>
          <w:tcPr>
            <w:tcW w:w="1568" w:type="dxa"/>
            <w:vAlign w:val="center"/>
          </w:tcPr>
          <w:p w:rsidR="005C1478" w:rsidRPr="00BB737F" w:rsidRDefault="005C1478" w:rsidP="00D57D7A">
            <w:pPr>
              <w:pStyle w:val="afa"/>
              <w:spacing w:before="0" w:after="0"/>
              <w:ind w:left="-57" w:right="-57"/>
              <w:jc w:val="center"/>
            </w:pPr>
            <w:r w:rsidRPr="00BB737F">
              <w:rPr>
                <w:sz w:val="22"/>
                <w:szCs w:val="22"/>
              </w:rPr>
              <w:t>Прочий персонал</w:t>
            </w:r>
            <w:r>
              <w:rPr>
                <w:sz w:val="22"/>
                <w:szCs w:val="22"/>
              </w:rPr>
              <w:t>:*</w:t>
            </w:r>
          </w:p>
        </w:tc>
        <w:tc>
          <w:tcPr>
            <w:tcW w:w="1418" w:type="dxa"/>
            <w:vAlign w:val="center"/>
          </w:tcPr>
          <w:p w:rsidR="005C1478" w:rsidRPr="00BB737F" w:rsidRDefault="005C1478" w:rsidP="00D57D7A">
            <w:pPr>
              <w:pStyle w:val="afa"/>
              <w:spacing w:before="0" w:after="0"/>
              <w:ind w:left="-57" w:right="-57"/>
              <w:jc w:val="center"/>
            </w:pPr>
          </w:p>
        </w:tc>
        <w:tc>
          <w:tcPr>
            <w:tcW w:w="2268"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r>
      <w:tr w:rsidR="005C1478" w:rsidRPr="0025788B" w:rsidTr="00056CF8">
        <w:tc>
          <w:tcPr>
            <w:tcW w:w="695" w:type="dxa"/>
            <w:vAlign w:val="center"/>
          </w:tcPr>
          <w:p w:rsidR="005C1478" w:rsidRPr="00BB737F" w:rsidRDefault="005C1478" w:rsidP="00D57D7A">
            <w:pPr>
              <w:ind w:left="-57" w:right="-57"/>
              <w:jc w:val="center"/>
            </w:pPr>
            <w:r>
              <w:rPr>
                <w:sz w:val="22"/>
                <w:szCs w:val="22"/>
              </w:rPr>
              <w:t>5.1.</w:t>
            </w:r>
          </w:p>
        </w:tc>
        <w:tc>
          <w:tcPr>
            <w:tcW w:w="1568" w:type="dxa"/>
            <w:vAlign w:val="center"/>
          </w:tcPr>
          <w:p w:rsidR="005C1478" w:rsidRPr="00830FE6" w:rsidRDefault="005C1478" w:rsidP="00056CF8">
            <w:pPr>
              <w:pStyle w:val="afa"/>
              <w:spacing w:before="0" w:after="0"/>
              <w:ind w:left="-57" w:right="-57"/>
              <w:jc w:val="center"/>
            </w:pPr>
          </w:p>
        </w:tc>
        <w:tc>
          <w:tcPr>
            <w:tcW w:w="1418" w:type="dxa"/>
            <w:vAlign w:val="center"/>
          </w:tcPr>
          <w:p w:rsidR="005C1478" w:rsidRPr="00BB737F" w:rsidRDefault="005C1478" w:rsidP="00D57D7A">
            <w:pPr>
              <w:pStyle w:val="afa"/>
              <w:spacing w:before="0" w:after="0"/>
              <w:ind w:left="-57" w:right="-57"/>
              <w:jc w:val="center"/>
            </w:pPr>
          </w:p>
        </w:tc>
        <w:tc>
          <w:tcPr>
            <w:tcW w:w="2268"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r>
    </w:tbl>
    <w:p w:rsidR="005C1478" w:rsidRPr="0025788B" w:rsidRDefault="005C1478" w:rsidP="001E49A0">
      <w:pPr>
        <w:shd w:val="clear" w:color="auto" w:fill="FFFFFF"/>
        <w:tabs>
          <w:tab w:val="left" w:pos="3562"/>
          <w:tab w:val="left" w:leader="underscore" w:pos="5774"/>
          <w:tab w:val="left" w:leader="underscore" w:pos="8218"/>
        </w:tabs>
        <w:ind w:firstLine="709"/>
        <w:jc w:val="both"/>
      </w:pPr>
      <w:r w:rsidRPr="0025788B">
        <w:t>Руководитель организации</w:t>
      </w:r>
      <w:r w:rsidRPr="0025788B">
        <w:tab/>
        <w:t xml:space="preserve"> </w:t>
      </w:r>
      <w:r w:rsidRPr="0025788B">
        <w:tab/>
        <w:t>/_______________(ФИО)</w:t>
      </w:r>
    </w:p>
    <w:p w:rsidR="005C1478" w:rsidRDefault="005C1478" w:rsidP="004C600F">
      <w:pPr>
        <w:shd w:val="clear" w:color="auto" w:fill="FFFFFF"/>
        <w:tabs>
          <w:tab w:val="left" w:pos="4286"/>
          <w:tab w:val="left" w:pos="5630"/>
          <w:tab w:val="left" w:leader="underscore" w:pos="6250"/>
          <w:tab w:val="left" w:leader="underscore" w:pos="6840"/>
          <w:tab w:val="left" w:leader="underscore" w:pos="8059"/>
        </w:tabs>
        <w:ind w:left="2563" w:firstLine="709"/>
        <w:jc w:val="both"/>
      </w:pPr>
      <w:proofErr w:type="spellStart"/>
      <w:r w:rsidRPr="0025788B">
        <w:t>м.п</w:t>
      </w:r>
      <w:proofErr w:type="spellEnd"/>
      <w:r w:rsidRPr="0025788B">
        <w:t>.</w:t>
      </w:r>
      <w:r w:rsidRPr="0025788B">
        <w:tab/>
        <w:t>Дата</w:t>
      </w:r>
      <w:r w:rsidRPr="0025788B">
        <w:tab/>
      </w:r>
    </w:p>
    <w:p w:rsidR="005C1478" w:rsidRPr="004C600F" w:rsidRDefault="005C1478" w:rsidP="004C600F">
      <w:pPr>
        <w:shd w:val="clear" w:color="auto" w:fill="FFFFFF"/>
        <w:tabs>
          <w:tab w:val="left" w:pos="4286"/>
          <w:tab w:val="left" w:pos="5630"/>
          <w:tab w:val="left" w:leader="underscore" w:pos="6250"/>
          <w:tab w:val="left" w:leader="underscore" w:pos="6840"/>
          <w:tab w:val="left" w:leader="underscore" w:pos="8059"/>
        </w:tabs>
        <w:jc w:val="both"/>
        <w:rPr>
          <w:i/>
        </w:rPr>
      </w:pPr>
      <w:r w:rsidRPr="004C600F">
        <w:rPr>
          <w:i/>
        </w:rPr>
        <w:t xml:space="preserve">*указать прочий персонал, который будет задействован по </w:t>
      </w:r>
      <w:r>
        <w:rPr>
          <w:i/>
        </w:rPr>
        <w:t xml:space="preserve">данному </w:t>
      </w:r>
      <w:r w:rsidRPr="004C600F">
        <w:rPr>
          <w:i/>
        </w:rPr>
        <w:t>конкурс</w:t>
      </w:r>
      <w:r>
        <w:rPr>
          <w:i/>
        </w:rPr>
        <w:t>у</w:t>
      </w:r>
    </w:p>
    <w:p w:rsidR="005C1478" w:rsidRPr="004C600F" w:rsidRDefault="005C1478" w:rsidP="004C600F">
      <w:pPr>
        <w:shd w:val="clear" w:color="auto" w:fill="FFFFFF"/>
        <w:tabs>
          <w:tab w:val="left" w:pos="4286"/>
          <w:tab w:val="left" w:pos="5630"/>
          <w:tab w:val="left" w:leader="underscore" w:pos="6250"/>
          <w:tab w:val="left" w:leader="underscore" w:pos="6840"/>
          <w:tab w:val="left" w:leader="underscore" w:pos="8059"/>
        </w:tabs>
        <w:ind w:left="2563" w:firstLine="709"/>
        <w:jc w:val="both"/>
        <w:sectPr w:rsidR="005C1478" w:rsidRPr="004C600F" w:rsidSect="00AC3D9D">
          <w:pgSz w:w="16838" w:h="11906" w:orient="landscape"/>
          <w:pgMar w:top="558" w:right="567" w:bottom="851" w:left="567" w:header="709" w:footer="294" w:gutter="0"/>
          <w:cols w:space="708"/>
          <w:docGrid w:linePitch="360"/>
        </w:sectPr>
      </w:pPr>
    </w:p>
    <w:p w:rsidR="005C1478" w:rsidRDefault="005C1478" w:rsidP="00192056">
      <w:pPr>
        <w:jc w:val="center"/>
        <w:rPr>
          <w:b/>
        </w:rPr>
      </w:pPr>
      <w:bookmarkStart w:id="21" w:name="_Ref166332298"/>
      <w:bookmarkStart w:id="22" w:name="_Ref166442441"/>
      <w:bookmarkStart w:id="23" w:name="_Ref166442484"/>
      <w:bookmarkStart w:id="24" w:name="_Ref166442569"/>
      <w:bookmarkStart w:id="25" w:name="_Toc167008771"/>
      <w:bookmarkStart w:id="26" w:name="_Toc127334290"/>
    </w:p>
    <w:p w:rsidR="005C1478" w:rsidRPr="002C0FCA" w:rsidRDefault="005C1478" w:rsidP="00925CD8">
      <w:pPr>
        <w:spacing w:after="60"/>
        <w:jc w:val="both"/>
        <w:rPr>
          <w:b/>
        </w:rPr>
      </w:pPr>
      <w:r>
        <w:rPr>
          <w:b/>
        </w:rPr>
        <w:t xml:space="preserve">ФОРМА. </w:t>
      </w:r>
      <w:r w:rsidRPr="002C0FCA">
        <w:rPr>
          <w:b/>
        </w:rPr>
        <w:t>ФИНАНСОВОЕ ПОЛОЖЕНИЕ И РЕЗУЛЬТАТЫ  ФИНАНСО-ХОЗЯЙСТВЕННОЙ ДЕЯТЕЛЬНОСТИ ПРЕТЕНДЕНТА: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20"/>
        <w:gridCol w:w="1260"/>
        <w:gridCol w:w="3330"/>
      </w:tblGrid>
      <w:tr w:rsidR="005C1478" w:rsidRPr="002C0FCA" w:rsidTr="00370DF9">
        <w:tc>
          <w:tcPr>
            <w:tcW w:w="738" w:type="dxa"/>
          </w:tcPr>
          <w:p w:rsidR="005C1478" w:rsidRPr="002C0FCA" w:rsidRDefault="005C1478" w:rsidP="00156D04">
            <w:pPr>
              <w:spacing w:after="60"/>
              <w:jc w:val="center"/>
              <w:rPr>
                <w:sz w:val="20"/>
                <w:szCs w:val="20"/>
              </w:rPr>
            </w:pPr>
            <w:r w:rsidRPr="002C0FCA">
              <w:rPr>
                <w:sz w:val="20"/>
                <w:szCs w:val="20"/>
              </w:rPr>
              <w:t>№ п/п</w:t>
            </w:r>
          </w:p>
        </w:tc>
        <w:tc>
          <w:tcPr>
            <w:tcW w:w="4320" w:type="dxa"/>
          </w:tcPr>
          <w:p w:rsidR="005C1478" w:rsidRPr="002C0FCA" w:rsidRDefault="005C1478" w:rsidP="00156D04">
            <w:pPr>
              <w:spacing w:after="60"/>
              <w:jc w:val="center"/>
            </w:pPr>
            <w:r w:rsidRPr="002C0FCA">
              <w:rPr>
                <w:sz w:val="22"/>
                <w:szCs w:val="22"/>
              </w:rPr>
              <w:t>Показатель</w:t>
            </w:r>
          </w:p>
        </w:tc>
        <w:tc>
          <w:tcPr>
            <w:tcW w:w="1260" w:type="dxa"/>
          </w:tcPr>
          <w:p w:rsidR="005C1478" w:rsidRPr="002C0FCA" w:rsidRDefault="005C1478" w:rsidP="00156D04">
            <w:pPr>
              <w:spacing w:after="60"/>
              <w:jc w:val="center"/>
            </w:pPr>
            <w:r w:rsidRPr="002C0FCA">
              <w:rPr>
                <w:sz w:val="22"/>
                <w:szCs w:val="22"/>
              </w:rPr>
              <w:t>Ед. изм.</w:t>
            </w:r>
          </w:p>
        </w:tc>
        <w:tc>
          <w:tcPr>
            <w:tcW w:w="3330" w:type="dxa"/>
          </w:tcPr>
          <w:p w:rsidR="005C1478" w:rsidRPr="002C0FCA" w:rsidRDefault="005C1478" w:rsidP="00156D04">
            <w:pPr>
              <w:spacing w:after="60"/>
              <w:jc w:val="center"/>
            </w:pPr>
            <w:r w:rsidRPr="002C0FCA">
              <w:rPr>
                <w:sz w:val="22"/>
                <w:szCs w:val="22"/>
              </w:rPr>
              <w:t>Значение</w:t>
            </w:r>
          </w:p>
        </w:tc>
      </w:tr>
      <w:tr w:rsidR="005C1478" w:rsidRPr="002C0FCA" w:rsidTr="00370DF9">
        <w:tc>
          <w:tcPr>
            <w:tcW w:w="738" w:type="dxa"/>
          </w:tcPr>
          <w:p w:rsidR="005C1478" w:rsidRPr="002C0FCA" w:rsidRDefault="005C1478" w:rsidP="00156D04">
            <w:pPr>
              <w:spacing w:after="60"/>
              <w:jc w:val="center"/>
            </w:pPr>
            <w:r w:rsidRPr="002C0FCA">
              <w:rPr>
                <w:sz w:val="22"/>
                <w:szCs w:val="22"/>
              </w:rPr>
              <w:t>1.</w:t>
            </w:r>
          </w:p>
        </w:tc>
        <w:tc>
          <w:tcPr>
            <w:tcW w:w="4320" w:type="dxa"/>
          </w:tcPr>
          <w:p w:rsidR="005C1478" w:rsidRPr="002C0FCA" w:rsidRDefault="005C1478" w:rsidP="00156D04">
            <w:pPr>
              <w:spacing w:after="60"/>
              <w:jc w:val="both"/>
            </w:pPr>
            <w:r w:rsidRPr="002C0FCA">
              <w:rPr>
                <w:sz w:val="22"/>
                <w:szCs w:val="22"/>
              </w:rPr>
              <w:t>Наличие оборотных активов:</w:t>
            </w:r>
          </w:p>
        </w:tc>
        <w:tc>
          <w:tcPr>
            <w:tcW w:w="1260" w:type="dxa"/>
          </w:tcPr>
          <w:p w:rsidR="005C1478" w:rsidRPr="002C0FCA" w:rsidRDefault="005C1478" w:rsidP="00156D04">
            <w:pPr>
              <w:spacing w:after="60"/>
              <w:jc w:val="center"/>
            </w:pP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p>
        </w:tc>
        <w:tc>
          <w:tcPr>
            <w:tcW w:w="4320" w:type="dxa"/>
          </w:tcPr>
          <w:p w:rsidR="005C1478" w:rsidRPr="002C0FCA" w:rsidRDefault="005C1478" w:rsidP="00156D04">
            <w:pPr>
              <w:spacing w:after="60"/>
              <w:jc w:val="both"/>
            </w:pPr>
            <w:r w:rsidRPr="002C0FCA">
              <w:rPr>
                <w:sz w:val="22"/>
                <w:szCs w:val="22"/>
              </w:rPr>
              <w:t>На 31 декабря года предшествующего предыдущему</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p>
        </w:tc>
        <w:tc>
          <w:tcPr>
            <w:tcW w:w="4320" w:type="dxa"/>
          </w:tcPr>
          <w:p w:rsidR="005C1478" w:rsidRPr="002C0FCA" w:rsidRDefault="005C1478" w:rsidP="00156D04">
            <w:pPr>
              <w:spacing w:after="60"/>
              <w:jc w:val="both"/>
            </w:pPr>
            <w:r w:rsidRPr="002C0FCA">
              <w:rPr>
                <w:sz w:val="22"/>
                <w:szCs w:val="22"/>
              </w:rPr>
              <w:t>На 31 декабря предыдущего года</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p>
        </w:tc>
        <w:tc>
          <w:tcPr>
            <w:tcW w:w="4320" w:type="dxa"/>
          </w:tcPr>
          <w:p w:rsidR="005C1478" w:rsidRPr="002C0FCA" w:rsidRDefault="005C1478" w:rsidP="00156D04">
            <w:pPr>
              <w:spacing w:after="60"/>
              <w:jc w:val="both"/>
            </w:pPr>
            <w:r w:rsidRPr="002C0FCA">
              <w:rPr>
                <w:sz w:val="22"/>
                <w:szCs w:val="22"/>
              </w:rPr>
              <w:t xml:space="preserve">На отчетную дату отчетного периода </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2.</w:t>
            </w:r>
          </w:p>
        </w:tc>
        <w:tc>
          <w:tcPr>
            <w:tcW w:w="4320" w:type="dxa"/>
          </w:tcPr>
          <w:p w:rsidR="005C1478" w:rsidRPr="002C0FCA" w:rsidRDefault="005C1478" w:rsidP="00156D04">
            <w:pPr>
              <w:spacing w:after="60"/>
              <w:jc w:val="both"/>
            </w:pPr>
            <w:r w:rsidRPr="002C0FCA">
              <w:rPr>
                <w:sz w:val="22"/>
                <w:szCs w:val="22"/>
              </w:rPr>
              <w:t>Дебиторская задолженность на отчетную дату отчетного периода</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3.</w:t>
            </w:r>
          </w:p>
        </w:tc>
        <w:tc>
          <w:tcPr>
            <w:tcW w:w="4320" w:type="dxa"/>
          </w:tcPr>
          <w:p w:rsidR="005C1478" w:rsidRPr="002C0FCA" w:rsidRDefault="005C1478" w:rsidP="00156D04">
            <w:pPr>
              <w:spacing w:after="60"/>
              <w:jc w:val="both"/>
            </w:pPr>
            <w:r w:rsidRPr="002C0FCA">
              <w:rPr>
                <w:sz w:val="22"/>
                <w:szCs w:val="22"/>
              </w:rPr>
              <w:t>Кредиторская задолженность на отчетную дату отчетного периода</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4.</w:t>
            </w:r>
          </w:p>
        </w:tc>
        <w:tc>
          <w:tcPr>
            <w:tcW w:w="4320" w:type="dxa"/>
          </w:tcPr>
          <w:p w:rsidR="005C1478" w:rsidRPr="002C0FCA" w:rsidRDefault="005C1478" w:rsidP="00156D04">
            <w:pPr>
              <w:spacing w:after="60"/>
              <w:jc w:val="both"/>
            </w:pPr>
            <w:r w:rsidRPr="002C0FCA">
              <w:rPr>
                <w:sz w:val="22"/>
                <w:szCs w:val="22"/>
              </w:rPr>
              <w:t>Основные  средства на 31 декабря предыдущего года / на отчетную дату отчетного периода</w:t>
            </w:r>
          </w:p>
        </w:tc>
        <w:tc>
          <w:tcPr>
            <w:tcW w:w="1260" w:type="dxa"/>
          </w:tcPr>
          <w:p w:rsidR="005C1478" w:rsidRPr="002C0FCA" w:rsidRDefault="005C1478" w:rsidP="00156D04">
            <w:pPr>
              <w:spacing w:after="60"/>
              <w:jc w:val="center"/>
            </w:pPr>
            <w:r w:rsidRPr="002C0FCA">
              <w:rPr>
                <w:sz w:val="22"/>
                <w:szCs w:val="22"/>
              </w:rPr>
              <w:t>тыс. руб./тыс.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5.</w:t>
            </w:r>
          </w:p>
        </w:tc>
        <w:tc>
          <w:tcPr>
            <w:tcW w:w="4320" w:type="dxa"/>
          </w:tcPr>
          <w:p w:rsidR="005C1478" w:rsidRPr="002C0FCA" w:rsidRDefault="005C1478" w:rsidP="00156D04">
            <w:pPr>
              <w:spacing w:after="60"/>
              <w:jc w:val="both"/>
            </w:pPr>
            <w:r w:rsidRPr="002C0FCA">
              <w:rPr>
                <w:sz w:val="22"/>
                <w:szCs w:val="22"/>
              </w:rPr>
              <w:t>Заемные средства на 31 декабря предыдущего года / на отчетную дату отчетного периода</w:t>
            </w:r>
          </w:p>
        </w:tc>
        <w:tc>
          <w:tcPr>
            <w:tcW w:w="1260" w:type="dxa"/>
          </w:tcPr>
          <w:p w:rsidR="005C1478" w:rsidRPr="002C0FCA" w:rsidRDefault="005C1478" w:rsidP="00156D04">
            <w:pPr>
              <w:spacing w:after="60"/>
              <w:jc w:val="center"/>
            </w:pPr>
            <w:r w:rsidRPr="002C0FCA">
              <w:rPr>
                <w:sz w:val="22"/>
                <w:szCs w:val="22"/>
              </w:rPr>
              <w:t>тыс. руб./тыс.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6.</w:t>
            </w:r>
          </w:p>
        </w:tc>
        <w:tc>
          <w:tcPr>
            <w:tcW w:w="4320" w:type="dxa"/>
          </w:tcPr>
          <w:p w:rsidR="005C1478" w:rsidRPr="002C0FCA" w:rsidRDefault="005C1478" w:rsidP="00156D04">
            <w:pPr>
              <w:spacing w:after="60"/>
              <w:jc w:val="both"/>
            </w:pPr>
            <w:r w:rsidRPr="002C0FCA">
              <w:rPr>
                <w:sz w:val="22"/>
                <w:szCs w:val="22"/>
              </w:rPr>
              <w:t xml:space="preserve">Общий объем работ за предыдущий год </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7.</w:t>
            </w:r>
          </w:p>
        </w:tc>
        <w:tc>
          <w:tcPr>
            <w:tcW w:w="4320" w:type="dxa"/>
          </w:tcPr>
          <w:p w:rsidR="005C1478" w:rsidRPr="002C0FCA" w:rsidRDefault="005C1478" w:rsidP="00156D04">
            <w:pPr>
              <w:spacing w:after="60"/>
              <w:jc w:val="both"/>
            </w:pPr>
            <w:r w:rsidRPr="002C0FCA">
              <w:rPr>
                <w:sz w:val="22"/>
                <w:szCs w:val="22"/>
              </w:rPr>
              <w:t>Прибыль до налогообложения за отчетный период</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8.</w:t>
            </w:r>
          </w:p>
        </w:tc>
        <w:tc>
          <w:tcPr>
            <w:tcW w:w="4320" w:type="dxa"/>
          </w:tcPr>
          <w:p w:rsidR="005C1478" w:rsidRPr="002C0FCA" w:rsidRDefault="005C1478" w:rsidP="00156D04">
            <w:pPr>
              <w:spacing w:after="60"/>
              <w:jc w:val="both"/>
            </w:pPr>
            <w:r w:rsidRPr="002C0FCA">
              <w:rPr>
                <w:sz w:val="22"/>
                <w:szCs w:val="22"/>
              </w:rPr>
              <w:t>Убыток до налогообложения за отчетный период</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9.</w:t>
            </w:r>
          </w:p>
        </w:tc>
        <w:tc>
          <w:tcPr>
            <w:tcW w:w="4320" w:type="dxa"/>
          </w:tcPr>
          <w:p w:rsidR="005C1478" w:rsidRPr="002C0FCA" w:rsidRDefault="005C1478" w:rsidP="00156D04">
            <w:pPr>
              <w:spacing w:after="60"/>
              <w:jc w:val="both"/>
            </w:pPr>
            <w:r w:rsidRPr="002C0FCA">
              <w:rPr>
                <w:sz w:val="22"/>
                <w:szCs w:val="22"/>
              </w:rPr>
              <w:t>Капитал и резервы на отчетную дату отчетного периода</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10.</w:t>
            </w:r>
          </w:p>
        </w:tc>
        <w:tc>
          <w:tcPr>
            <w:tcW w:w="4320" w:type="dxa"/>
          </w:tcPr>
          <w:p w:rsidR="005C1478" w:rsidRPr="002C0FCA" w:rsidRDefault="005C1478" w:rsidP="00156D04">
            <w:pPr>
              <w:spacing w:after="60"/>
              <w:jc w:val="both"/>
            </w:pPr>
            <w:r w:rsidRPr="002C0FCA">
              <w:rPr>
                <w:sz w:val="22"/>
                <w:szCs w:val="22"/>
              </w:rPr>
              <w:t>Наличие справки(акта) из ИФНС по месту учета организации- претендента, подтверждающей отсутствие просроченной задолженности по уплате налогов и сборов в бюджет всех уровней</w:t>
            </w:r>
          </w:p>
        </w:tc>
        <w:tc>
          <w:tcPr>
            <w:tcW w:w="1260" w:type="dxa"/>
          </w:tcPr>
          <w:p w:rsidR="005C1478" w:rsidRPr="002C0FCA" w:rsidRDefault="005C1478" w:rsidP="00156D04">
            <w:pPr>
              <w:spacing w:after="60"/>
              <w:jc w:val="center"/>
            </w:pPr>
          </w:p>
          <w:p w:rsidR="005C1478" w:rsidRPr="002C0FCA" w:rsidRDefault="005C1478" w:rsidP="00156D04">
            <w:pPr>
              <w:spacing w:after="60"/>
              <w:jc w:val="center"/>
            </w:pPr>
            <w:r w:rsidRPr="002C0FCA">
              <w:rPr>
                <w:sz w:val="22"/>
                <w:szCs w:val="22"/>
              </w:rPr>
              <w:t>есть/нет</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11.</w:t>
            </w:r>
          </w:p>
        </w:tc>
        <w:tc>
          <w:tcPr>
            <w:tcW w:w="4320" w:type="dxa"/>
          </w:tcPr>
          <w:p w:rsidR="005C1478" w:rsidRPr="002C0FCA" w:rsidRDefault="005C1478" w:rsidP="00156D04">
            <w:pPr>
              <w:spacing w:after="60"/>
              <w:jc w:val="both"/>
            </w:pPr>
            <w:r w:rsidRPr="002C0FCA">
              <w:rPr>
                <w:sz w:val="22"/>
                <w:szCs w:val="22"/>
              </w:rPr>
              <w:t>Средняя месячная заработная плата по организации на момент подачи заявки</w:t>
            </w:r>
          </w:p>
        </w:tc>
        <w:tc>
          <w:tcPr>
            <w:tcW w:w="1260" w:type="dxa"/>
          </w:tcPr>
          <w:p w:rsidR="005C1478" w:rsidRPr="002C0FCA" w:rsidRDefault="005C1478" w:rsidP="00156D04">
            <w:pPr>
              <w:spacing w:after="60"/>
              <w:jc w:val="center"/>
            </w:pPr>
          </w:p>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bl>
    <w:p w:rsidR="005C1478" w:rsidRDefault="005C1478" w:rsidP="00370DF9">
      <w:pPr>
        <w:rPr>
          <w:b/>
        </w:rPr>
      </w:pPr>
    </w:p>
    <w:p w:rsidR="005C1478" w:rsidRDefault="005C1478" w:rsidP="00370DF9">
      <w:pPr>
        <w:rPr>
          <w:b/>
        </w:rPr>
      </w:pPr>
      <w:r>
        <w:rPr>
          <w:b/>
        </w:rPr>
        <w:t xml:space="preserve">Руководитель Участника </w:t>
      </w:r>
      <w:r w:rsidRPr="001C333F">
        <w:rPr>
          <w:b/>
        </w:rPr>
        <w:t>закупки</w:t>
      </w:r>
    </w:p>
    <w:p w:rsidR="005C1478" w:rsidRDefault="005C1478" w:rsidP="00370DF9">
      <w:r>
        <w:t>(или уполномоченный представитель)</w:t>
      </w:r>
      <w:r>
        <w:tab/>
      </w:r>
      <w:r>
        <w:tab/>
      </w:r>
      <w:r>
        <w:tab/>
        <w:t>_________________ (Фамилия И.О.)</w:t>
      </w:r>
    </w:p>
    <w:p w:rsidR="005C1478" w:rsidRDefault="005C1478" w:rsidP="00370DF9">
      <w:pPr>
        <w:ind w:left="6381" w:firstLine="709"/>
        <w:rPr>
          <w:vertAlign w:val="superscript"/>
        </w:rPr>
      </w:pPr>
      <w:r>
        <w:rPr>
          <w:vertAlign w:val="superscript"/>
        </w:rPr>
        <w:t>(подпись)</w:t>
      </w:r>
    </w:p>
    <w:p w:rsidR="005C1478" w:rsidRDefault="005C1478" w:rsidP="00370DF9">
      <w:pPr>
        <w:rPr>
          <w:b/>
        </w:rPr>
      </w:pPr>
    </w:p>
    <w:p w:rsidR="005C1478" w:rsidRDefault="005C1478" w:rsidP="00370DF9">
      <w:pPr>
        <w:rPr>
          <w:b/>
        </w:rPr>
      </w:pPr>
    </w:p>
    <w:p w:rsidR="005C1478" w:rsidRDefault="005C1478" w:rsidP="00370DF9">
      <w:r>
        <w:rPr>
          <w:b/>
        </w:rPr>
        <w:t>Главный бухгалтер</w:t>
      </w:r>
      <w:r>
        <w:t xml:space="preserve">       </w:t>
      </w:r>
      <w:r>
        <w:tab/>
      </w:r>
      <w:r>
        <w:tab/>
      </w:r>
      <w:r>
        <w:tab/>
      </w:r>
      <w:r>
        <w:tab/>
      </w:r>
      <w:r>
        <w:tab/>
        <w:t>_________________ (Фамилия И.О.)</w:t>
      </w:r>
    </w:p>
    <w:p w:rsidR="005C1478" w:rsidRDefault="005C1478" w:rsidP="00370DF9">
      <w:pPr>
        <w:ind w:firstLine="709"/>
      </w:pPr>
      <w:r>
        <w:rPr>
          <w:vertAlign w:val="superscript"/>
        </w:rPr>
        <w:t>М.П.</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5C1478" w:rsidRPr="00365346" w:rsidRDefault="005C1478" w:rsidP="00370DF9">
      <w:pPr>
        <w:rPr>
          <w:b/>
          <w:i/>
          <w:iCs/>
          <w:sz w:val="22"/>
          <w:szCs w:val="22"/>
        </w:rPr>
      </w:pPr>
    </w:p>
    <w:p w:rsidR="005C1478" w:rsidRDefault="005C1478"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p>
    <w:p w:rsidR="005C1478" w:rsidRDefault="005C1478"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p>
    <w:p w:rsidR="005C1478" w:rsidRDefault="005C1478"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p>
    <w:p w:rsidR="005C1478" w:rsidRDefault="005C1478"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p>
    <w:p w:rsidR="005C1478" w:rsidRDefault="005C1478"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p>
    <w:p w:rsidR="005C1478" w:rsidRPr="002C0FCA" w:rsidRDefault="005C1478"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r>
        <w:rPr>
          <w:b/>
          <w:bCs/>
          <w:iCs/>
        </w:rPr>
        <w:t xml:space="preserve">ФОРМА. </w:t>
      </w:r>
      <w:r w:rsidRPr="002C0FCA">
        <w:rPr>
          <w:b/>
          <w:bCs/>
          <w:iCs/>
        </w:rPr>
        <w:t xml:space="preserve">РЕПУТАЦИЯ </w:t>
      </w:r>
      <w:r w:rsidRPr="002C0FCA">
        <w:rPr>
          <w:b/>
        </w:rPr>
        <w:t>ПРЕТЕНДЕНТА</w:t>
      </w:r>
      <w:r w:rsidRPr="002C0FCA">
        <w:rPr>
          <w:b/>
          <w:bCs/>
          <w:iCs/>
        </w:rPr>
        <w:t>:</w:t>
      </w:r>
    </w:p>
    <w:p w:rsidR="005C1478" w:rsidRPr="002C0FCA" w:rsidRDefault="005C1478" w:rsidP="00370DF9">
      <w:pPr>
        <w:spacing w:after="60"/>
        <w:jc w:val="both"/>
      </w:pPr>
      <w:r w:rsidRPr="002C0FCA">
        <w:t xml:space="preserve">Сведения о судебных разбирательствах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66"/>
        <w:gridCol w:w="2027"/>
        <w:gridCol w:w="2027"/>
        <w:gridCol w:w="2027"/>
      </w:tblGrid>
      <w:tr w:rsidR="005C1478" w:rsidRPr="002C0FCA" w:rsidTr="00156D04">
        <w:tc>
          <w:tcPr>
            <w:tcW w:w="1188"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Год</w:t>
            </w:r>
          </w:p>
        </w:tc>
        <w:tc>
          <w:tcPr>
            <w:tcW w:w="2866"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Наименование контрагента</w:t>
            </w:r>
          </w:p>
        </w:tc>
        <w:tc>
          <w:tcPr>
            <w:tcW w:w="2027"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Основание для тяжбы, предмет спора</w:t>
            </w:r>
          </w:p>
        </w:tc>
        <w:tc>
          <w:tcPr>
            <w:tcW w:w="2027"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Оспариваемая сумма</w:t>
            </w:r>
          </w:p>
        </w:tc>
        <w:tc>
          <w:tcPr>
            <w:tcW w:w="2027"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Решение в пользу или против претендента</w:t>
            </w:r>
          </w:p>
        </w:tc>
      </w:tr>
      <w:tr w:rsidR="005C1478" w:rsidRPr="002C0FCA" w:rsidTr="00156D04">
        <w:tc>
          <w:tcPr>
            <w:tcW w:w="1188" w:type="dxa"/>
          </w:tcPr>
          <w:p w:rsidR="005C1478" w:rsidRPr="002C0FCA" w:rsidRDefault="005C1478" w:rsidP="00156D04">
            <w:pPr>
              <w:spacing w:after="60"/>
              <w:jc w:val="center"/>
            </w:pPr>
          </w:p>
        </w:tc>
        <w:tc>
          <w:tcPr>
            <w:tcW w:w="2866" w:type="dxa"/>
          </w:tcPr>
          <w:p w:rsidR="005C1478" w:rsidRPr="002C0FCA" w:rsidRDefault="005C1478" w:rsidP="00156D04">
            <w:pPr>
              <w:spacing w:after="60"/>
              <w:jc w:val="center"/>
            </w:pPr>
          </w:p>
        </w:tc>
        <w:tc>
          <w:tcPr>
            <w:tcW w:w="2027" w:type="dxa"/>
          </w:tcPr>
          <w:p w:rsidR="005C1478" w:rsidRPr="002C0FCA" w:rsidRDefault="005C1478" w:rsidP="00156D04">
            <w:pPr>
              <w:spacing w:after="60"/>
              <w:jc w:val="center"/>
            </w:pPr>
          </w:p>
        </w:tc>
        <w:tc>
          <w:tcPr>
            <w:tcW w:w="2027" w:type="dxa"/>
          </w:tcPr>
          <w:p w:rsidR="005C1478" w:rsidRPr="002C0FCA" w:rsidRDefault="005C1478" w:rsidP="00156D04">
            <w:pPr>
              <w:spacing w:after="60"/>
              <w:jc w:val="center"/>
            </w:pPr>
          </w:p>
        </w:tc>
        <w:tc>
          <w:tcPr>
            <w:tcW w:w="2027" w:type="dxa"/>
          </w:tcPr>
          <w:p w:rsidR="005C1478" w:rsidRPr="002C0FCA" w:rsidRDefault="005C1478" w:rsidP="00156D04">
            <w:pPr>
              <w:spacing w:after="60"/>
              <w:jc w:val="center"/>
            </w:pPr>
          </w:p>
        </w:tc>
      </w:tr>
    </w:tbl>
    <w:p w:rsidR="005C1478" w:rsidRDefault="005C1478" w:rsidP="00370DF9">
      <w:pPr>
        <w:spacing w:after="60"/>
        <w:jc w:val="both"/>
      </w:pPr>
    </w:p>
    <w:p w:rsidR="005C1478" w:rsidRPr="002C0FCA" w:rsidRDefault="005C1478" w:rsidP="00370DF9">
      <w:pPr>
        <w:spacing w:after="60"/>
        <w:jc w:val="both"/>
      </w:pPr>
      <w:r w:rsidRPr="002C0FCA">
        <w:t xml:space="preserve">Сведения о </w:t>
      </w:r>
      <w:r>
        <w:t>наличии положительных отзывов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600"/>
        <w:gridCol w:w="2880"/>
        <w:gridCol w:w="2520"/>
      </w:tblGrid>
      <w:tr w:rsidR="005C1478" w:rsidRPr="002C0FCA" w:rsidTr="00370DF9">
        <w:tc>
          <w:tcPr>
            <w:tcW w:w="1188"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Год</w:t>
            </w:r>
          </w:p>
        </w:tc>
        <w:tc>
          <w:tcPr>
            <w:tcW w:w="3600"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Наименование контрагента</w:t>
            </w:r>
          </w:p>
        </w:tc>
        <w:tc>
          <w:tcPr>
            <w:tcW w:w="2880"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t>Выполняемые работы, услуги</w:t>
            </w:r>
          </w:p>
        </w:tc>
        <w:tc>
          <w:tcPr>
            <w:tcW w:w="2520" w:type="dxa"/>
            <w:tcBorders>
              <w:top w:val="single" w:sz="12" w:space="0" w:color="auto"/>
              <w:left w:val="single" w:sz="12" w:space="0" w:color="auto"/>
              <w:right w:val="single" w:sz="12" w:space="0" w:color="auto"/>
            </w:tcBorders>
            <w:shd w:val="pct10" w:color="000000" w:fill="FFFFFF"/>
          </w:tcPr>
          <w:p w:rsidR="005C1478" w:rsidRPr="002C0FCA" w:rsidRDefault="005C1478" w:rsidP="00370DF9">
            <w:pPr>
              <w:spacing w:after="60"/>
            </w:pPr>
            <w:r>
              <w:t>Контактные данные Заказчика</w:t>
            </w:r>
          </w:p>
        </w:tc>
      </w:tr>
      <w:tr w:rsidR="005C1478" w:rsidRPr="002C0FCA" w:rsidTr="00370DF9">
        <w:tc>
          <w:tcPr>
            <w:tcW w:w="1188" w:type="dxa"/>
          </w:tcPr>
          <w:p w:rsidR="005C1478" w:rsidRPr="002C0FCA" w:rsidRDefault="005C1478" w:rsidP="00156D04">
            <w:pPr>
              <w:spacing w:after="60"/>
              <w:jc w:val="center"/>
            </w:pPr>
          </w:p>
        </w:tc>
        <w:tc>
          <w:tcPr>
            <w:tcW w:w="3600" w:type="dxa"/>
          </w:tcPr>
          <w:p w:rsidR="005C1478" w:rsidRPr="002C0FCA" w:rsidRDefault="005C1478" w:rsidP="00156D04">
            <w:pPr>
              <w:spacing w:after="60"/>
              <w:jc w:val="center"/>
            </w:pPr>
          </w:p>
        </w:tc>
        <w:tc>
          <w:tcPr>
            <w:tcW w:w="2880" w:type="dxa"/>
          </w:tcPr>
          <w:p w:rsidR="005C1478" w:rsidRPr="002C0FCA" w:rsidRDefault="005C1478" w:rsidP="00156D04">
            <w:pPr>
              <w:spacing w:after="60"/>
              <w:jc w:val="center"/>
            </w:pPr>
          </w:p>
        </w:tc>
        <w:tc>
          <w:tcPr>
            <w:tcW w:w="2520" w:type="dxa"/>
          </w:tcPr>
          <w:p w:rsidR="005C1478" w:rsidRPr="002C0FCA" w:rsidRDefault="005C1478" w:rsidP="00156D04">
            <w:pPr>
              <w:spacing w:after="60"/>
              <w:jc w:val="center"/>
            </w:pPr>
          </w:p>
        </w:tc>
      </w:tr>
    </w:tbl>
    <w:p w:rsidR="005C1478" w:rsidRDefault="005C1478" w:rsidP="00370DF9">
      <w:pPr>
        <w:spacing w:after="120"/>
        <w:jc w:val="both"/>
        <w:rPr>
          <w:b/>
          <w:szCs w:val="20"/>
        </w:rPr>
      </w:pPr>
    </w:p>
    <w:p w:rsidR="005C1478" w:rsidRPr="002C0FCA" w:rsidRDefault="005C1478" w:rsidP="00370DF9">
      <w:pPr>
        <w:spacing w:after="120"/>
        <w:jc w:val="both"/>
        <w:rPr>
          <w:b/>
          <w:szCs w:val="20"/>
        </w:rPr>
      </w:pPr>
      <w:r w:rsidRPr="002C0FCA">
        <w:rPr>
          <w:b/>
          <w:szCs w:val="20"/>
        </w:rPr>
        <w:t>СОЦИАЛЬНОЕ ОБЕСПЕЧЕНИЕ:</w:t>
      </w:r>
    </w:p>
    <w:p w:rsidR="005C1478" w:rsidRPr="002C0FCA" w:rsidRDefault="005C1478" w:rsidP="00370DF9">
      <w:pPr>
        <w:spacing w:after="60"/>
        <w:jc w:val="both"/>
        <w:rPr>
          <w:b/>
          <w:sz w:val="2"/>
          <w:szCs w:val="2"/>
        </w:rPr>
      </w:pPr>
    </w:p>
    <w:p w:rsidR="005C1478" w:rsidRPr="002C0FCA" w:rsidRDefault="005C1478" w:rsidP="00370DF9">
      <w:pPr>
        <w:spacing w:after="60"/>
        <w:jc w:val="both"/>
      </w:pPr>
      <w:r w:rsidRPr="002C0FCA">
        <w:t>Наличие иммиграционной рабочей силы (если имеется) в количестве __________ чел.</w:t>
      </w:r>
    </w:p>
    <w:p w:rsidR="005C1478" w:rsidRPr="002C0FCA" w:rsidRDefault="005C1478" w:rsidP="00370DF9">
      <w:pPr>
        <w:spacing w:after="60"/>
        <w:jc w:val="both"/>
        <w:rPr>
          <w:b/>
          <w:sz w:val="2"/>
          <w:szCs w:val="2"/>
        </w:rPr>
      </w:pPr>
    </w:p>
    <w:p w:rsidR="005C1478" w:rsidRPr="002C0FCA" w:rsidRDefault="005C1478" w:rsidP="00370DF9">
      <w:pPr>
        <w:spacing w:after="60"/>
        <w:jc w:val="both"/>
        <w:rPr>
          <w:i/>
        </w:rPr>
      </w:pPr>
      <w:r w:rsidRPr="002C0FCA">
        <w:t xml:space="preserve">Обеспечение условий проживания иммиграционной рабочей силы </w:t>
      </w:r>
      <w:r w:rsidRPr="002C0FCA">
        <w:rPr>
          <w:i/>
        </w:rPr>
        <w:t xml:space="preserve">(прилагается документ, подтверждающий обеспечение условий проживания) ______________ </w:t>
      </w:r>
      <w:r w:rsidRPr="002C0FCA">
        <w:t>(выполняется/не выполняется).</w:t>
      </w:r>
    </w:p>
    <w:p w:rsidR="005C1478" w:rsidRPr="002C0FCA" w:rsidRDefault="005C1478" w:rsidP="00370DF9">
      <w:pPr>
        <w:spacing w:after="60"/>
        <w:jc w:val="both"/>
        <w:rPr>
          <w:b/>
          <w:sz w:val="2"/>
          <w:szCs w:val="2"/>
        </w:rPr>
      </w:pPr>
    </w:p>
    <w:p w:rsidR="005C1478" w:rsidRPr="002C0FCA" w:rsidRDefault="005C1478" w:rsidP="00370DF9">
      <w:pPr>
        <w:spacing w:after="60"/>
        <w:jc w:val="both"/>
      </w:pPr>
      <w:r w:rsidRPr="002C0FCA">
        <w:t>Предполагается  ли использование</w:t>
      </w:r>
      <w:r w:rsidRPr="002C0FCA">
        <w:rPr>
          <w:b/>
        </w:rPr>
        <w:t xml:space="preserve"> </w:t>
      </w:r>
      <w:r w:rsidRPr="002C0FCA">
        <w:t>иммиграционной рабочей силы при выполнении работ по договору _____________(да/нет).</w:t>
      </w:r>
    </w:p>
    <w:p w:rsidR="005C1478" w:rsidRDefault="005C1478" w:rsidP="00F5143F">
      <w:pPr>
        <w:pStyle w:val="10"/>
        <w:pageBreakBefore/>
        <w:jc w:val="left"/>
        <w:rPr>
          <w:caps/>
          <w:sz w:val="24"/>
        </w:rPr>
        <w:sectPr w:rsidR="005C1478" w:rsidSect="00844D7A">
          <w:pgSz w:w="11906" w:h="16838"/>
          <w:pgMar w:top="567" w:right="567" w:bottom="567" w:left="851" w:header="709" w:footer="709" w:gutter="0"/>
          <w:cols w:space="708"/>
          <w:docGrid w:linePitch="360"/>
        </w:sectPr>
      </w:pPr>
      <w:bookmarkStart w:id="27" w:name="_Ref166427645"/>
      <w:bookmarkStart w:id="28" w:name="_Toc167008768"/>
    </w:p>
    <w:bookmarkEnd w:id="27"/>
    <w:bookmarkEnd w:id="28"/>
    <w:p w:rsidR="005C1478" w:rsidRDefault="005C1478" w:rsidP="00F5143F">
      <w:pPr>
        <w:rPr>
          <w:b/>
        </w:rPr>
      </w:pPr>
    </w:p>
    <w:p w:rsidR="005C1478" w:rsidRPr="00862861" w:rsidRDefault="005C1478" w:rsidP="00192056">
      <w:pPr>
        <w:jc w:val="center"/>
        <w:rPr>
          <w:b/>
        </w:rPr>
      </w:pPr>
      <w:r w:rsidRPr="00862861">
        <w:rPr>
          <w:b/>
        </w:rPr>
        <w:t>ФОРМА</w:t>
      </w:r>
      <w:r>
        <w:rPr>
          <w:b/>
        </w:rPr>
        <w:t>.</w:t>
      </w:r>
      <w:r>
        <w:t xml:space="preserve"> </w:t>
      </w:r>
      <w:r>
        <w:rPr>
          <w:b/>
          <w:iCs/>
          <w:sz w:val="22"/>
        </w:rPr>
        <w:t>АНКЕТА</w:t>
      </w:r>
      <w:r w:rsidRPr="00862861">
        <w:rPr>
          <w:b/>
          <w:iCs/>
          <w:sz w:val="22"/>
        </w:rPr>
        <w:t xml:space="preserve"> УЧАСТНИКА </w:t>
      </w:r>
      <w:r>
        <w:rPr>
          <w:b/>
          <w:iCs/>
          <w:sz w:val="22"/>
        </w:rPr>
        <w:t>ЗАКУПКИ</w:t>
      </w:r>
    </w:p>
    <w:p w:rsidR="005C1478" w:rsidRDefault="005C1478" w:rsidP="00192056">
      <w:pPr>
        <w:pStyle w:val="10"/>
        <w:spacing w:before="0" w:after="0"/>
        <w:ind w:left="1800"/>
        <w:jc w:val="both"/>
        <w:rPr>
          <w:i/>
          <w:iCs/>
          <w:sz w:val="22"/>
          <w:u w:val="single"/>
        </w:rPr>
      </w:pPr>
    </w:p>
    <w:p w:rsidR="005C1478" w:rsidRPr="00AF4515" w:rsidRDefault="005C1478" w:rsidP="00192056">
      <w:pPr>
        <w:pStyle w:val="10"/>
        <w:spacing w:before="0" w:after="0"/>
        <w:rPr>
          <w:i/>
          <w:iCs/>
          <w:sz w:val="22"/>
          <w:u w:val="single"/>
        </w:rPr>
      </w:pPr>
      <w:r w:rsidRPr="00AF4515">
        <w:rPr>
          <w:i/>
          <w:iCs/>
          <w:caps/>
          <w:sz w:val="22"/>
          <w:u w:val="single"/>
        </w:rPr>
        <w:t xml:space="preserve">ФОРМА </w:t>
      </w:r>
      <w:r w:rsidRPr="00AF4515">
        <w:rPr>
          <w:i/>
          <w:iCs/>
          <w:sz w:val="22"/>
          <w:u w:val="single"/>
        </w:rPr>
        <w:t>АН</w:t>
      </w:r>
      <w:r>
        <w:rPr>
          <w:i/>
          <w:iCs/>
          <w:sz w:val="22"/>
          <w:u w:val="single"/>
        </w:rPr>
        <w:t>КЕТЫ УЧАСТНИКА ЗАКУПКИ</w:t>
      </w:r>
    </w:p>
    <w:tbl>
      <w:tblPr>
        <w:tblW w:w="105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5C1478" w:rsidRPr="00AF4515">
        <w:tc>
          <w:tcPr>
            <w:tcW w:w="6948" w:type="dxa"/>
          </w:tcPr>
          <w:p w:rsidR="005C1478" w:rsidRPr="00AF4515" w:rsidRDefault="005C1478" w:rsidP="00074E26">
            <w:pPr>
              <w:numPr>
                <w:ilvl w:val="0"/>
                <w:numId w:val="17"/>
              </w:numPr>
              <w:tabs>
                <w:tab w:val="num" w:pos="500"/>
              </w:tabs>
              <w:ind w:left="0" w:firstLine="0"/>
              <w:jc w:val="both"/>
              <w:rPr>
                <w:b/>
                <w:szCs w:val="20"/>
              </w:rPr>
            </w:pPr>
            <w:r w:rsidRPr="00AF4515">
              <w:rPr>
                <w:b/>
                <w:sz w:val="22"/>
                <w:szCs w:val="20"/>
              </w:rPr>
              <w:t xml:space="preserve">Полное </w:t>
            </w:r>
            <w:r w:rsidRPr="00AF4515">
              <w:rPr>
                <w:b/>
                <w:bCs/>
                <w:sz w:val="22"/>
                <w:szCs w:val="20"/>
              </w:rPr>
              <w:t xml:space="preserve">и сокращенное </w:t>
            </w:r>
            <w:r w:rsidRPr="00AF4515">
              <w:rPr>
                <w:b/>
                <w:sz w:val="22"/>
                <w:szCs w:val="20"/>
              </w:rPr>
              <w:t>наименования организации и ее организационно-правовая форма:</w:t>
            </w:r>
          </w:p>
          <w:p w:rsidR="005C1478" w:rsidRPr="00AF4515" w:rsidRDefault="005C1478" w:rsidP="00CE3CC1">
            <w:pPr>
              <w:rPr>
                <w:b/>
                <w:szCs w:val="20"/>
              </w:rPr>
            </w:pPr>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 свидетельства о государственной регистрации, свидетельства о внесении записи в единый государственный реестр юридических лиц)</w:t>
            </w:r>
            <w:r w:rsidRPr="00AF4515">
              <w:rPr>
                <w:b/>
                <w:bCs/>
                <w:sz w:val="22"/>
                <w:szCs w:val="20"/>
              </w:rPr>
              <w:t xml:space="preserve">/Ф.И.О. участника </w:t>
            </w:r>
            <w:r>
              <w:rPr>
                <w:b/>
                <w:bCs/>
                <w:sz w:val="22"/>
                <w:szCs w:val="20"/>
              </w:rPr>
              <w:t>закупки</w:t>
            </w:r>
            <w:r w:rsidRPr="00AF4515">
              <w:rPr>
                <w:b/>
                <w:bCs/>
                <w:sz w:val="22"/>
                <w:szCs w:val="20"/>
              </w:rPr>
              <w:t xml:space="preserve"> – физического лица</w:t>
            </w:r>
          </w:p>
        </w:tc>
        <w:tc>
          <w:tcPr>
            <w:tcW w:w="3600" w:type="dxa"/>
          </w:tcPr>
          <w:p w:rsidR="005C1478" w:rsidRPr="00AF4515" w:rsidRDefault="005C1478" w:rsidP="00CE3CC1">
            <w:pPr>
              <w:rPr>
                <w:b/>
                <w:szCs w:val="20"/>
              </w:rPr>
            </w:pPr>
          </w:p>
        </w:tc>
      </w:tr>
      <w:tr w:rsidR="005C1478" w:rsidRPr="00AF4515">
        <w:tc>
          <w:tcPr>
            <w:tcW w:w="6948" w:type="dxa"/>
          </w:tcPr>
          <w:p w:rsidR="005C1478" w:rsidRPr="00AF4515" w:rsidRDefault="005C1478" w:rsidP="00074E26">
            <w:pPr>
              <w:numPr>
                <w:ilvl w:val="0"/>
                <w:numId w:val="17"/>
              </w:numPr>
              <w:tabs>
                <w:tab w:val="clear" w:pos="1080"/>
                <w:tab w:val="num" w:pos="540"/>
                <w:tab w:val="left" w:pos="720"/>
                <w:tab w:val="left" w:pos="900"/>
              </w:tabs>
              <w:ind w:left="0" w:firstLine="0"/>
              <w:jc w:val="both"/>
              <w:rPr>
                <w:b/>
                <w:szCs w:val="20"/>
              </w:rPr>
            </w:pPr>
            <w:r w:rsidRPr="00AF4515">
              <w:rPr>
                <w:b/>
                <w:sz w:val="22"/>
                <w:szCs w:val="20"/>
              </w:rPr>
              <w:t>Регистрационные данные:</w:t>
            </w:r>
          </w:p>
          <w:p w:rsidR="005C1478" w:rsidRPr="00AF4515" w:rsidRDefault="005C1478" w:rsidP="00CE3CC1">
            <w:pPr>
              <w:rPr>
                <w:szCs w:val="20"/>
              </w:rPr>
            </w:pPr>
            <w:r w:rsidRPr="00AF4515">
              <w:rPr>
                <w:sz w:val="22"/>
                <w:szCs w:val="20"/>
              </w:rPr>
              <w:t xml:space="preserve">2.1 Дата, место и орган регистрации юридического лица, регистрации физического лица в качестве индивидуального предпринимателя </w:t>
            </w:r>
          </w:p>
          <w:p w:rsidR="005C1478" w:rsidRPr="00AF4515" w:rsidRDefault="005C1478" w:rsidP="00CE3CC1">
            <w:pPr>
              <w:rPr>
                <w:i/>
                <w:szCs w:val="20"/>
              </w:rPr>
            </w:pPr>
            <w:r w:rsidRPr="00AF4515">
              <w:rPr>
                <w:i/>
                <w:sz w:val="22"/>
                <w:szCs w:val="20"/>
              </w:rPr>
              <w:t>(на основании Свидетельства о государственной регистрации)</w:t>
            </w:r>
          </w:p>
          <w:p w:rsidR="005C1478" w:rsidRPr="00AF4515" w:rsidRDefault="005C1478" w:rsidP="00CE3CC1">
            <w:pPr>
              <w:rPr>
                <w:b/>
                <w:szCs w:val="20"/>
              </w:rPr>
            </w:pPr>
            <w:r w:rsidRPr="00AF4515">
              <w:rPr>
                <w:b/>
                <w:sz w:val="22"/>
                <w:szCs w:val="20"/>
              </w:rPr>
              <w:t xml:space="preserve">Паспортные данные для участника </w:t>
            </w:r>
            <w:r>
              <w:rPr>
                <w:b/>
                <w:sz w:val="22"/>
                <w:szCs w:val="20"/>
              </w:rPr>
              <w:t>закупки</w:t>
            </w:r>
            <w:r w:rsidRPr="00AF4515">
              <w:rPr>
                <w:b/>
                <w:sz w:val="22"/>
                <w:szCs w:val="20"/>
              </w:rPr>
              <w:t xml:space="preserve"> – физического лица</w:t>
            </w:r>
          </w:p>
        </w:tc>
        <w:tc>
          <w:tcPr>
            <w:tcW w:w="3600" w:type="dxa"/>
          </w:tcPr>
          <w:p w:rsidR="005C1478" w:rsidRPr="00AF4515" w:rsidRDefault="005C1478" w:rsidP="00CE3CC1">
            <w:pPr>
              <w:rPr>
                <w:b/>
                <w:szCs w:val="20"/>
              </w:rPr>
            </w:pPr>
          </w:p>
        </w:tc>
      </w:tr>
      <w:tr w:rsidR="005C1478" w:rsidRPr="00AF4515">
        <w:tc>
          <w:tcPr>
            <w:tcW w:w="6948" w:type="dxa"/>
          </w:tcPr>
          <w:p w:rsidR="005C1478" w:rsidRPr="00AF4515" w:rsidRDefault="005C1478" w:rsidP="00CE3CC1">
            <w:pPr>
              <w:rPr>
                <w:szCs w:val="20"/>
              </w:rPr>
            </w:pPr>
            <w:r w:rsidRPr="00AF4515">
              <w:rPr>
                <w:b/>
                <w:sz w:val="22"/>
                <w:szCs w:val="20"/>
              </w:rPr>
              <w:t xml:space="preserve">3. </w:t>
            </w:r>
            <w:r w:rsidRPr="00AF4515">
              <w:rPr>
                <w:sz w:val="22"/>
                <w:szCs w:val="20"/>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5C1478" w:rsidRPr="00AF4515" w:rsidRDefault="005C1478" w:rsidP="00CE3CC1">
            <w:pPr>
              <w:rPr>
                <w:b/>
                <w:szCs w:val="20"/>
              </w:rPr>
            </w:pPr>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w:t>
            </w:r>
            <w:r w:rsidRPr="00AF4515">
              <w:rPr>
                <w:bCs/>
                <w:sz w:val="22"/>
                <w:szCs w:val="20"/>
              </w:rPr>
              <w:t xml:space="preserve"> (для юридических лиц)</w:t>
            </w:r>
          </w:p>
        </w:tc>
        <w:tc>
          <w:tcPr>
            <w:tcW w:w="3600" w:type="dxa"/>
          </w:tcPr>
          <w:p w:rsidR="005C1478" w:rsidRPr="00AF4515" w:rsidRDefault="005C1478" w:rsidP="00CE3CC1">
            <w:pPr>
              <w:rPr>
                <w:b/>
                <w:szCs w:val="20"/>
              </w:rPr>
            </w:pPr>
          </w:p>
        </w:tc>
      </w:tr>
      <w:tr w:rsidR="005C1478" w:rsidRPr="00AF4515">
        <w:tc>
          <w:tcPr>
            <w:tcW w:w="6948" w:type="dxa"/>
          </w:tcPr>
          <w:p w:rsidR="005C1478" w:rsidRPr="00AF4515" w:rsidRDefault="005C1478" w:rsidP="00CE3CC1">
            <w:pPr>
              <w:rPr>
                <w:szCs w:val="20"/>
              </w:rPr>
            </w:pPr>
            <w:r w:rsidRPr="00AF4515">
              <w:rPr>
                <w:sz w:val="22"/>
                <w:szCs w:val="20"/>
              </w:rPr>
              <w:t>3.1. Срок деятельности (с учетом правопреемственности)</w:t>
            </w:r>
          </w:p>
        </w:tc>
        <w:tc>
          <w:tcPr>
            <w:tcW w:w="3600" w:type="dxa"/>
          </w:tcPr>
          <w:p w:rsidR="005C1478" w:rsidRPr="00AF4515" w:rsidRDefault="005C1478" w:rsidP="00CE3CC1">
            <w:pPr>
              <w:rPr>
                <w:b/>
                <w:szCs w:val="20"/>
              </w:rPr>
            </w:pPr>
          </w:p>
        </w:tc>
      </w:tr>
      <w:tr w:rsidR="005C1478" w:rsidRPr="00AF4515">
        <w:tc>
          <w:tcPr>
            <w:tcW w:w="6948" w:type="dxa"/>
          </w:tcPr>
          <w:p w:rsidR="005C1478" w:rsidRPr="00AF4515" w:rsidRDefault="005C1478" w:rsidP="00CE3CC1">
            <w:pPr>
              <w:rPr>
                <w:szCs w:val="20"/>
              </w:rPr>
            </w:pPr>
            <w:r w:rsidRPr="00AF4515">
              <w:rPr>
                <w:sz w:val="22"/>
                <w:szCs w:val="20"/>
              </w:rPr>
              <w:t>3.2. Размер уставного капитала (для юридических лиц)</w:t>
            </w:r>
          </w:p>
        </w:tc>
        <w:tc>
          <w:tcPr>
            <w:tcW w:w="3600" w:type="dxa"/>
          </w:tcPr>
          <w:p w:rsidR="005C1478" w:rsidRPr="00AF4515" w:rsidRDefault="005C1478" w:rsidP="00CE3CC1">
            <w:pPr>
              <w:rPr>
                <w:b/>
                <w:szCs w:val="20"/>
              </w:rPr>
            </w:pPr>
          </w:p>
        </w:tc>
      </w:tr>
      <w:tr w:rsidR="005C1478" w:rsidRPr="00AF4515">
        <w:tc>
          <w:tcPr>
            <w:tcW w:w="6948" w:type="dxa"/>
          </w:tcPr>
          <w:p w:rsidR="005C1478" w:rsidRPr="00AF4515" w:rsidRDefault="005C1478" w:rsidP="00CE3CC1">
            <w:pPr>
              <w:rPr>
                <w:i/>
                <w:szCs w:val="20"/>
              </w:rPr>
            </w:pPr>
            <w:r w:rsidRPr="00AF4515">
              <w:rPr>
                <w:sz w:val="22"/>
                <w:szCs w:val="20"/>
              </w:rPr>
              <w:t xml:space="preserve">3.3. </w:t>
            </w:r>
            <w:r w:rsidRPr="00AF4515">
              <w:rPr>
                <w:bCs/>
                <w:sz w:val="22"/>
                <w:szCs w:val="20"/>
              </w:rPr>
              <w:t xml:space="preserve">Номер и почтовый адрес Инспекции Федеральной налоговой службы, в которой участник </w:t>
            </w:r>
            <w:r w:rsidRPr="009B41B4">
              <w:rPr>
                <w:sz w:val="22"/>
                <w:szCs w:val="22"/>
              </w:rPr>
              <w:t>закупки</w:t>
            </w:r>
            <w:r w:rsidRPr="00AF4515">
              <w:rPr>
                <w:bCs/>
                <w:sz w:val="22"/>
                <w:szCs w:val="20"/>
              </w:rPr>
              <w:t xml:space="preserve"> зарегистрирован в качестве налогоплательщика </w:t>
            </w:r>
          </w:p>
        </w:tc>
        <w:tc>
          <w:tcPr>
            <w:tcW w:w="3600" w:type="dxa"/>
          </w:tcPr>
          <w:p w:rsidR="005C1478" w:rsidRPr="00AF4515" w:rsidRDefault="005C1478" w:rsidP="00CE3CC1">
            <w:pPr>
              <w:rPr>
                <w:b/>
                <w:szCs w:val="20"/>
              </w:rPr>
            </w:pPr>
          </w:p>
        </w:tc>
      </w:tr>
      <w:tr w:rsidR="005C1478" w:rsidRPr="00AF4515">
        <w:tc>
          <w:tcPr>
            <w:tcW w:w="6948" w:type="dxa"/>
            <w:tcBorders>
              <w:top w:val="nil"/>
            </w:tcBorders>
          </w:tcPr>
          <w:p w:rsidR="005C1478" w:rsidRPr="00AF4515" w:rsidRDefault="005C1478" w:rsidP="00CE3CC1">
            <w:pPr>
              <w:rPr>
                <w:szCs w:val="20"/>
              </w:rPr>
            </w:pPr>
            <w:r w:rsidRPr="00AF4515">
              <w:rPr>
                <w:i/>
                <w:sz w:val="22"/>
                <w:szCs w:val="20"/>
              </w:rPr>
              <w:t xml:space="preserve">ИНН, КПП, ОГРН, ОКПО участника </w:t>
            </w:r>
            <w:r>
              <w:rPr>
                <w:i/>
                <w:sz w:val="22"/>
                <w:szCs w:val="20"/>
              </w:rPr>
              <w:t>закупки</w:t>
            </w:r>
          </w:p>
        </w:tc>
        <w:tc>
          <w:tcPr>
            <w:tcW w:w="3600" w:type="dxa"/>
          </w:tcPr>
          <w:p w:rsidR="005C1478" w:rsidRPr="00AF4515" w:rsidRDefault="005C1478" w:rsidP="00CE3CC1">
            <w:pPr>
              <w:rPr>
                <w:b/>
                <w:szCs w:val="20"/>
              </w:rPr>
            </w:pPr>
          </w:p>
        </w:tc>
      </w:tr>
      <w:tr w:rsidR="005C1478" w:rsidRPr="00AF4515">
        <w:tc>
          <w:tcPr>
            <w:tcW w:w="10548" w:type="dxa"/>
            <w:gridSpan w:val="2"/>
            <w:tcBorders>
              <w:top w:val="nil"/>
              <w:left w:val="nil"/>
              <w:right w:val="nil"/>
            </w:tcBorders>
          </w:tcPr>
          <w:p w:rsidR="005C1478" w:rsidRPr="00AF4515" w:rsidRDefault="005C1478" w:rsidP="00CE3CC1">
            <w:pPr>
              <w:rPr>
                <w:i/>
                <w:szCs w:val="20"/>
                <w:u w:val="single"/>
              </w:rPr>
            </w:pPr>
            <w:r w:rsidRPr="00AF4515">
              <w:rPr>
                <w:i/>
                <w:sz w:val="22"/>
                <w:szCs w:val="20"/>
                <w:u w:val="single"/>
              </w:rPr>
              <w:t>Примечание:</w:t>
            </w:r>
          </w:p>
          <w:p w:rsidR="005C1478" w:rsidRPr="00AF4515" w:rsidRDefault="005C1478" w:rsidP="00CE3CC1">
            <w:pPr>
              <w:rPr>
                <w:i/>
                <w:szCs w:val="20"/>
              </w:rPr>
            </w:pPr>
            <w:r w:rsidRPr="00AF4515">
              <w:rPr>
                <w:i/>
                <w:sz w:val="22"/>
                <w:szCs w:val="20"/>
              </w:rPr>
              <w:t xml:space="preserve">Вышеуказанные данные могут быть по усмотрению участника </w:t>
            </w:r>
            <w:r>
              <w:rPr>
                <w:i/>
                <w:sz w:val="22"/>
                <w:szCs w:val="20"/>
              </w:rPr>
              <w:t>закупки</w:t>
            </w:r>
            <w:r w:rsidRPr="00AF4515">
              <w:rPr>
                <w:i/>
                <w:sz w:val="22"/>
                <w:szCs w:val="20"/>
              </w:rPr>
              <w:t xml:space="preserve"> подтверждены путем предоставления следующих документов: </w:t>
            </w:r>
          </w:p>
          <w:p w:rsidR="005C1478" w:rsidRPr="00AF4515" w:rsidRDefault="005C1478" w:rsidP="00074E26">
            <w:pPr>
              <w:numPr>
                <w:ilvl w:val="0"/>
                <w:numId w:val="18"/>
              </w:numPr>
              <w:tabs>
                <w:tab w:val="clear" w:pos="-92"/>
                <w:tab w:val="num" w:pos="400"/>
              </w:tabs>
              <w:ind w:left="0" w:firstLine="0"/>
              <w:jc w:val="both"/>
              <w:rPr>
                <w:i/>
                <w:szCs w:val="20"/>
              </w:rPr>
            </w:pPr>
            <w:r w:rsidRPr="00AF4515">
              <w:rPr>
                <w:i/>
                <w:sz w:val="22"/>
                <w:szCs w:val="20"/>
              </w:rPr>
              <w:t xml:space="preserve">Устав, положение, учредительный </w:t>
            </w:r>
            <w:r>
              <w:rPr>
                <w:i/>
                <w:sz w:val="22"/>
                <w:szCs w:val="20"/>
              </w:rPr>
              <w:t>договор</w:t>
            </w:r>
            <w:r w:rsidRPr="00AF4515">
              <w:rPr>
                <w:i/>
                <w:sz w:val="22"/>
                <w:szCs w:val="20"/>
              </w:rPr>
              <w:t>;</w:t>
            </w:r>
          </w:p>
          <w:p w:rsidR="005C1478" w:rsidRPr="00AF4515" w:rsidRDefault="005C1478" w:rsidP="00074E26">
            <w:pPr>
              <w:numPr>
                <w:ilvl w:val="0"/>
                <w:numId w:val="18"/>
              </w:numPr>
              <w:tabs>
                <w:tab w:val="clear" w:pos="-92"/>
                <w:tab w:val="num" w:pos="400"/>
              </w:tabs>
              <w:ind w:left="0" w:firstLine="0"/>
              <w:jc w:val="both"/>
              <w:rPr>
                <w:i/>
                <w:szCs w:val="20"/>
              </w:rPr>
            </w:pPr>
            <w:r w:rsidRPr="00AF4515">
              <w:rPr>
                <w:i/>
                <w:sz w:val="22"/>
                <w:szCs w:val="20"/>
              </w:rPr>
              <w:t>Свидетельство о государственной регистрации;</w:t>
            </w:r>
          </w:p>
          <w:p w:rsidR="005C1478" w:rsidRPr="00AF4515" w:rsidRDefault="005C1478" w:rsidP="00074E26">
            <w:pPr>
              <w:numPr>
                <w:ilvl w:val="0"/>
                <w:numId w:val="18"/>
              </w:numPr>
              <w:tabs>
                <w:tab w:val="clear" w:pos="-92"/>
                <w:tab w:val="num" w:pos="400"/>
              </w:tabs>
              <w:ind w:left="0" w:firstLine="0"/>
              <w:jc w:val="both"/>
              <w:rPr>
                <w:i/>
                <w:szCs w:val="20"/>
              </w:rPr>
            </w:pPr>
            <w:r w:rsidRPr="00AF4515">
              <w:rPr>
                <w:i/>
                <w:sz w:val="22"/>
                <w:szCs w:val="20"/>
              </w:rPr>
              <w:t>Информационное письмо об учете в ЕГРПО;</w:t>
            </w:r>
          </w:p>
          <w:p w:rsidR="005C1478" w:rsidRPr="00AF4515" w:rsidRDefault="005C1478" w:rsidP="00074E26">
            <w:pPr>
              <w:numPr>
                <w:ilvl w:val="0"/>
                <w:numId w:val="18"/>
              </w:numPr>
              <w:tabs>
                <w:tab w:val="clear" w:pos="-92"/>
                <w:tab w:val="num" w:pos="400"/>
              </w:tabs>
              <w:ind w:left="0" w:firstLine="0"/>
              <w:jc w:val="both"/>
              <w:rPr>
                <w:i/>
                <w:szCs w:val="20"/>
              </w:rPr>
            </w:pPr>
            <w:r w:rsidRPr="00AF4515">
              <w:rPr>
                <w:i/>
                <w:sz w:val="22"/>
                <w:szCs w:val="20"/>
              </w:rPr>
              <w:t>Свидетельство о постановке на учет в налоговом органе.</w:t>
            </w:r>
          </w:p>
        </w:tc>
      </w:tr>
      <w:tr w:rsidR="005C1478" w:rsidRPr="00AF4515">
        <w:trPr>
          <w:cantSplit/>
          <w:trHeight w:val="132"/>
        </w:trPr>
        <w:tc>
          <w:tcPr>
            <w:tcW w:w="6948" w:type="dxa"/>
            <w:vMerge w:val="restart"/>
          </w:tcPr>
          <w:p w:rsidR="005C1478" w:rsidRPr="00AF4515" w:rsidRDefault="005C1478" w:rsidP="00074E26">
            <w:pPr>
              <w:numPr>
                <w:ilvl w:val="0"/>
                <w:numId w:val="20"/>
              </w:numPr>
              <w:tabs>
                <w:tab w:val="clear" w:pos="760"/>
                <w:tab w:val="num" w:pos="360"/>
                <w:tab w:val="left" w:pos="540"/>
              </w:tabs>
              <w:ind w:left="0" w:firstLine="0"/>
              <w:jc w:val="both"/>
              <w:rPr>
                <w:b/>
                <w:szCs w:val="20"/>
              </w:rPr>
            </w:pPr>
            <w:r w:rsidRPr="00AF4515">
              <w:rPr>
                <w:b/>
                <w:sz w:val="22"/>
                <w:szCs w:val="20"/>
              </w:rPr>
              <w:t xml:space="preserve">Юридический адрес/место жительства участника </w:t>
            </w:r>
            <w:r w:rsidRPr="009B41B4">
              <w:rPr>
                <w:b/>
                <w:sz w:val="22"/>
                <w:szCs w:val="22"/>
              </w:rPr>
              <w:t>закупки</w:t>
            </w:r>
          </w:p>
        </w:tc>
        <w:tc>
          <w:tcPr>
            <w:tcW w:w="3600" w:type="dxa"/>
          </w:tcPr>
          <w:p w:rsidR="005C1478" w:rsidRPr="00AF4515" w:rsidRDefault="005C1478" w:rsidP="00CE3CC1">
            <w:pPr>
              <w:rPr>
                <w:szCs w:val="20"/>
              </w:rPr>
            </w:pPr>
            <w:r w:rsidRPr="00AF4515">
              <w:rPr>
                <w:sz w:val="22"/>
                <w:szCs w:val="20"/>
              </w:rPr>
              <w:t>Страна</w:t>
            </w:r>
          </w:p>
        </w:tc>
      </w:tr>
      <w:tr w:rsidR="005C1478" w:rsidRPr="00AF4515">
        <w:trPr>
          <w:cantSplit/>
          <w:trHeight w:val="258"/>
        </w:trPr>
        <w:tc>
          <w:tcPr>
            <w:tcW w:w="6948" w:type="dxa"/>
            <w:vMerge/>
          </w:tcPr>
          <w:p w:rsidR="005C1478" w:rsidRPr="00AF4515" w:rsidRDefault="005C1478" w:rsidP="00074E26">
            <w:pPr>
              <w:numPr>
                <w:ilvl w:val="0"/>
                <w:numId w:val="20"/>
              </w:numPr>
              <w:tabs>
                <w:tab w:val="num" w:pos="1300"/>
              </w:tabs>
              <w:ind w:left="400" w:firstLine="0"/>
              <w:jc w:val="both"/>
              <w:rPr>
                <w:b/>
                <w:szCs w:val="20"/>
              </w:rPr>
            </w:pPr>
          </w:p>
        </w:tc>
        <w:tc>
          <w:tcPr>
            <w:tcW w:w="3600" w:type="dxa"/>
          </w:tcPr>
          <w:p w:rsidR="005C1478" w:rsidRPr="00AF4515" w:rsidRDefault="005C1478" w:rsidP="00CE3CC1">
            <w:pPr>
              <w:rPr>
                <w:szCs w:val="20"/>
              </w:rPr>
            </w:pPr>
            <w:r w:rsidRPr="00AF4515">
              <w:rPr>
                <w:sz w:val="22"/>
                <w:szCs w:val="20"/>
              </w:rPr>
              <w:t xml:space="preserve">Адрес </w:t>
            </w:r>
          </w:p>
        </w:tc>
      </w:tr>
      <w:tr w:rsidR="005C1478" w:rsidRPr="00AF4515">
        <w:trPr>
          <w:cantSplit/>
          <w:trHeight w:val="69"/>
        </w:trPr>
        <w:tc>
          <w:tcPr>
            <w:tcW w:w="6948" w:type="dxa"/>
            <w:vMerge w:val="restart"/>
          </w:tcPr>
          <w:p w:rsidR="005C1478" w:rsidRPr="00AF4515" w:rsidRDefault="005C1478" w:rsidP="00074E26">
            <w:pPr>
              <w:numPr>
                <w:ilvl w:val="0"/>
                <w:numId w:val="20"/>
              </w:numPr>
              <w:tabs>
                <w:tab w:val="clear" w:pos="760"/>
                <w:tab w:val="num" w:pos="360"/>
              </w:tabs>
              <w:ind w:left="0" w:firstLine="0"/>
              <w:jc w:val="both"/>
              <w:rPr>
                <w:b/>
                <w:szCs w:val="20"/>
              </w:rPr>
            </w:pPr>
            <w:r w:rsidRPr="00AF4515">
              <w:rPr>
                <w:b/>
                <w:bCs/>
                <w:sz w:val="22"/>
                <w:szCs w:val="20"/>
              </w:rPr>
              <w:t xml:space="preserve">Почтовый адрес </w:t>
            </w:r>
            <w:r w:rsidRPr="009B41B4">
              <w:rPr>
                <w:b/>
                <w:bCs/>
                <w:sz w:val="22"/>
                <w:szCs w:val="22"/>
              </w:rPr>
              <w:t xml:space="preserve">участника </w:t>
            </w:r>
            <w:r w:rsidRPr="009B41B4">
              <w:rPr>
                <w:b/>
                <w:sz w:val="22"/>
                <w:szCs w:val="22"/>
              </w:rPr>
              <w:t>закупки</w:t>
            </w:r>
          </w:p>
        </w:tc>
        <w:tc>
          <w:tcPr>
            <w:tcW w:w="3600" w:type="dxa"/>
          </w:tcPr>
          <w:p w:rsidR="005C1478" w:rsidRPr="00AF4515" w:rsidRDefault="005C1478" w:rsidP="00CE3CC1">
            <w:pPr>
              <w:rPr>
                <w:szCs w:val="20"/>
              </w:rPr>
            </w:pPr>
            <w:r w:rsidRPr="00AF4515">
              <w:rPr>
                <w:sz w:val="22"/>
                <w:szCs w:val="20"/>
              </w:rPr>
              <w:t>Страна</w:t>
            </w:r>
          </w:p>
        </w:tc>
      </w:tr>
      <w:tr w:rsidR="005C1478" w:rsidRPr="00AF4515">
        <w:trPr>
          <w:cantSplit/>
          <w:trHeight w:val="67"/>
        </w:trPr>
        <w:tc>
          <w:tcPr>
            <w:tcW w:w="6948" w:type="dxa"/>
            <w:vMerge/>
          </w:tcPr>
          <w:p w:rsidR="005C1478" w:rsidRPr="00AF4515" w:rsidRDefault="005C1478" w:rsidP="00074E26">
            <w:pPr>
              <w:numPr>
                <w:ilvl w:val="0"/>
                <w:numId w:val="20"/>
              </w:numPr>
              <w:tabs>
                <w:tab w:val="num" w:pos="1300"/>
              </w:tabs>
              <w:ind w:left="400" w:firstLine="0"/>
              <w:jc w:val="both"/>
              <w:rPr>
                <w:b/>
                <w:bCs/>
                <w:szCs w:val="20"/>
              </w:rPr>
            </w:pPr>
          </w:p>
        </w:tc>
        <w:tc>
          <w:tcPr>
            <w:tcW w:w="3600" w:type="dxa"/>
          </w:tcPr>
          <w:p w:rsidR="005C1478" w:rsidRPr="00AF4515" w:rsidRDefault="005C1478" w:rsidP="00CE3CC1">
            <w:pPr>
              <w:rPr>
                <w:szCs w:val="20"/>
              </w:rPr>
            </w:pPr>
            <w:r w:rsidRPr="00AF4515">
              <w:rPr>
                <w:sz w:val="22"/>
                <w:szCs w:val="20"/>
              </w:rPr>
              <w:t>Адрес</w:t>
            </w:r>
          </w:p>
        </w:tc>
      </w:tr>
      <w:tr w:rsidR="005C1478" w:rsidRPr="00AF4515">
        <w:trPr>
          <w:cantSplit/>
          <w:trHeight w:val="67"/>
        </w:trPr>
        <w:tc>
          <w:tcPr>
            <w:tcW w:w="6948" w:type="dxa"/>
            <w:vMerge/>
          </w:tcPr>
          <w:p w:rsidR="005C1478" w:rsidRPr="00AF4515" w:rsidRDefault="005C1478" w:rsidP="00074E26">
            <w:pPr>
              <w:numPr>
                <w:ilvl w:val="0"/>
                <w:numId w:val="20"/>
              </w:numPr>
              <w:tabs>
                <w:tab w:val="num" w:pos="1300"/>
              </w:tabs>
              <w:ind w:left="400" w:firstLine="0"/>
              <w:jc w:val="both"/>
              <w:rPr>
                <w:b/>
                <w:bCs/>
                <w:szCs w:val="20"/>
              </w:rPr>
            </w:pPr>
          </w:p>
        </w:tc>
        <w:tc>
          <w:tcPr>
            <w:tcW w:w="3600" w:type="dxa"/>
          </w:tcPr>
          <w:p w:rsidR="005C1478" w:rsidRPr="00AF4515" w:rsidRDefault="005C1478" w:rsidP="00CE3CC1">
            <w:pPr>
              <w:rPr>
                <w:szCs w:val="20"/>
              </w:rPr>
            </w:pPr>
            <w:r w:rsidRPr="00AF4515">
              <w:rPr>
                <w:sz w:val="22"/>
                <w:szCs w:val="20"/>
              </w:rPr>
              <w:t>Телефон</w:t>
            </w:r>
          </w:p>
        </w:tc>
      </w:tr>
      <w:tr w:rsidR="005C1478" w:rsidRPr="00AF4515">
        <w:trPr>
          <w:cantSplit/>
          <w:trHeight w:val="67"/>
        </w:trPr>
        <w:tc>
          <w:tcPr>
            <w:tcW w:w="6948" w:type="dxa"/>
            <w:vMerge/>
          </w:tcPr>
          <w:p w:rsidR="005C1478" w:rsidRPr="00AF4515" w:rsidRDefault="005C1478" w:rsidP="00074E26">
            <w:pPr>
              <w:numPr>
                <w:ilvl w:val="0"/>
                <w:numId w:val="20"/>
              </w:numPr>
              <w:tabs>
                <w:tab w:val="num" w:pos="1300"/>
              </w:tabs>
              <w:ind w:left="400" w:firstLine="0"/>
              <w:jc w:val="both"/>
              <w:rPr>
                <w:b/>
                <w:bCs/>
                <w:szCs w:val="20"/>
              </w:rPr>
            </w:pPr>
          </w:p>
        </w:tc>
        <w:tc>
          <w:tcPr>
            <w:tcW w:w="3600" w:type="dxa"/>
          </w:tcPr>
          <w:p w:rsidR="005C1478" w:rsidRPr="00AF4515" w:rsidRDefault="005C1478" w:rsidP="00CE3CC1">
            <w:pPr>
              <w:rPr>
                <w:szCs w:val="20"/>
              </w:rPr>
            </w:pPr>
            <w:r w:rsidRPr="00AF4515">
              <w:rPr>
                <w:sz w:val="22"/>
                <w:szCs w:val="20"/>
              </w:rPr>
              <w:t xml:space="preserve">Факс </w:t>
            </w:r>
          </w:p>
        </w:tc>
      </w:tr>
      <w:tr w:rsidR="005C1478" w:rsidRPr="00AF4515">
        <w:trPr>
          <w:trHeight w:val="67"/>
        </w:trPr>
        <w:tc>
          <w:tcPr>
            <w:tcW w:w="6948" w:type="dxa"/>
            <w:tcBorders>
              <w:left w:val="nil"/>
              <w:right w:val="nil"/>
            </w:tcBorders>
          </w:tcPr>
          <w:p w:rsidR="005C1478" w:rsidRPr="00AF4515" w:rsidRDefault="005C1478" w:rsidP="00CE3CC1">
            <w:pPr>
              <w:rPr>
                <w:b/>
                <w:bCs/>
                <w:szCs w:val="20"/>
              </w:rPr>
            </w:pPr>
          </w:p>
        </w:tc>
        <w:tc>
          <w:tcPr>
            <w:tcW w:w="3600" w:type="dxa"/>
            <w:tcBorders>
              <w:left w:val="nil"/>
              <w:right w:val="nil"/>
            </w:tcBorders>
          </w:tcPr>
          <w:p w:rsidR="005C1478" w:rsidRPr="00AF4515" w:rsidRDefault="005C1478" w:rsidP="00CE3CC1">
            <w:pPr>
              <w:rPr>
                <w:szCs w:val="20"/>
              </w:rPr>
            </w:pPr>
          </w:p>
        </w:tc>
      </w:tr>
      <w:tr w:rsidR="005C1478" w:rsidRPr="00AF4515">
        <w:trPr>
          <w:trHeight w:val="67"/>
        </w:trPr>
        <w:tc>
          <w:tcPr>
            <w:tcW w:w="6948" w:type="dxa"/>
            <w:tcBorders>
              <w:bottom w:val="nil"/>
            </w:tcBorders>
          </w:tcPr>
          <w:p w:rsidR="005C1478" w:rsidRPr="00AF4515" w:rsidRDefault="005C1478" w:rsidP="00074E26">
            <w:pPr>
              <w:numPr>
                <w:ilvl w:val="0"/>
                <w:numId w:val="20"/>
              </w:numPr>
              <w:tabs>
                <w:tab w:val="clear" w:pos="760"/>
                <w:tab w:val="num" w:pos="360"/>
                <w:tab w:val="num" w:pos="1300"/>
              </w:tabs>
              <w:ind w:left="0" w:firstLine="0"/>
              <w:jc w:val="both"/>
              <w:rPr>
                <w:b/>
                <w:bCs/>
                <w:szCs w:val="20"/>
              </w:rPr>
            </w:pPr>
            <w:r w:rsidRPr="00AF4515">
              <w:rPr>
                <w:b/>
                <w:sz w:val="22"/>
                <w:szCs w:val="20"/>
              </w:rPr>
              <w:t xml:space="preserve">Банковские реквизиты </w:t>
            </w:r>
            <w:r w:rsidRPr="00AF4515">
              <w:rPr>
                <w:i/>
                <w:sz w:val="22"/>
                <w:szCs w:val="20"/>
              </w:rPr>
              <w:t>(может быть несколько)</w:t>
            </w:r>
            <w:r w:rsidRPr="00AF4515">
              <w:rPr>
                <w:b/>
                <w:sz w:val="22"/>
                <w:szCs w:val="20"/>
              </w:rPr>
              <w:t>:</w:t>
            </w:r>
          </w:p>
        </w:tc>
        <w:tc>
          <w:tcPr>
            <w:tcW w:w="3600" w:type="dxa"/>
          </w:tcPr>
          <w:p w:rsidR="005C1478" w:rsidRPr="00AF4515" w:rsidRDefault="005C1478" w:rsidP="00CE3CC1">
            <w:pPr>
              <w:rPr>
                <w:szCs w:val="20"/>
              </w:rPr>
            </w:pPr>
          </w:p>
        </w:tc>
      </w:tr>
      <w:tr w:rsidR="005C1478" w:rsidRPr="00AF4515">
        <w:trPr>
          <w:trHeight w:val="67"/>
        </w:trPr>
        <w:tc>
          <w:tcPr>
            <w:tcW w:w="6948" w:type="dxa"/>
            <w:tcBorders>
              <w:top w:val="nil"/>
              <w:bottom w:val="nil"/>
            </w:tcBorders>
          </w:tcPr>
          <w:p w:rsidR="005C1478" w:rsidRPr="00AF4515" w:rsidRDefault="005C1478" w:rsidP="00CE3CC1">
            <w:pPr>
              <w:rPr>
                <w:szCs w:val="20"/>
              </w:rPr>
            </w:pPr>
            <w:r w:rsidRPr="00AF4515">
              <w:rPr>
                <w:rStyle w:val="affa"/>
                <w:sz w:val="22"/>
                <w:szCs w:val="20"/>
              </w:rPr>
              <w:t>6.1. Наименование обслуживающего банка</w:t>
            </w:r>
          </w:p>
        </w:tc>
        <w:tc>
          <w:tcPr>
            <w:tcW w:w="3600" w:type="dxa"/>
          </w:tcPr>
          <w:p w:rsidR="005C1478" w:rsidRPr="00AF4515" w:rsidRDefault="005C1478" w:rsidP="00CE3CC1">
            <w:pPr>
              <w:rPr>
                <w:szCs w:val="20"/>
              </w:rPr>
            </w:pPr>
          </w:p>
        </w:tc>
      </w:tr>
      <w:tr w:rsidR="005C1478" w:rsidRPr="00AF4515">
        <w:trPr>
          <w:trHeight w:val="67"/>
        </w:trPr>
        <w:tc>
          <w:tcPr>
            <w:tcW w:w="6948" w:type="dxa"/>
            <w:tcBorders>
              <w:top w:val="nil"/>
              <w:bottom w:val="nil"/>
            </w:tcBorders>
          </w:tcPr>
          <w:p w:rsidR="005C1478" w:rsidRPr="00AF4515" w:rsidRDefault="005C1478" w:rsidP="00CE3CC1">
            <w:pPr>
              <w:rPr>
                <w:rStyle w:val="affa"/>
                <w:szCs w:val="20"/>
              </w:rPr>
            </w:pPr>
            <w:r w:rsidRPr="00AF4515">
              <w:rPr>
                <w:rStyle w:val="affa"/>
                <w:sz w:val="22"/>
                <w:szCs w:val="20"/>
              </w:rPr>
              <w:t>6.2.</w:t>
            </w:r>
            <w:r w:rsidRPr="00AF4515">
              <w:rPr>
                <w:sz w:val="22"/>
                <w:szCs w:val="20"/>
              </w:rPr>
              <w:t xml:space="preserve"> Расчетный счет</w:t>
            </w:r>
          </w:p>
        </w:tc>
        <w:tc>
          <w:tcPr>
            <w:tcW w:w="3600" w:type="dxa"/>
          </w:tcPr>
          <w:p w:rsidR="005C1478" w:rsidRPr="00AF4515" w:rsidRDefault="005C1478" w:rsidP="00CE3CC1">
            <w:pPr>
              <w:rPr>
                <w:szCs w:val="20"/>
              </w:rPr>
            </w:pPr>
          </w:p>
        </w:tc>
      </w:tr>
      <w:tr w:rsidR="005C1478" w:rsidRPr="00AF4515">
        <w:trPr>
          <w:trHeight w:val="67"/>
        </w:trPr>
        <w:tc>
          <w:tcPr>
            <w:tcW w:w="6948" w:type="dxa"/>
            <w:tcBorders>
              <w:top w:val="nil"/>
              <w:bottom w:val="nil"/>
            </w:tcBorders>
          </w:tcPr>
          <w:p w:rsidR="005C1478" w:rsidRPr="00AF4515" w:rsidRDefault="005C1478" w:rsidP="00CE3CC1">
            <w:pPr>
              <w:rPr>
                <w:rStyle w:val="affa"/>
                <w:szCs w:val="20"/>
              </w:rPr>
            </w:pPr>
            <w:r w:rsidRPr="00AF4515">
              <w:rPr>
                <w:rStyle w:val="affa"/>
                <w:sz w:val="22"/>
                <w:szCs w:val="20"/>
              </w:rPr>
              <w:t>6.3. Корреспондентский счет</w:t>
            </w:r>
          </w:p>
        </w:tc>
        <w:tc>
          <w:tcPr>
            <w:tcW w:w="3600" w:type="dxa"/>
          </w:tcPr>
          <w:p w:rsidR="005C1478" w:rsidRPr="00AF4515" w:rsidRDefault="005C1478" w:rsidP="00CE3CC1">
            <w:pPr>
              <w:rPr>
                <w:szCs w:val="20"/>
              </w:rPr>
            </w:pPr>
          </w:p>
        </w:tc>
      </w:tr>
      <w:tr w:rsidR="005C1478" w:rsidRPr="00AF4515">
        <w:trPr>
          <w:trHeight w:val="67"/>
        </w:trPr>
        <w:tc>
          <w:tcPr>
            <w:tcW w:w="6948" w:type="dxa"/>
            <w:tcBorders>
              <w:top w:val="nil"/>
            </w:tcBorders>
          </w:tcPr>
          <w:p w:rsidR="005C1478" w:rsidRPr="00AF4515" w:rsidRDefault="005C1478" w:rsidP="00CE3CC1">
            <w:pPr>
              <w:rPr>
                <w:rStyle w:val="affa"/>
                <w:szCs w:val="20"/>
              </w:rPr>
            </w:pPr>
            <w:r w:rsidRPr="00AF4515">
              <w:rPr>
                <w:rStyle w:val="affa"/>
                <w:sz w:val="22"/>
                <w:szCs w:val="20"/>
              </w:rPr>
              <w:t>6.4. Код БИК</w:t>
            </w:r>
          </w:p>
        </w:tc>
        <w:tc>
          <w:tcPr>
            <w:tcW w:w="3600" w:type="dxa"/>
          </w:tcPr>
          <w:p w:rsidR="005C1478" w:rsidRPr="00AF4515" w:rsidRDefault="005C1478" w:rsidP="00CE3CC1">
            <w:pPr>
              <w:rPr>
                <w:szCs w:val="20"/>
              </w:rPr>
            </w:pPr>
          </w:p>
        </w:tc>
      </w:tr>
      <w:tr w:rsidR="005C1478" w:rsidRPr="00AF4515">
        <w:trPr>
          <w:trHeight w:val="67"/>
        </w:trPr>
        <w:tc>
          <w:tcPr>
            <w:tcW w:w="10548" w:type="dxa"/>
            <w:gridSpan w:val="2"/>
            <w:tcBorders>
              <w:left w:val="nil"/>
              <w:right w:val="nil"/>
            </w:tcBorders>
          </w:tcPr>
          <w:p w:rsidR="005C1478" w:rsidRPr="00AF4515" w:rsidRDefault="005C1478" w:rsidP="00CE3CC1">
            <w:pPr>
              <w:rPr>
                <w:i/>
                <w:szCs w:val="20"/>
                <w:u w:val="single"/>
              </w:rPr>
            </w:pPr>
            <w:r w:rsidRPr="00AF4515">
              <w:rPr>
                <w:i/>
                <w:sz w:val="22"/>
                <w:szCs w:val="20"/>
                <w:u w:val="single"/>
              </w:rPr>
              <w:t>Примечание:</w:t>
            </w:r>
          </w:p>
          <w:p w:rsidR="005C1478" w:rsidRPr="00AF4515" w:rsidRDefault="005C1478" w:rsidP="00CE3CC1">
            <w:pPr>
              <w:rPr>
                <w:i/>
                <w:szCs w:val="20"/>
              </w:rPr>
            </w:pPr>
            <w:r w:rsidRPr="00AF4515">
              <w:rPr>
                <w:i/>
                <w:sz w:val="22"/>
                <w:szCs w:val="20"/>
              </w:rPr>
              <w:t>Должна быть представлена информация обо всех открытых счетах.</w:t>
            </w:r>
          </w:p>
          <w:p w:rsidR="005C1478" w:rsidRPr="00AF4515" w:rsidRDefault="005C1478" w:rsidP="00940162">
            <w:pPr>
              <w:rPr>
                <w:i/>
                <w:szCs w:val="20"/>
              </w:rPr>
            </w:pPr>
            <w:r w:rsidRPr="00AF4515">
              <w:rPr>
                <w:i/>
                <w:sz w:val="22"/>
                <w:szCs w:val="20"/>
              </w:rPr>
              <w:t>Вышеуказанные данные могут быть подтверждены путем предоставления письма из финансирующего банка об открытии расчетного счета.</w:t>
            </w:r>
          </w:p>
        </w:tc>
      </w:tr>
      <w:tr w:rsidR="005C1478" w:rsidRPr="00AF4515">
        <w:trPr>
          <w:trHeight w:val="67"/>
        </w:trPr>
        <w:tc>
          <w:tcPr>
            <w:tcW w:w="6948" w:type="dxa"/>
          </w:tcPr>
          <w:p w:rsidR="005C1478" w:rsidRPr="00AF4515" w:rsidRDefault="005C1478" w:rsidP="00074E26">
            <w:pPr>
              <w:numPr>
                <w:ilvl w:val="0"/>
                <w:numId w:val="20"/>
              </w:numPr>
              <w:tabs>
                <w:tab w:val="num" w:pos="1300"/>
              </w:tabs>
              <w:ind w:left="0" w:firstLine="0"/>
              <w:jc w:val="both"/>
              <w:rPr>
                <w:b/>
                <w:szCs w:val="20"/>
              </w:rPr>
            </w:pPr>
            <w:r w:rsidRPr="00AF4515">
              <w:rPr>
                <w:b/>
                <w:sz w:val="22"/>
                <w:szCs w:val="20"/>
              </w:rPr>
              <w:t xml:space="preserve">Сведения о выданных участнику </w:t>
            </w:r>
            <w:r w:rsidRPr="009B41B4">
              <w:rPr>
                <w:b/>
                <w:sz w:val="22"/>
                <w:szCs w:val="22"/>
              </w:rPr>
              <w:t>закупки</w:t>
            </w:r>
            <w:r w:rsidRPr="00AF4515">
              <w:rPr>
                <w:b/>
                <w:sz w:val="22"/>
                <w:szCs w:val="20"/>
              </w:rPr>
              <w:t xml:space="preserve"> лицензиях,</w:t>
            </w:r>
            <w:r>
              <w:rPr>
                <w:b/>
                <w:sz w:val="22"/>
                <w:szCs w:val="20"/>
              </w:rPr>
              <w:t xml:space="preserve"> членствах в СРО,</w:t>
            </w:r>
            <w:r w:rsidRPr="00AF4515">
              <w:rPr>
                <w:b/>
                <w:sz w:val="22"/>
                <w:szCs w:val="20"/>
              </w:rPr>
              <w:t xml:space="preserve"> необходимых для выполнения обязательств по </w:t>
            </w:r>
            <w:r>
              <w:rPr>
                <w:b/>
                <w:sz w:val="22"/>
                <w:szCs w:val="20"/>
              </w:rPr>
              <w:t>договор</w:t>
            </w:r>
            <w:r w:rsidRPr="00AF4515">
              <w:rPr>
                <w:b/>
                <w:sz w:val="22"/>
                <w:szCs w:val="20"/>
              </w:rPr>
              <w:t xml:space="preserve">у </w:t>
            </w:r>
            <w:r w:rsidRPr="00AF4515">
              <w:rPr>
                <w:i/>
                <w:sz w:val="22"/>
                <w:szCs w:val="20"/>
              </w:rPr>
              <w:t xml:space="preserve">(указывается лицензируемый вид деятельности, реквизиты действующей </w:t>
            </w:r>
            <w:r>
              <w:rPr>
                <w:i/>
                <w:sz w:val="22"/>
                <w:szCs w:val="20"/>
              </w:rPr>
              <w:t>лицензии/свидетельства</w:t>
            </w:r>
            <w:r w:rsidRPr="00AF4515">
              <w:rPr>
                <w:i/>
                <w:sz w:val="22"/>
                <w:szCs w:val="20"/>
              </w:rPr>
              <w:t>, наименование территории на которой действует лицензия)</w:t>
            </w:r>
          </w:p>
        </w:tc>
        <w:tc>
          <w:tcPr>
            <w:tcW w:w="3600" w:type="dxa"/>
          </w:tcPr>
          <w:p w:rsidR="005C1478" w:rsidRPr="00AF4515" w:rsidRDefault="005C1478" w:rsidP="00CE3CC1">
            <w:pPr>
              <w:rPr>
                <w:szCs w:val="20"/>
              </w:rPr>
            </w:pPr>
          </w:p>
        </w:tc>
      </w:tr>
    </w:tbl>
    <w:p w:rsidR="005C1478" w:rsidRPr="00AF4515" w:rsidRDefault="005C1478" w:rsidP="00192056">
      <w:pPr>
        <w:rPr>
          <w:sz w:val="22"/>
          <w:szCs w:val="20"/>
        </w:rPr>
      </w:pPr>
    </w:p>
    <w:tbl>
      <w:tblPr>
        <w:tblW w:w="105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5C1478" w:rsidRPr="00AF4515">
        <w:trPr>
          <w:trHeight w:val="67"/>
        </w:trPr>
        <w:tc>
          <w:tcPr>
            <w:tcW w:w="6948" w:type="dxa"/>
          </w:tcPr>
          <w:p w:rsidR="005C1478" w:rsidRPr="00AF4515" w:rsidRDefault="005C1478" w:rsidP="00074E26">
            <w:pPr>
              <w:numPr>
                <w:ilvl w:val="0"/>
                <w:numId w:val="20"/>
              </w:numPr>
              <w:tabs>
                <w:tab w:val="clear" w:pos="760"/>
                <w:tab w:val="num" w:pos="0"/>
              </w:tabs>
              <w:ind w:left="0" w:firstLine="0"/>
              <w:jc w:val="both"/>
              <w:rPr>
                <w:b/>
                <w:szCs w:val="20"/>
              </w:rPr>
            </w:pPr>
            <w:r w:rsidRPr="00AF4515">
              <w:rPr>
                <w:b/>
                <w:bCs/>
                <w:sz w:val="22"/>
                <w:szCs w:val="20"/>
              </w:rPr>
              <w:t xml:space="preserve">Сведения о дочерних и зависимых предприятиях, аффилированных лицах </w:t>
            </w:r>
            <w:r w:rsidRPr="00AF4515">
              <w:rPr>
                <w:rStyle w:val="affa"/>
                <w:sz w:val="22"/>
                <w:szCs w:val="20"/>
              </w:rPr>
              <w:t xml:space="preserve">(о лицах, входящих с участником </w:t>
            </w:r>
            <w:r>
              <w:rPr>
                <w:rStyle w:val="affa"/>
                <w:sz w:val="22"/>
                <w:szCs w:val="20"/>
              </w:rPr>
              <w:t>закупки</w:t>
            </w:r>
            <w:r w:rsidRPr="00AF4515">
              <w:rPr>
                <w:rStyle w:val="affa"/>
                <w:sz w:val="22"/>
                <w:szCs w:val="20"/>
              </w:rPr>
              <w:t xml:space="preserve"> в одну группу лиц (в ред. ст. 105, 106 ГК Российской Федерации), в том числе об аффилированных лицах (</w:t>
            </w:r>
            <w:r w:rsidRPr="00AF4515">
              <w:rPr>
                <w:sz w:val="22"/>
                <w:szCs w:val="20"/>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600" w:type="dxa"/>
          </w:tcPr>
          <w:p w:rsidR="005C1478" w:rsidRPr="00AF4515" w:rsidRDefault="005C1478" w:rsidP="00CE3CC1">
            <w:pPr>
              <w:rPr>
                <w:szCs w:val="20"/>
              </w:rPr>
            </w:pPr>
          </w:p>
        </w:tc>
      </w:tr>
    </w:tbl>
    <w:p w:rsidR="005C1478" w:rsidRPr="00AF4515" w:rsidRDefault="005C1478" w:rsidP="00192056">
      <w:pPr>
        <w:rPr>
          <w:sz w:val="22"/>
          <w:szCs w:val="20"/>
        </w:rPr>
      </w:pPr>
    </w:p>
    <w:p w:rsidR="005C1478" w:rsidRPr="00AF4515" w:rsidRDefault="005C1478" w:rsidP="00192056">
      <w:pPr>
        <w:rPr>
          <w:i/>
          <w:sz w:val="22"/>
          <w:szCs w:val="20"/>
        </w:rPr>
      </w:pPr>
      <w:r w:rsidRPr="00AF4515">
        <w:rPr>
          <w:i/>
          <w:sz w:val="22"/>
          <w:szCs w:val="20"/>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w:t>
      </w:r>
      <w:r>
        <w:rPr>
          <w:i/>
          <w:sz w:val="22"/>
          <w:szCs w:val="20"/>
        </w:rPr>
        <w:t xml:space="preserve">закупки </w:t>
      </w:r>
      <w:r w:rsidRPr="00AF4515">
        <w:rPr>
          <w:i/>
          <w:sz w:val="22"/>
          <w:szCs w:val="20"/>
        </w:rPr>
        <w:t xml:space="preserve"> могут быть представлены:</w:t>
      </w:r>
    </w:p>
    <w:p w:rsidR="005C1478" w:rsidRPr="00AF4515" w:rsidRDefault="005C1478" w:rsidP="00074E26">
      <w:pPr>
        <w:numPr>
          <w:ilvl w:val="0"/>
          <w:numId w:val="21"/>
        </w:numPr>
        <w:tabs>
          <w:tab w:val="num" w:pos="400"/>
        </w:tabs>
        <w:jc w:val="both"/>
        <w:rPr>
          <w:i/>
          <w:sz w:val="22"/>
          <w:szCs w:val="20"/>
        </w:rPr>
      </w:pPr>
      <w:r w:rsidRPr="00AF4515">
        <w:rPr>
          <w:i/>
          <w:sz w:val="22"/>
          <w:szCs w:val="20"/>
        </w:rPr>
        <w:t>формы №1 «Бухгалтерский баланс» и №2 «Отчет о прибылях и убытках» за предыдущие два  года  и последний отчетный период текущего года, с отметкой налогового органа о принятии и заверенные печатью организации;</w:t>
      </w:r>
    </w:p>
    <w:p w:rsidR="005C1478" w:rsidRPr="00AF4515" w:rsidRDefault="005C1478" w:rsidP="00074E26">
      <w:pPr>
        <w:numPr>
          <w:ilvl w:val="0"/>
          <w:numId w:val="21"/>
        </w:numPr>
        <w:tabs>
          <w:tab w:val="num" w:pos="400"/>
        </w:tabs>
        <w:jc w:val="both"/>
        <w:rPr>
          <w:i/>
          <w:sz w:val="22"/>
          <w:szCs w:val="20"/>
        </w:rPr>
      </w:pPr>
      <w:r w:rsidRPr="00AF4515">
        <w:rPr>
          <w:i/>
          <w:sz w:val="22"/>
          <w:szCs w:val="20"/>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5C1478" w:rsidRPr="00AF4515" w:rsidRDefault="005C1478" w:rsidP="00192056">
      <w:pPr>
        <w:rPr>
          <w:i/>
          <w:sz w:val="22"/>
          <w:szCs w:val="20"/>
        </w:rPr>
      </w:pPr>
    </w:p>
    <w:p w:rsidR="005C1478" w:rsidRPr="00AF4515" w:rsidRDefault="005C1478" w:rsidP="00192056">
      <w:pPr>
        <w:rPr>
          <w:sz w:val="22"/>
          <w:szCs w:val="20"/>
        </w:rPr>
      </w:pPr>
      <w:r w:rsidRPr="00AF4515">
        <w:rPr>
          <w:sz w:val="22"/>
          <w:szCs w:val="20"/>
        </w:rPr>
        <w:t>Мы, нижеподписавшиеся, заверяем правильность всех данных, указанных в анкете.</w:t>
      </w:r>
    </w:p>
    <w:p w:rsidR="005C1478" w:rsidRPr="00AF4515" w:rsidRDefault="005C1478" w:rsidP="00192056">
      <w:pPr>
        <w:rPr>
          <w:b/>
          <w:sz w:val="22"/>
          <w:szCs w:val="20"/>
        </w:rPr>
      </w:pPr>
    </w:p>
    <w:p w:rsidR="005C1478" w:rsidRPr="00AF4515" w:rsidRDefault="005C1478" w:rsidP="00192056">
      <w:pPr>
        <w:rPr>
          <w:sz w:val="22"/>
          <w:szCs w:val="20"/>
        </w:rPr>
      </w:pPr>
      <w:r w:rsidRPr="00AF4515">
        <w:rPr>
          <w:sz w:val="22"/>
          <w:szCs w:val="20"/>
        </w:rPr>
        <w:t>В подтверждение вышеприведенных данных к анкете прикладываются следующие документы:</w:t>
      </w:r>
    </w:p>
    <w:p w:rsidR="005C1478" w:rsidRPr="00AF4515" w:rsidRDefault="005C1478" w:rsidP="00074E26">
      <w:pPr>
        <w:numPr>
          <w:ilvl w:val="0"/>
          <w:numId w:val="19"/>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5C1478" w:rsidRPr="00AF4515" w:rsidRDefault="005C1478" w:rsidP="00074E26">
      <w:pPr>
        <w:numPr>
          <w:ilvl w:val="0"/>
          <w:numId w:val="19"/>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5C1478" w:rsidRPr="00AF4515" w:rsidRDefault="005C1478" w:rsidP="00192056">
      <w:pPr>
        <w:rPr>
          <w:sz w:val="22"/>
          <w:szCs w:val="20"/>
        </w:rPr>
      </w:pPr>
      <w:r w:rsidRPr="00AF4515">
        <w:rPr>
          <w:sz w:val="22"/>
          <w:szCs w:val="20"/>
        </w:rPr>
        <w:t>…………………………………………………………………………………………...</w:t>
      </w:r>
    </w:p>
    <w:p w:rsidR="005C1478" w:rsidRPr="00AF4515" w:rsidRDefault="005C1478" w:rsidP="00192056">
      <w:pPr>
        <w:rPr>
          <w:sz w:val="22"/>
          <w:szCs w:val="20"/>
        </w:rPr>
      </w:pPr>
      <w:r w:rsidRPr="00AF4515">
        <w:rPr>
          <w:sz w:val="22"/>
          <w:szCs w:val="20"/>
          <w:lang w:val="en-US"/>
        </w:rPr>
        <w:t>n</w:t>
      </w:r>
      <w:r w:rsidRPr="00AF4515">
        <w:rPr>
          <w:sz w:val="22"/>
          <w:szCs w:val="20"/>
        </w:rPr>
        <w:t xml:space="preserve">.    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p>
    <w:p w:rsidR="005C1478" w:rsidRPr="00AF4515" w:rsidRDefault="005C1478" w:rsidP="00192056">
      <w:pPr>
        <w:rPr>
          <w:sz w:val="22"/>
          <w:szCs w:val="20"/>
        </w:rPr>
      </w:pPr>
    </w:p>
    <w:p w:rsidR="005C1478" w:rsidRPr="00AF4515" w:rsidRDefault="005C1478" w:rsidP="00192056">
      <w:pPr>
        <w:rPr>
          <w:sz w:val="22"/>
          <w:szCs w:val="20"/>
        </w:rPr>
      </w:pPr>
    </w:p>
    <w:p w:rsidR="005C1478" w:rsidRPr="00AF4515" w:rsidRDefault="005C1478" w:rsidP="00192056">
      <w:pPr>
        <w:rPr>
          <w:sz w:val="22"/>
          <w:szCs w:val="20"/>
        </w:rPr>
      </w:pPr>
    </w:p>
    <w:p w:rsidR="005C1478" w:rsidRPr="00AF4515" w:rsidRDefault="005C1478" w:rsidP="00192056">
      <w:pPr>
        <w:rPr>
          <w:sz w:val="22"/>
          <w:szCs w:val="20"/>
        </w:rPr>
      </w:pPr>
    </w:p>
    <w:p w:rsidR="005C1478" w:rsidRPr="00AF4515" w:rsidRDefault="005C1478" w:rsidP="00192056">
      <w:pPr>
        <w:rPr>
          <w:b/>
          <w:sz w:val="22"/>
          <w:szCs w:val="20"/>
        </w:rPr>
      </w:pPr>
      <w:r w:rsidRPr="00AF4515">
        <w:rPr>
          <w:b/>
          <w:sz w:val="22"/>
          <w:szCs w:val="20"/>
        </w:rPr>
        <w:t xml:space="preserve">Участник </w:t>
      </w:r>
      <w:r>
        <w:rPr>
          <w:b/>
          <w:sz w:val="22"/>
          <w:szCs w:val="20"/>
        </w:rPr>
        <w:t>закупки</w:t>
      </w:r>
      <w:r w:rsidRPr="00AF4515">
        <w:rPr>
          <w:b/>
          <w:sz w:val="22"/>
          <w:szCs w:val="20"/>
        </w:rPr>
        <w:t xml:space="preserve"> </w:t>
      </w:r>
    </w:p>
    <w:p w:rsidR="005C1478" w:rsidRPr="00AF4515" w:rsidRDefault="005C1478" w:rsidP="00192056">
      <w:pPr>
        <w:rPr>
          <w:b/>
          <w:sz w:val="22"/>
          <w:szCs w:val="22"/>
        </w:rPr>
      </w:pPr>
      <w:r w:rsidRPr="00AF4515">
        <w:rPr>
          <w:b/>
          <w:sz w:val="22"/>
          <w:szCs w:val="20"/>
        </w:rPr>
        <w:t>(уполномоченный представитель)</w:t>
      </w:r>
      <w:r w:rsidRPr="00AF4515">
        <w:rPr>
          <w:b/>
          <w:sz w:val="22"/>
          <w:szCs w:val="22"/>
        </w:rPr>
        <w:t xml:space="preserve"> __________________                      _____________________</w:t>
      </w:r>
    </w:p>
    <w:p w:rsidR="005C1478" w:rsidRPr="00AF4515" w:rsidRDefault="005C1478" w:rsidP="00192056">
      <w:pPr>
        <w:rPr>
          <w:i/>
          <w:sz w:val="20"/>
        </w:rPr>
      </w:pPr>
      <w:r w:rsidRPr="00AF4515">
        <w:rPr>
          <w:i/>
          <w:sz w:val="20"/>
        </w:rPr>
        <w:t xml:space="preserve">                                                                          (подпись)                                                           (Ф. И. О.)</w:t>
      </w:r>
    </w:p>
    <w:p w:rsidR="005C1478" w:rsidRPr="00AF4515" w:rsidRDefault="005C1478" w:rsidP="00192056">
      <w:pPr>
        <w:rPr>
          <w:b/>
          <w:sz w:val="22"/>
          <w:szCs w:val="22"/>
        </w:rPr>
      </w:pPr>
    </w:p>
    <w:p w:rsidR="005C1478" w:rsidRPr="00AF4515" w:rsidRDefault="005C1478" w:rsidP="00192056">
      <w:pPr>
        <w:rPr>
          <w:b/>
          <w:sz w:val="22"/>
          <w:szCs w:val="22"/>
        </w:rPr>
      </w:pPr>
      <w:r w:rsidRPr="00AF4515">
        <w:rPr>
          <w:b/>
          <w:sz w:val="22"/>
          <w:szCs w:val="22"/>
        </w:rPr>
        <w:t>Главный бухгалтер                       _____________________                    _____________________</w:t>
      </w:r>
    </w:p>
    <w:p w:rsidR="005C1478" w:rsidRPr="00AF4515" w:rsidRDefault="005C1478" w:rsidP="00192056">
      <w:pPr>
        <w:rPr>
          <w:i/>
          <w:sz w:val="20"/>
        </w:rPr>
      </w:pPr>
      <w:r w:rsidRPr="00AF4515">
        <w:rPr>
          <w:i/>
          <w:sz w:val="20"/>
        </w:rPr>
        <w:t xml:space="preserve">                                                                          (подпись)                                                          (Ф. И. О.)</w:t>
      </w:r>
    </w:p>
    <w:p w:rsidR="005C1478" w:rsidRPr="00AF4515" w:rsidRDefault="005C1478" w:rsidP="00192056">
      <w:pPr>
        <w:rPr>
          <w:i/>
          <w:iCs/>
          <w:sz w:val="20"/>
        </w:rPr>
      </w:pPr>
      <w:r w:rsidRPr="00AF4515">
        <w:rPr>
          <w:i/>
          <w:iCs/>
          <w:sz w:val="20"/>
        </w:rPr>
        <w:t>М. П.</w:t>
      </w:r>
    </w:p>
    <w:p w:rsidR="005C1478" w:rsidRDefault="005C1478" w:rsidP="0079405B">
      <w:pPr>
        <w:pStyle w:val="10"/>
        <w:pageBreakBefore/>
        <w:rPr>
          <w:sz w:val="24"/>
        </w:rPr>
      </w:pPr>
      <w:r>
        <w:rPr>
          <w:sz w:val="24"/>
        </w:rPr>
        <w:lastRenderedPageBreak/>
        <w:t>ФОРМА. ДОВЕРЕННОСТЬ</w:t>
      </w:r>
      <w:bookmarkEnd w:id="21"/>
      <w:bookmarkEnd w:id="22"/>
      <w:bookmarkEnd w:id="23"/>
      <w:bookmarkEnd w:id="24"/>
      <w:bookmarkEnd w:id="25"/>
    </w:p>
    <w:p w:rsidR="005C1478" w:rsidRDefault="005C1478" w:rsidP="00192056">
      <w:pPr>
        <w:rPr>
          <w:b/>
        </w:rPr>
      </w:pPr>
      <w:bookmarkStart w:id="29" w:name="_Toc119343918"/>
      <w:bookmarkEnd w:id="26"/>
    </w:p>
    <w:bookmarkEnd w:id="29"/>
    <w:p w:rsidR="005C1478" w:rsidRDefault="005C1478" w:rsidP="00192056">
      <w:r>
        <w:t>Дата, исх. номер</w:t>
      </w:r>
    </w:p>
    <w:p w:rsidR="005C1478" w:rsidRDefault="005C1478" w:rsidP="00192056">
      <w:pPr>
        <w:jc w:val="center"/>
        <w:rPr>
          <w:b/>
        </w:rPr>
      </w:pPr>
      <w:r>
        <w:rPr>
          <w:b/>
        </w:rPr>
        <w:t>ДОВЕРЕННОСТЬ № ____</w:t>
      </w:r>
    </w:p>
    <w:p w:rsidR="005C1478" w:rsidRDefault="005C1478" w:rsidP="00192056"/>
    <w:p w:rsidR="005C1478" w:rsidRDefault="005C1478" w:rsidP="00192056"/>
    <w:p w:rsidR="005C1478" w:rsidRDefault="005C1478" w:rsidP="00192056"/>
    <w:p w:rsidR="005C1478" w:rsidRDefault="005C1478" w:rsidP="00192056">
      <w:r>
        <w:t>г. Москва __________________________________________________________________________</w:t>
      </w:r>
    </w:p>
    <w:p w:rsidR="005C1478" w:rsidRDefault="005C1478" w:rsidP="00192056">
      <w:pPr>
        <w:rPr>
          <w:vertAlign w:val="superscript"/>
        </w:rPr>
      </w:pPr>
      <w:r>
        <w:rPr>
          <w:vertAlign w:val="superscript"/>
        </w:rPr>
        <w:t xml:space="preserve">                                         (прописью число, месяц и год выдачи доверенности)</w:t>
      </w:r>
    </w:p>
    <w:p w:rsidR="005C1478" w:rsidRDefault="005C1478" w:rsidP="00192056">
      <w:r>
        <w:tab/>
        <w:t>Юридическое лицо – участник закупки:</w:t>
      </w:r>
    </w:p>
    <w:p w:rsidR="005C1478" w:rsidRDefault="005C1478" w:rsidP="00192056">
      <w:r>
        <w:t>_________________________________________________________________________________</w:t>
      </w:r>
    </w:p>
    <w:p w:rsidR="005C1478" w:rsidRDefault="005C1478" w:rsidP="00192056">
      <w:pPr>
        <w:ind w:left="2832"/>
        <w:rPr>
          <w:vertAlign w:val="superscript"/>
        </w:rPr>
      </w:pPr>
      <w:r>
        <w:rPr>
          <w:vertAlign w:val="superscript"/>
        </w:rPr>
        <w:t xml:space="preserve">  (Наименование участника закупки)</w:t>
      </w:r>
    </w:p>
    <w:p w:rsidR="005C1478" w:rsidRPr="00192056" w:rsidRDefault="005C1478" w:rsidP="00192056">
      <w:r>
        <w:t xml:space="preserve">доверяет </w:t>
      </w:r>
      <w:r w:rsidRPr="00192056">
        <w:t>___________________________________________________________________________</w:t>
      </w:r>
    </w:p>
    <w:p w:rsidR="005C1478" w:rsidRPr="00192056" w:rsidRDefault="005C1478" w:rsidP="00192056">
      <w:pPr>
        <w:ind w:left="2832"/>
        <w:rPr>
          <w:vertAlign w:val="superscript"/>
        </w:rPr>
      </w:pPr>
      <w:r w:rsidRPr="00192056">
        <w:rPr>
          <w:vertAlign w:val="superscript"/>
        </w:rPr>
        <w:t>(фамилия, имя, отчество, должность)</w:t>
      </w:r>
    </w:p>
    <w:p w:rsidR="005C1478" w:rsidRPr="00192056" w:rsidRDefault="005C1478" w:rsidP="00192056">
      <w:r w:rsidRPr="00192056">
        <w:t>паспорт серии ______ №_________ выдан ________________________ «____» _____________</w:t>
      </w:r>
    </w:p>
    <w:p w:rsidR="005C1478" w:rsidRPr="00192056" w:rsidRDefault="005C1478" w:rsidP="00192056">
      <w:pPr>
        <w:pStyle w:val="a4"/>
        <w:rPr>
          <w:sz w:val="24"/>
          <w:szCs w:val="24"/>
        </w:rPr>
      </w:pPr>
      <w:r w:rsidRPr="00192056">
        <w:rPr>
          <w:sz w:val="24"/>
          <w:szCs w:val="24"/>
        </w:rPr>
        <w:t>представлять интересы _____________________________________________________________</w:t>
      </w:r>
    </w:p>
    <w:p w:rsidR="005C1478" w:rsidRPr="00192056" w:rsidRDefault="005C1478" w:rsidP="00192056">
      <w:pPr>
        <w:pStyle w:val="a4"/>
        <w:ind w:left="3540"/>
        <w:rPr>
          <w:sz w:val="24"/>
          <w:szCs w:val="24"/>
          <w:vertAlign w:val="superscript"/>
        </w:rPr>
      </w:pPr>
      <w:r w:rsidRPr="00192056">
        <w:rPr>
          <w:sz w:val="24"/>
          <w:szCs w:val="24"/>
          <w:vertAlign w:val="superscript"/>
        </w:rPr>
        <w:t xml:space="preserve">               (наименование Участника </w:t>
      </w:r>
      <w:r>
        <w:rPr>
          <w:sz w:val="24"/>
          <w:szCs w:val="24"/>
          <w:vertAlign w:val="superscript"/>
        </w:rPr>
        <w:t>закупки</w:t>
      </w:r>
      <w:r w:rsidRPr="00192056">
        <w:rPr>
          <w:sz w:val="24"/>
          <w:szCs w:val="24"/>
          <w:vertAlign w:val="superscript"/>
        </w:rPr>
        <w:t>)</w:t>
      </w:r>
    </w:p>
    <w:p w:rsidR="005C1478" w:rsidRPr="00192056" w:rsidRDefault="005C1478" w:rsidP="00192056">
      <w:pPr>
        <w:pStyle w:val="a4"/>
        <w:spacing w:after="0" w:line="240" w:lineRule="auto"/>
        <w:rPr>
          <w:b/>
          <w:sz w:val="24"/>
          <w:szCs w:val="24"/>
        </w:rPr>
      </w:pPr>
      <w:r w:rsidRPr="00192056">
        <w:rPr>
          <w:sz w:val="24"/>
          <w:szCs w:val="24"/>
        </w:rPr>
        <w:t>на конкурсе _____________________ (указать наименование предмета конкурса), проводимом (указать название   заказчика и уполномоченного органа).</w:t>
      </w:r>
    </w:p>
    <w:p w:rsidR="005C1478" w:rsidRPr="00192056" w:rsidRDefault="005C1478" w:rsidP="00192056">
      <w:pPr>
        <w:pStyle w:val="a4"/>
        <w:spacing w:after="0" w:line="240" w:lineRule="auto"/>
        <w:rPr>
          <w:sz w:val="24"/>
          <w:szCs w:val="24"/>
        </w:rPr>
      </w:pPr>
    </w:p>
    <w:p w:rsidR="005C1478" w:rsidRPr="00192056" w:rsidRDefault="005C1478" w:rsidP="00192056">
      <w:pPr>
        <w:pStyle w:val="a4"/>
        <w:spacing w:after="0" w:line="240" w:lineRule="auto"/>
        <w:rPr>
          <w:sz w:val="24"/>
          <w:szCs w:val="24"/>
        </w:rPr>
      </w:pPr>
      <w:r w:rsidRPr="00192056">
        <w:rPr>
          <w:sz w:val="24"/>
          <w:szCs w:val="24"/>
        </w:rPr>
        <w:t xml:space="preserve">Подпись _________________________________    ________________________ удостоверяем. </w:t>
      </w:r>
    </w:p>
    <w:p w:rsidR="005C1478" w:rsidRPr="00192056" w:rsidRDefault="005C1478" w:rsidP="00192056">
      <w:pPr>
        <w:pStyle w:val="a4"/>
        <w:spacing w:after="0" w:line="240" w:lineRule="auto"/>
        <w:rPr>
          <w:sz w:val="24"/>
          <w:szCs w:val="24"/>
          <w:vertAlign w:val="superscript"/>
        </w:rPr>
      </w:pPr>
      <w:r w:rsidRPr="00192056">
        <w:rPr>
          <w:sz w:val="24"/>
          <w:szCs w:val="24"/>
          <w:vertAlign w:val="superscript"/>
        </w:rPr>
        <w:t xml:space="preserve">                                                                (Ф.И.О. удостоверяемого)                           (Подпись удостоверяемого)</w:t>
      </w:r>
    </w:p>
    <w:p w:rsidR="005C1478" w:rsidRPr="00192056" w:rsidRDefault="005C1478" w:rsidP="00192056">
      <w:pPr>
        <w:pStyle w:val="a4"/>
        <w:spacing w:after="0" w:line="240" w:lineRule="auto"/>
        <w:rPr>
          <w:sz w:val="24"/>
          <w:szCs w:val="24"/>
        </w:rPr>
      </w:pPr>
    </w:p>
    <w:p w:rsidR="005C1478" w:rsidRPr="00192056" w:rsidRDefault="005C1478" w:rsidP="00192056">
      <w:pPr>
        <w:pStyle w:val="a4"/>
        <w:spacing w:after="0" w:line="240" w:lineRule="auto"/>
        <w:rPr>
          <w:sz w:val="24"/>
          <w:szCs w:val="24"/>
        </w:rPr>
      </w:pPr>
      <w:r w:rsidRPr="00192056">
        <w:rPr>
          <w:sz w:val="24"/>
          <w:szCs w:val="24"/>
        </w:rPr>
        <w:t>Доверенность действительна по «____» ____________________ _____ г.</w:t>
      </w:r>
    </w:p>
    <w:p w:rsidR="005C1478" w:rsidRPr="00192056" w:rsidRDefault="005C1478" w:rsidP="00192056">
      <w:pPr>
        <w:pStyle w:val="a4"/>
        <w:spacing w:after="0" w:line="240" w:lineRule="auto"/>
        <w:rPr>
          <w:sz w:val="24"/>
          <w:szCs w:val="24"/>
        </w:rPr>
      </w:pPr>
    </w:p>
    <w:p w:rsidR="005C1478" w:rsidRDefault="005C1478" w:rsidP="00192056">
      <w:pPr>
        <w:pStyle w:val="a4"/>
        <w:spacing w:after="0" w:line="240" w:lineRule="auto"/>
        <w:rPr>
          <w:sz w:val="24"/>
          <w:szCs w:val="24"/>
        </w:rPr>
      </w:pPr>
    </w:p>
    <w:p w:rsidR="005C1478" w:rsidRDefault="005C1478" w:rsidP="00192056">
      <w:pPr>
        <w:pStyle w:val="a4"/>
        <w:spacing w:after="0" w:line="240" w:lineRule="auto"/>
        <w:rPr>
          <w:sz w:val="24"/>
          <w:szCs w:val="24"/>
        </w:rPr>
      </w:pPr>
    </w:p>
    <w:p w:rsidR="005C1478" w:rsidRPr="00192056" w:rsidRDefault="005C1478" w:rsidP="00192056">
      <w:pPr>
        <w:pStyle w:val="a4"/>
        <w:spacing w:after="0" w:line="240" w:lineRule="auto"/>
        <w:rPr>
          <w:sz w:val="24"/>
          <w:szCs w:val="24"/>
        </w:rPr>
      </w:pPr>
      <w:r w:rsidRPr="00192056">
        <w:rPr>
          <w:sz w:val="24"/>
          <w:szCs w:val="24"/>
        </w:rPr>
        <w:t xml:space="preserve">Руководитель участника </w:t>
      </w:r>
      <w:r>
        <w:rPr>
          <w:sz w:val="24"/>
          <w:szCs w:val="24"/>
        </w:rPr>
        <w:t>закупки</w:t>
      </w:r>
      <w:r w:rsidRPr="00192056">
        <w:rPr>
          <w:sz w:val="24"/>
          <w:szCs w:val="24"/>
        </w:rPr>
        <w:t xml:space="preserve"> ________________________ ( ___________________ )</w:t>
      </w:r>
    </w:p>
    <w:p w:rsidR="005C1478" w:rsidRPr="00192056" w:rsidRDefault="005C1478" w:rsidP="00192056">
      <w:pPr>
        <w:pStyle w:val="a4"/>
        <w:spacing w:after="0" w:line="240" w:lineRule="auto"/>
        <w:rPr>
          <w:sz w:val="24"/>
          <w:szCs w:val="24"/>
          <w:vertAlign w:val="superscript"/>
        </w:rPr>
      </w:pPr>
      <w:r w:rsidRPr="00192056">
        <w:rPr>
          <w:sz w:val="24"/>
          <w:szCs w:val="24"/>
          <w:vertAlign w:val="superscript"/>
        </w:rPr>
        <w:t xml:space="preserve">                                                                                                                                                                                                                  (Ф.И.О.)</w:t>
      </w:r>
    </w:p>
    <w:p w:rsidR="005C1478" w:rsidRPr="00192056" w:rsidRDefault="005C1478" w:rsidP="00192056">
      <w:pPr>
        <w:pStyle w:val="a4"/>
        <w:spacing w:after="0" w:line="240" w:lineRule="auto"/>
        <w:rPr>
          <w:sz w:val="24"/>
          <w:szCs w:val="24"/>
        </w:rPr>
      </w:pPr>
      <w:r w:rsidRPr="00192056">
        <w:rPr>
          <w:sz w:val="24"/>
          <w:szCs w:val="24"/>
        </w:rPr>
        <w:t>М.П.</w:t>
      </w:r>
    </w:p>
    <w:p w:rsidR="005C1478" w:rsidRPr="00192056" w:rsidRDefault="005C1478" w:rsidP="00192056">
      <w:pPr>
        <w:pStyle w:val="a4"/>
        <w:spacing w:after="0" w:line="240" w:lineRule="auto"/>
        <w:rPr>
          <w:sz w:val="24"/>
          <w:szCs w:val="24"/>
        </w:rPr>
      </w:pPr>
      <w:r w:rsidRPr="00192056">
        <w:rPr>
          <w:sz w:val="24"/>
          <w:szCs w:val="24"/>
        </w:rPr>
        <w:t>Главный бухгалтер _______________________________ ( ___________________ )</w:t>
      </w:r>
    </w:p>
    <w:p w:rsidR="005C1478" w:rsidRPr="00192056" w:rsidRDefault="005C1478" w:rsidP="00192056">
      <w:r w:rsidRPr="00192056">
        <w:rPr>
          <w:vertAlign w:val="superscript"/>
        </w:rPr>
        <w:t xml:space="preserve"> (Ф.И.О.)</w:t>
      </w: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Pr="0075423D" w:rsidRDefault="005C1478" w:rsidP="00160CFB">
      <w:pPr>
        <w:pStyle w:val="10"/>
        <w:ind w:firstLine="709"/>
        <w:rPr>
          <w:sz w:val="24"/>
          <w:szCs w:val="24"/>
        </w:rPr>
      </w:pPr>
      <w:r w:rsidRPr="0075423D">
        <w:rPr>
          <w:sz w:val="24"/>
          <w:szCs w:val="24"/>
        </w:rPr>
        <w:lastRenderedPageBreak/>
        <w:t>ЧАСТЬ II. ПРОЕКТ ДОГОВОРА</w:t>
      </w:r>
    </w:p>
    <w:p w:rsidR="005C1478" w:rsidRPr="0075423D" w:rsidRDefault="005C1478" w:rsidP="00971B44">
      <w:pPr>
        <w:widowControl w:val="0"/>
        <w:ind w:firstLine="680"/>
        <w:jc w:val="right"/>
        <w:outlineLvl w:val="0"/>
        <w:rPr>
          <w:b/>
        </w:rPr>
      </w:pPr>
      <w:r w:rsidRPr="0075423D">
        <w:rPr>
          <w:b/>
        </w:rPr>
        <w:t>ПРОЕКТ</w:t>
      </w:r>
    </w:p>
    <w:p w:rsidR="005C1478" w:rsidRPr="0075423D" w:rsidRDefault="005C1478" w:rsidP="00971B44">
      <w:pPr>
        <w:widowControl w:val="0"/>
        <w:ind w:firstLine="680"/>
        <w:jc w:val="center"/>
        <w:outlineLvl w:val="0"/>
        <w:rPr>
          <w:b/>
        </w:rPr>
      </w:pPr>
    </w:p>
    <w:p w:rsidR="005C1478" w:rsidRPr="0075423D" w:rsidRDefault="005C1478" w:rsidP="00F5143F">
      <w:pPr>
        <w:pStyle w:val="112"/>
        <w:ind w:left="0"/>
        <w:jc w:val="center"/>
        <w:rPr>
          <w:color w:val="auto"/>
          <w:sz w:val="24"/>
          <w:szCs w:val="24"/>
          <w:vertAlign w:val="superscript"/>
        </w:rPr>
      </w:pPr>
    </w:p>
    <w:p w:rsidR="005C1478" w:rsidRPr="0075423D" w:rsidRDefault="005C1478" w:rsidP="00F5143F">
      <w:pPr>
        <w:pStyle w:val="112"/>
        <w:ind w:left="0"/>
        <w:jc w:val="center"/>
        <w:rPr>
          <w:color w:val="auto"/>
          <w:spacing w:val="0"/>
          <w:sz w:val="24"/>
          <w:szCs w:val="24"/>
        </w:rPr>
      </w:pPr>
      <w:r w:rsidRPr="0075423D">
        <w:rPr>
          <w:color w:val="auto"/>
          <w:spacing w:val="0"/>
          <w:sz w:val="24"/>
          <w:szCs w:val="24"/>
        </w:rPr>
        <w:t xml:space="preserve">ДОГОВОР № </w:t>
      </w:r>
    </w:p>
    <w:p w:rsidR="005C1478" w:rsidRPr="0075423D" w:rsidRDefault="005C1478" w:rsidP="0075423D">
      <w:pPr>
        <w:pStyle w:val="53"/>
        <w:rPr>
          <w:sz w:val="24"/>
          <w:szCs w:val="24"/>
        </w:rPr>
      </w:pPr>
    </w:p>
    <w:p w:rsidR="005C1478" w:rsidRPr="0075423D" w:rsidRDefault="005C1478" w:rsidP="0075423D">
      <w:pPr>
        <w:pStyle w:val="53"/>
        <w:rPr>
          <w:sz w:val="24"/>
          <w:szCs w:val="24"/>
        </w:rPr>
      </w:pPr>
    </w:p>
    <w:p w:rsidR="005C1478" w:rsidRPr="0075423D" w:rsidRDefault="005C1478" w:rsidP="0075423D">
      <w:pPr>
        <w:pStyle w:val="117"/>
        <w:shd w:val="clear" w:color="auto" w:fill="auto"/>
        <w:spacing w:before="0" w:after="248" w:line="230" w:lineRule="exact"/>
        <w:ind w:left="3980"/>
        <w:rPr>
          <w:b/>
          <w:sz w:val="24"/>
          <w:szCs w:val="24"/>
        </w:rPr>
      </w:pPr>
      <w:r w:rsidRPr="0075423D">
        <w:rPr>
          <w:b/>
          <w:sz w:val="24"/>
          <w:szCs w:val="24"/>
        </w:rPr>
        <w:t>ДОГОВОР № _________</w:t>
      </w:r>
    </w:p>
    <w:p w:rsidR="005C1478" w:rsidRPr="0075423D" w:rsidRDefault="005C1478" w:rsidP="0075423D">
      <w:pPr>
        <w:pStyle w:val="117"/>
        <w:shd w:val="clear" w:color="auto" w:fill="auto"/>
        <w:tabs>
          <w:tab w:val="left" w:pos="7294"/>
        </w:tabs>
        <w:spacing w:before="0" w:after="214" w:line="230" w:lineRule="exact"/>
        <w:ind w:left="60"/>
        <w:rPr>
          <w:sz w:val="24"/>
          <w:szCs w:val="24"/>
        </w:rPr>
      </w:pPr>
      <w:r w:rsidRPr="0075423D">
        <w:rPr>
          <w:sz w:val="24"/>
          <w:szCs w:val="24"/>
        </w:rPr>
        <w:t>г. Москва</w:t>
      </w:r>
      <w:r w:rsidRPr="0075423D">
        <w:rPr>
          <w:rStyle w:val="111pt"/>
          <w:sz w:val="24"/>
          <w:szCs w:val="24"/>
        </w:rPr>
        <w:t xml:space="preserve">                                                                            </w:t>
      </w:r>
      <w:r>
        <w:rPr>
          <w:rStyle w:val="111pt"/>
          <w:sz w:val="24"/>
          <w:szCs w:val="24"/>
        </w:rPr>
        <w:t xml:space="preserve"> </w:t>
      </w:r>
      <w:r w:rsidRPr="0075423D">
        <w:rPr>
          <w:rStyle w:val="111pt"/>
          <w:sz w:val="24"/>
          <w:szCs w:val="24"/>
        </w:rPr>
        <w:t xml:space="preserve">  «__»</w:t>
      </w:r>
      <w:r w:rsidRPr="0075423D">
        <w:rPr>
          <w:sz w:val="24"/>
          <w:szCs w:val="24"/>
        </w:rPr>
        <w:t xml:space="preserve"> _______ 2015 года</w:t>
      </w:r>
    </w:p>
    <w:p w:rsidR="005C1478" w:rsidRPr="0075423D" w:rsidRDefault="005C1478" w:rsidP="0075423D">
      <w:pPr>
        <w:pStyle w:val="117"/>
        <w:shd w:val="clear" w:color="auto" w:fill="auto"/>
        <w:spacing w:before="0" w:after="0" w:line="254" w:lineRule="exact"/>
        <w:ind w:left="60" w:right="20" w:firstLine="648"/>
        <w:jc w:val="both"/>
        <w:rPr>
          <w:sz w:val="24"/>
          <w:szCs w:val="24"/>
        </w:rPr>
      </w:pPr>
      <w:r w:rsidRPr="0075423D">
        <w:rPr>
          <w:sz w:val="24"/>
          <w:szCs w:val="24"/>
        </w:rPr>
        <w:t>ОАО «МДЦМП Марьино», именуемое в дальнейшем "Заказчик", в лице генерального директора                Богачева Г.А., действующего на основании Устава, с одной стороны, и _________________________, именуемое в дальнейшем "Исполнитель", в лице ______________ _________________, действующего на основании Устава, с другой стороны, вместе именуемые «Стороны» и каждый по отдельности «Сторона», руководствуясь Федеральным законом № 223-ФЗ от 18 июля 2011 года «О закупках товаров, работ, услуг отдельными видами юридических лиц», Положением о закупке товаров, работ, услуг ОАО «МДЦМП Марьино», утвержденных Советом директоров (протокол от 19.03.2014 г.), Планом закупок товаров, работ, услуг на 2015 год (утвержден приказом генерального</w:t>
      </w:r>
      <w:r w:rsidR="00940162">
        <w:rPr>
          <w:sz w:val="24"/>
          <w:szCs w:val="24"/>
        </w:rPr>
        <w:t xml:space="preserve"> директора от 22.05.2015 г. № 15</w:t>
      </w:r>
      <w:r w:rsidRPr="0075423D">
        <w:rPr>
          <w:sz w:val="24"/>
          <w:szCs w:val="24"/>
        </w:rPr>
        <w:t>-ор), на основании результатов закупки путем проведения конкурса (протокол N ____ от ___.___.2015г.), заключили настоящий договор (далее по тексту - договор) о нижеследующем:</w:t>
      </w:r>
    </w:p>
    <w:p w:rsidR="005C1478" w:rsidRPr="0075423D" w:rsidRDefault="005C1478" w:rsidP="0075423D">
      <w:pPr>
        <w:pStyle w:val="117"/>
        <w:shd w:val="clear" w:color="auto" w:fill="auto"/>
        <w:spacing w:before="0" w:after="0" w:line="254"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1. ПРЕДМЕТ ДОГОВОРА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1.1. Исполнитель обязуется выполнить по заданию Заказчика работы по техническому обслуживанию и ремонту систем безопасности (автоматическая пожарная сигнализация, противопожарная автоматика, оповещение людей о пожаре, охранная сигнализация, охранное видеонаблюдение, контроль доступа) здания МДЦМП Марьино (далее по тексту «Работы») на объекте по адресу: г. Москва, ул. </w:t>
      </w:r>
      <w:proofErr w:type="spellStart"/>
      <w:r w:rsidRPr="0075423D">
        <w:rPr>
          <w:sz w:val="24"/>
          <w:szCs w:val="24"/>
        </w:rPr>
        <w:t>Люблинская</w:t>
      </w:r>
      <w:proofErr w:type="spellEnd"/>
      <w:r w:rsidRPr="0075423D">
        <w:rPr>
          <w:sz w:val="24"/>
          <w:szCs w:val="24"/>
        </w:rPr>
        <w:t>, дом 151, в соответствии с утвержденной периодичностью и Регламентом, а Заказчик обязуется создать Исполнителю необходимые условия для выполнения работ, принять их результат в установленном порядке и уплатить обусловленную договором цену.</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2. ПЕРИОДИЧНОСТЬ ПРОВЕДЕНИЯ РАБОТ</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2.1. Содержание и периодичность проведения работ:</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2.1.1. Техническое обслуживание включает в себя проведение работ по внешнему осмотру, контролю технического состояния, проверке работоспособности систем, а также проведение профилактических работ с периодичностью, определенной Техническим заданием (Приложение №1 к настоящему Договору).</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2.1.2. Ремонт производится с целью восстановления работоспособного состояния систем в процессе эксплуатации по результатам контроля технического состояния или в результате отказа оборудования систем. Ремонтные работы проводятся по мере их возникновения.</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2.2. В случае возникновения неисправности Заказчик уведомляет об этом Исполнителя, а Исполнитель в течение одного рабочего дня обеспечивает выезд своего представителя на объект Заказчика.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2.3. Выполнение работ, возникновение неисправностей и последующий ремонт фиксируется в журнале учета работ по техническому обслуживанию, который хранится у Заказчика. Записи в журнале должны заверяться подписями полномочных представителей со стороны Заказчика и Исполнителя.</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3. СТОИМОСТЬ И ОПЛАТА РАБОТ, ВЗАИМОРАСЧЕТЫ</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3.1. Стоимость работ за </w:t>
      </w:r>
      <w:r w:rsidR="00430E83">
        <w:rPr>
          <w:sz w:val="24"/>
          <w:szCs w:val="24"/>
        </w:rPr>
        <w:t xml:space="preserve">24 </w:t>
      </w:r>
      <w:r w:rsidRPr="0075423D">
        <w:rPr>
          <w:sz w:val="24"/>
          <w:szCs w:val="24"/>
        </w:rPr>
        <w:t xml:space="preserve">месяца (период с </w:t>
      </w:r>
      <w:r w:rsidR="00430E83">
        <w:rPr>
          <w:sz w:val="24"/>
          <w:szCs w:val="24"/>
        </w:rPr>
        <w:t>01</w:t>
      </w:r>
      <w:r w:rsidRPr="0075423D">
        <w:rPr>
          <w:sz w:val="24"/>
          <w:szCs w:val="24"/>
        </w:rPr>
        <w:t xml:space="preserve"> </w:t>
      </w:r>
      <w:r w:rsidR="00430E83">
        <w:rPr>
          <w:sz w:val="24"/>
          <w:szCs w:val="24"/>
        </w:rPr>
        <w:t xml:space="preserve">июля </w:t>
      </w:r>
      <w:r w:rsidRPr="0075423D">
        <w:rPr>
          <w:sz w:val="24"/>
          <w:szCs w:val="24"/>
        </w:rPr>
        <w:t xml:space="preserve">2015 года по </w:t>
      </w:r>
      <w:r w:rsidR="00430E83">
        <w:rPr>
          <w:sz w:val="24"/>
          <w:szCs w:val="24"/>
        </w:rPr>
        <w:t xml:space="preserve">30 июня </w:t>
      </w:r>
      <w:r w:rsidRPr="0075423D">
        <w:rPr>
          <w:sz w:val="24"/>
          <w:szCs w:val="24"/>
        </w:rPr>
        <w:t>201</w:t>
      </w:r>
      <w:r w:rsidR="00430E83">
        <w:rPr>
          <w:sz w:val="24"/>
          <w:szCs w:val="24"/>
        </w:rPr>
        <w:t xml:space="preserve">7 </w:t>
      </w:r>
      <w:r w:rsidRPr="0075423D">
        <w:rPr>
          <w:sz w:val="24"/>
          <w:szCs w:val="24"/>
        </w:rPr>
        <w:t>года) составляет</w:t>
      </w:r>
      <w:r w:rsidRPr="0075423D">
        <w:rPr>
          <w:color w:val="FF0000"/>
          <w:sz w:val="24"/>
          <w:szCs w:val="24"/>
        </w:rPr>
        <w:t xml:space="preserve"> </w:t>
      </w:r>
      <w:r w:rsidRPr="0075423D">
        <w:rPr>
          <w:sz w:val="24"/>
          <w:szCs w:val="24"/>
        </w:rPr>
        <w:t>___________ (_________________________________) рублей _______ копеек, в том числе НДС 18% в сумме ____________ (_____________________________) рубль __ копеек.</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3.2. Расчеты за фактически выполненные работы (этапы работ) производятся Заказчиком ежемесячно в равных долях за каждый из этапов  на основании акта приемки </w:t>
      </w:r>
      <w:r w:rsidRPr="0075423D">
        <w:rPr>
          <w:sz w:val="24"/>
          <w:szCs w:val="24"/>
        </w:rPr>
        <w:lastRenderedPageBreak/>
        <w:t>выполненных работ. Стоимость этапа составляет __________ (_______________________) рублей __ копеек, в том числе НДС 18% в сумме __________ (_________________________) рубля __ копеек.</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3.3. Стоимость ремонтных работ, материалов и оборудования, подлежащих замене, определяется отдельно по фактически выполненным объемам работ и оплачивается Заказчиком дополнительно по счетам Исполнителя.</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3.4. Все расчеты по настоящему договору Заказчик производит в течение 5-ти банковских дней после получения счета Исполнителя.</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4. СРОКИ ВЫПОЛНЕНИЯ РАБОТ</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4.1. Календарные сроки выполнения работы определены сторонами:</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Начало проведения работ: «</w:t>
      </w:r>
      <w:r w:rsidR="00430E83">
        <w:rPr>
          <w:sz w:val="24"/>
          <w:szCs w:val="24"/>
        </w:rPr>
        <w:t>01</w:t>
      </w:r>
      <w:r w:rsidRPr="0075423D">
        <w:rPr>
          <w:sz w:val="24"/>
          <w:szCs w:val="24"/>
        </w:rPr>
        <w:t>»</w:t>
      </w:r>
      <w:r w:rsidR="00430E83">
        <w:rPr>
          <w:sz w:val="24"/>
          <w:szCs w:val="24"/>
        </w:rPr>
        <w:t xml:space="preserve"> июля </w:t>
      </w:r>
      <w:r w:rsidRPr="0075423D">
        <w:rPr>
          <w:sz w:val="24"/>
          <w:szCs w:val="24"/>
        </w:rPr>
        <w:t xml:space="preserve"> 2015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Окончание работ: «</w:t>
      </w:r>
      <w:r w:rsidR="00430E83">
        <w:rPr>
          <w:sz w:val="24"/>
          <w:szCs w:val="24"/>
        </w:rPr>
        <w:t>30</w:t>
      </w:r>
      <w:r w:rsidRPr="0075423D">
        <w:rPr>
          <w:sz w:val="24"/>
          <w:szCs w:val="24"/>
        </w:rPr>
        <w:t xml:space="preserve">» </w:t>
      </w:r>
      <w:r w:rsidR="00430E83">
        <w:rPr>
          <w:sz w:val="24"/>
          <w:szCs w:val="24"/>
        </w:rPr>
        <w:t xml:space="preserve">июня </w:t>
      </w:r>
      <w:r w:rsidRPr="0075423D">
        <w:rPr>
          <w:sz w:val="24"/>
          <w:szCs w:val="24"/>
        </w:rPr>
        <w:t>201</w:t>
      </w:r>
      <w:r w:rsidR="00430E83">
        <w:rPr>
          <w:sz w:val="24"/>
          <w:szCs w:val="24"/>
        </w:rPr>
        <w:t>7</w:t>
      </w:r>
      <w:r w:rsidRPr="0075423D">
        <w:rPr>
          <w:sz w:val="24"/>
          <w:szCs w:val="24"/>
        </w:rPr>
        <w:t xml:space="preserve">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Этапы выполнения работ:</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430E83">
        <w:rPr>
          <w:sz w:val="24"/>
          <w:szCs w:val="24"/>
        </w:rPr>
        <w:t xml:space="preserve">01 июля </w:t>
      </w:r>
      <w:r w:rsidRPr="0075423D">
        <w:rPr>
          <w:sz w:val="24"/>
          <w:szCs w:val="24"/>
        </w:rPr>
        <w:t xml:space="preserve">2015 года по </w:t>
      </w:r>
      <w:r w:rsidR="00430E83">
        <w:rPr>
          <w:sz w:val="24"/>
          <w:szCs w:val="24"/>
        </w:rPr>
        <w:t xml:space="preserve">31 июля </w:t>
      </w:r>
      <w:r w:rsidRPr="0075423D">
        <w:rPr>
          <w:sz w:val="24"/>
          <w:szCs w:val="24"/>
        </w:rPr>
        <w:t>2015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430E83">
        <w:rPr>
          <w:sz w:val="24"/>
          <w:szCs w:val="24"/>
        </w:rPr>
        <w:t>01 августа 20</w:t>
      </w:r>
      <w:r w:rsidRPr="0075423D">
        <w:rPr>
          <w:sz w:val="24"/>
          <w:szCs w:val="24"/>
        </w:rPr>
        <w:t xml:space="preserve">15 года по </w:t>
      </w:r>
      <w:r w:rsidR="00430E83">
        <w:rPr>
          <w:sz w:val="24"/>
          <w:szCs w:val="24"/>
        </w:rPr>
        <w:t xml:space="preserve">31 августа </w:t>
      </w:r>
      <w:r w:rsidRPr="0075423D">
        <w:rPr>
          <w:sz w:val="24"/>
          <w:szCs w:val="24"/>
        </w:rPr>
        <w:t>2015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430E83">
        <w:rPr>
          <w:sz w:val="24"/>
          <w:szCs w:val="24"/>
        </w:rPr>
        <w:t xml:space="preserve">01 сентября </w:t>
      </w:r>
      <w:r w:rsidRPr="0075423D">
        <w:rPr>
          <w:sz w:val="24"/>
          <w:szCs w:val="24"/>
        </w:rPr>
        <w:t xml:space="preserve">2015 года по </w:t>
      </w:r>
      <w:r w:rsidR="00D149D2">
        <w:rPr>
          <w:sz w:val="24"/>
          <w:szCs w:val="24"/>
        </w:rPr>
        <w:t xml:space="preserve">30 сентября </w:t>
      </w:r>
      <w:r w:rsidRPr="0075423D">
        <w:rPr>
          <w:sz w:val="24"/>
          <w:szCs w:val="24"/>
        </w:rPr>
        <w:t>2015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D149D2">
        <w:rPr>
          <w:sz w:val="24"/>
          <w:szCs w:val="24"/>
        </w:rPr>
        <w:t xml:space="preserve">01 октября </w:t>
      </w:r>
      <w:r w:rsidRPr="0075423D">
        <w:rPr>
          <w:sz w:val="24"/>
          <w:szCs w:val="24"/>
        </w:rPr>
        <w:t xml:space="preserve">2015 года по </w:t>
      </w:r>
      <w:r w:rsidR="00D149D2">
        <w:rPr>
          <w:sz w:val="24"/>
          <w:szCs w:val="24"/>
        </w:rPr>
        <w:t xml:space="preserve">31 октября </w:t>
      </w:r>
      <w:r w:rsidRPr="0075423D">
        <w:rPr>
          <w:sz w:val="24"/>
          <w:szCs w:val="24"/>
        </w:rPr>
        <w:t>2015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D149D2">
        <w:rPr>
          <w:sz w:val="24"/>
          <w:szCs w:val="24"/>
        </w:rPr>
        <w:t xml:space="preserve">01 ноября </w:t>
      </w:r>
      <w:r w:rsidRPr="0075423D">
        <w:rPr>
          <w:sz w:val="24"/>
          <w:szCs w:val="24"/>
        </w:rPr>
        <w:t xml:space="preserve">2015 года по </w:t>
      </w:r>
      <w:r w:rsidR="00D149D2">
        <w:rPr>
          <w:sz w:val="24"/>
          <w:szCs w:val="24"/>
        </w:rPr>
        <w:t xml:space="preserve">30 ноября </w:t>
      </w:r>
      <w:r w:rsidRPr="0075423D">
        <w:rPr>
          <w:sz w:val="24"/>
          <w:szCs w:val="24"/>
        </w:rPr>
        <w:t>2015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D149D2">
        <w:rPr>
          <w:sz w:val="24"/>
          <w:szCs w:val="24"/>
        </w:rPr>
        <w:t xml:space="preserve">01 декабря </w:t>
      </w:r>
      <w:r w:rsidRPr="0075423D">
        <w:rPr>
          <w:sz w:val="24"/>
          <w:szCs w:val="24"/>
        </w:rPr>
        <w:t xml:space="preserve">2015 года по </w:t>
      </w:r>
      <w:r w:rsidR="00D149D2">
        <w:rPr>
          <w:sz w:val="24"/>
          <w:szCs w:val="24"/>
        </w:rPr>
        <w:t xml:space="preserve">31 декабря </w:t>
      </w:r>
      <w:r w:rsidRPr="0075423D">
        <w:rPr>
          <w:sz w:val="24"/>
          <w:szCs w:val="24"/>
        </w:rPr>
        <w:t>2015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D149D2">
        <w:rPr>
          <w:sz w:val="24"/>
          <w:szCs w:val="24"/>
        </w:rPr>
        <w:t xml:space="preserve">01 января </w:t>
      </w:r>
      <w:r w:rsidRPr="0075423D">
        <w:rPr>
          <w:sz w:val="24"/>
          <w:szCs w:val="24"/>
        </w:rPr>
        <w:t xml:space="preserve">2016 года по </w:t>
      </w:r>
      <w:r w:rsidR="00D149D2">
        <w:rPr>
          <w:sz w:val="24"/>
          <w:szCs w:val="24"/>
        </w:rPr>
        <w:t xml:space="preserve">31 января </w:t>
      </w:r>
      <w:r w:rsidRPr="0075423D">
        <w:rPr>
          <w:sz w:val="24"/>
          <w:szCs w:val="24"/>
        </w:rPr>
        <w:t>2016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D149D2">
        <w:rPr>
          <w:sz w:val="24"/>
          <w:szCs w:val="24"/>
        </w:rPr>
        <w:t xml:space="preserve">01 февраля </w:t>
      </w:r>
      <w:r w:rsidRPr="0075423D">
        <w:rPr>
          <w:sz w:val="24"/>
          <w:szCs w:val="24"/>
        </w:rPr>
        <w:t xml:space="preserve">2016 года по </w:t>
      </w:r>
      <w:r w:rsidR="00D149D2">
        <w:rPr>
          <w:sz w:val="24"/>
          <w:szCs w:val="24"/>
        </w:rPr>
        <w:t xml:space="preserve">29 февраля </w:t>
      </w:r>
      <w:r w:rsidRPr="0075423D">
        <w:rPr>
          <w:sz w:val="24"/>
          <w:szCs w:val="24"/>
        </w:rPr>
        <w:t>2016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D149D2">
        <w:rPr>
          <w:sz w:val="24"/>
          <w:szCs w:val="24"/>
        </w:rPr>
        <w:t xml:space="preserve">01 марта </w:t>
      </w:r>
      <w:r w:rsidRPr="0075423D">
        <w:rPr>
          <w:sz w:val="24"/>
          <w:szCs w:val="24"/>
        </w:rPr>
        <w:t xml:space="preserve">2016 года по </w:t>
      </w:r>
      <w:r w:rsidR="00D149D2">
        <w:rPr>
          <w:sz w:val="24"/>
          <w:szCs w:val="24"/>
        </w:rPr>
        <w:t xml:space="preserve">31 марта </w:t>
      </w:r>
      <w:r w:rsidRPr="0075423D">
        <w:rPr>
          <w:sz w:val="24"/>
          <w:szCs w:val="24"/>
        </w:rPr>
        <w:t>2016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D149D2">
        <w:rPr>
          <w:sz w:val="24"/>
          <w:szCs w:val="24"/>
        </w:rPr>
        <w:t xml:space="preserve">01 апреля </w:t>
      </w:r>
      <w:r w:rsidRPr="0075423D">
        <w:rPr>
          <w:sz w:val="24"/>
          <w:szCs w:val="24"/>
        </w:rPr>
        <w:t xml:space="preserve">2016 года по </w:t>
      </w:r>
      <w:r w:rsidR="00D149D2">
        <w:rPr>
          <w:sz w:val="24"/>
          <w:szCs w:val="24"/>
        </w:rPr>
        <w:t xml:space="preserve">30 апреля </w:t>
      </w:r>
      <w:r w:rsidRPr="0075423D">
        <w:rPr>
          <w:sz w:val="24"/>
          <w:szCs w:val="24"/>
        </w:rPr>
        <w:t>2016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D149D2">
        <w:rPr>
          <w:sz w:val="24"/>
          <w:szCs w:val="24"/>
        </w:rPr>
        <w:t xml:space="preserve">01 мая </w:t>
      </w:r>
      <w:r w:rsidRPr="0075423D">
        <w:rPr>
          <w:sz w:val="24"/>
          <w:szCs w:val="24"/>
        </w:rPr>
        <w:t xml:space="preserve">2016 года по </w:t>
      </w:r>
      <w:r w:rsidR="00D149D2">
        <w:rPr>
          <w:sz w:val="24"/>
          <w:szCs w:val="24"/>
        </w:rPr>
        <w:t xml:space="preserve">31 мая </w:t>
      </w:r>
      <w:r w:rsidRPr="0075423D">
        <w:rPr>
          <w:sz w:val="24"/>
          <w:szCs w:val="24"/>
        </w:rPr>
        <w:t>2016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sidR="00D149D2">
        <w:rPr>
          <w:sz w:val="24"/>
          <w:szCs w:val="24"/>
        </w:rPr>
        <w:t xml:space="preserve">01 июня </w:t>
      </w:r>
      <w:r w:rsidRPr="0075423D">
        <w:rPr>
          <w:sz w:val="24"/>
          <w:szCs w:val="24"/>
        </w:rPr>
        <w:t xml:space="preserve">2016 года по </w:t>
      </w:r>
      <w:r w:rsidR="00D149D2">
        <w:rPr>
          <w:sz w:val="24"/>
          <w:szCs w:val="24"/>
        </w:rPr>
        <w:t xml:space="preserve">30 июня </w:t>
      </w:r>
      <w:r w:rsidRPr="0075423D">
        <w:rPr>
          <w:sz w:val="24"/>
          <w:szCs w:val="24"/>
        </w:rPr>
        <w:t>2016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июля </w:t>
      </w:r>
      <w:r w:rsidRPr="0075423D">
        <w:rPr>
          <w:sz w:val="24"/>
          <w:szCs w:val="24"/>
        </w:rPr>
        <w:t>201</w:t>
      </w:r>
      <w:r>
        <w:rPr>
          <w:sz w:val="24"/>
          <w:szCs w:val="24"/>
        </w:rPr>
        <w:t>6</w:t>
      </w:r>
      <w:r w:rsidRPr="0075423D">
        <w:rPr>
          <w:sz w:val="24"/>
          <w:szCs w:val="24"/>
        </w:rPr>
        <w:t xml:space="preserve"> года по </w:t>
      </w:r>
      <w:r>
        <w:rPr>
          <w:sz w:val="24"/>
          <w:szCs w:val="24"/>
        </w:rPr>
        <w:t xml:space="preserve">31 июля </w:t>
      </w:r>
      <w:r w:rsidRPr="0075423D">
        <w:rPr>
          <w:sz w:val="24"/>
          <w:szCs w:val="24"/>
        </w:rPr>
        <w:t>201</w:t>
      </w:r>
      <w:r>
        <w:rPr>
          <w:sz w:val="24"/>
          <w:szCs w:val="24"/>
        </w:rPr>
        <w:t>6</w:t>
      </w:r>
      <w:r w:rsidRPr="0075423D">
        <w:rPr>
          <w:sz w:val="24"/>
          <w:szCs w:val="24"/>
        </w:rPr>
        <w:t xml:space="preserve">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01 августа 20</w:t>
      </w:r>
      <w:r w:rsidRPr="0075423D">
        <w:rPr>
          <w:sz w:val="24"/>
          <w:szCs w:val="24"/>
        </w:rPr>
        <w:t>1</w:t>
      </w:r>
      <w:r>
        <w:rPr>
          <w:sz w:val="24"/>
          <w:szCs w:val="24"/>
        </w:rPr>
        <w:t>6</w:t>
      </w:r>
      <w:r w:rsidRPr="0075423D">
        <w:rPr>
          <w:sz w:val="24"/>
          <w:szCs w:val="24"/>
        </w:rPr>
        <w:t xml:space="preserve"> года по </w:t>
      </w:r>
      <w:r>
        <w:rPr>
          <w:sz w:val="24"/>
          <w:szCs w:val="24"/>
        </w:rPr>
        <w:t xml:space="preserve">31 августа </w:t>
      </w:r>
      <w:r w:rsidRPr="0075423D">
        <w:rPr>
          <w:sz w:val="24"/>
          <w:szCs w:val="24"/>
        </w:rPr>
        <w:t>201</w:t>
      </w:r>
      <w:r>
        <w:rPr>
          <w:sz w:val="24"/>
          <w:szCs w:val="24"/>
        </w:rPr>
        <w:t>6</w:t>
      </w:r>
      <w:r w:rsidRPr="0075423D">
        <w:rPr>
          <w:sz w:val="24"/>
          <w:szCs w:val="24"/>
        </w:rPr>
        <w:t xml:space="preserve">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сентября </w:t>
      </w:r>
      <w:r w:rsidRPr="0075423D">
        <w:rPr>
          <w:sz w:val="24"/>
          <w:szCs w:val="24"/>
        </w:rPr>
        <w:t>201</w:t>
      </w:r>
      <w:r>
        <w:rPr>
          <w:sz w:val="24"/>
          <w:szCs w:val="24"/>
        </w:rPr>
        <w:t>6</w:t>
      </w:r>
      <w:r w:rsidRPr="0075423D">
        <w:rPr>
          <w:sz w:val="24"/>
          <w:szCs w:val="24"/>
        </w:rPr>
        <w:t xml:space="preserve"> года по </w:t>
      </w:r>
      <w:r>
        <w:rPr>
          <w:sz w:val="24"/>
          <w:szCs w:val="24"/>
        </w:rPr>
        <w:t xml:space="preserve">30 сентября </w:t>
      </w:r>
      <w:r w:rsidRPr="0075423D">
        <w:rPr>
          <w:sz w:val="24"/>
          <w:szCs w:val="24"/>
        </w:rPr>
        <w:t>201</w:t>
      </w:r>
      <w:r>
        <w:rPr>
          <w:sz w:val="24"/>
          <w:szCs w:val="24"/>
        </w:rPr>
        <w:t>6</w:t>
      </w:r>
      <w:r w:rsidRPr="0075423D">
        <w:rPr>
          <w:sz w:val="24"/>
          <w:szCs w:val="24"/>
        </w:rPr>
        <w:t xml:space="preserve">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октября </w:t>
      </w:r>
      <w:r w:rsidRPr="0075423D">
        <w:rPr>
          <w:sz w:val="24"/>
          <w:szCs w:val="24"/>
        </w:rPr>
        <w:t>201</w:t>
      </w:r>
      <w:r>
        <w:rPr>
          <w:sz w:val="24"/>
          <w:szCs w:val="24"/>
        </w:rPr>
        <w:t>6</w:t>
      </w:r>
      <w:r w:rsidRPr="0075423D">
        <w:rPr>
          <w:sz w:val="24"/>
          <w:szCs w:val="24"/>
        </w:rPr>
        <w:t xml:space="preserve"> года по </w:t>
      </w:r>
      <w:r>
        <w:rPr>
          <w:sz w:val="24"/>
          <w:szCs w:val="24"/>
        </w:rPr>
        <w:t xml:space="preserve">31 октября </w:t>
      </w:r>
      <w:r w:rsidRPr="0075423D">
        <w:rPr>
          <w:sz w:val="24"/>
          <w:szCs w:val="24"/>
        </w:rPr>
        <w:t>201</w:t>
      </w:r>
      <w:r>
        <w:rPr>
          <w:sz w:val="24"/>
          <w:szCs w:val="24"/>
        </w:rPr>
        <w:t>6</w:t>
      </w:r>
      <w:r w:rsidRPr="0075423D">
        <w:rPr>
          <w:sz w:val="24"/>
          <w:szCs w:val="24"/>
        </w:rPr>
        <w:t xml:space="preserve">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ноября </w:t>
      </w:r>
      <w:r w:rsidRPr="0075423D">
        <w:rPr>
          <w:sz w:val="24"/>
          <w:szCs w:val="24"/>
        </w:rPr>
        <w:t>201</w:t>
      </w:r>
      <w:r>
        <w:rPr>
          <w:sz w:val="24"/>
          <w:szCs w:val="24"/>
        </w:rPr>
        <w:t>6</w:t>
      </w:r>
      <w:r w:rsidRPr="0075423D">
        <w:rPr>
          <w:sz w:val="24"/>
          <w:szCs w:val="24"/>
        </w:rPr>
        <w:t xml:space="preserve"> года по </w:t>
      </w:r>
      <w:r>
        <w:rPr>
          <w:sz w:val="24"/>
          <w:szCs w:val="24"/>
        </w:rPr>
        <w:t xml:space="preserve">30 ноября </w:t>
      </w:r>
      <w:r w:rsidRPr="0075423D">
        <w:rPr>
          <w:sz w:val="24"/>
          <w:szCs w:val="24"/>
        </w:rPr>
        <w:t>201</w:t>
      </w:r>
      <w:r>
        <w:rPr>
          <w:sz w:val="24"/>
          <w:szCs w:val="24"/>
        </w:rPr>
        <w:t>6</w:t>
      </w:r>
      <w:r w:rsidRPr="0075423D">
        <w:rPr>
          <w:sz w:val="24"/>
          <w:szCs w:val="24"/>
        </w:rPr>
        <w:t xml:space="preserve">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декабря </w:t>
      </w:r>
      <w:r w:rsidRPr="0075423D">
        <w:rPr>
          <w:sz w:val="24"/>
          <w:szCs w:val="24"/>
        </w:rPr>
        <w:t>201</w:t>
      </w:r>
      <w:r>
        <w:rPr>
          <w:sz w:val="24"/>
          <w:szCs w:val="24"/>
        </w:rPr>
        <w:t>6</w:t>
      </w:r>
      <w:r w:rsidRPr="0075423D">
        <w:rPr>
          <w:sz w:val="24"/>
          <w:szCs w:val="24"/>
        </w:rPr>
        <w:t xml:space="preserve"> года по </w:t>
      </w:r>
      <w:r>
        <w:rPr>
          <w:sz w:val="24"/>
          <w:szCs w:val="24"/>
        </w:rPr>
        <w:t xml:space="preserve">31 декабря </w:t>
      </w:r>
      <w:r w:rsidRPr="0075423D">
        <w:rPr>
          <w:sz w:val="24"/>
          <w:szCs w:val="24"/>
        </w:rPr>
        <w:t>201</w:t>
      </w:r>
      <w:r>
        <w:rPr>
          <w:sz w:val="24"/>
          <w:szCs w:val="24"/>
        </w:rPr>
        <w:t>6</w:t>
      </w:r>
      <w:r w:rsidRPr="0075423D">
        <w:rPr>
          <w:sz w:val="24"/>
          <w:szCs w:val="24"/>
        </w:rPr>
        <w:t xml:space="preserve">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января </w:t>
      </w:r>
      <w:r w:rsidRPr="0075423D">
        <w:rPr>
          <w:sz w:val="24"/>
          <w:szCs w:val="24"/>
        </w:rPr>
        <w:t>201</w:t>
      </w:r>
      <w:r>
        <w:rPr>
          <w:sz w:val="24"/>
          <w:szCs w:val="24"/>
        </w:rPr>
        <w:t>7</w:t>
      </w:r>
      <w:r w:rsidRPr="0075423D">
        <w:rPr>
          <w:sz w:val="24"/>
          <w:szCs w:val="24"/>
        </w:rPr>
        <w:t xml:space="preserve"> года по </w:t>
      </w:r>
      <w:r>
        <w:rPr>
          <w:sz w:val="24"/>
          <w:szCs w:val="24"/>
        </w:rPr>
        <w:t xml:space="preserve">31 января </w:t>
      </w:r>
      <w:r w:rsidRPr="0075423D">
        <w:rPr>
          <w:sz w:val="24"/>
          <w:szCs w:val="24"/>
        </w:rPr>
        <w:t>201</w:t>
      </w:r>
      <w:r>
        <w:rPr>
          <w:sz w:val="24"/>
          <w:szCs w:val="24"/>
        </w:rPr>
        <w:t>7</w:t>
      </w:r>
      <w:r w:rsidRPr="0075423D">
        <w:rPr>
          <w:sz w:val="24"/>
          <w:szCs w:val="24"/>
        </w:rPr>
        <w:t xml:space="preserve">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февраля </w:t>
      </w:r>
      <w:r w:rsidRPr="0075423D">
        <w:rPr>
          <w:sz w:val="24"/>
          <w:szCs w:val="24"/>
        </w:rPr>
        <w:t>201</w:t>
      </w:r>
      <w:r>
        <w:rPr>
          <w:sz w:val="24"/>
          <w:szCs w:val="24"/>
        </w:rPr>
        <w:t>7</w:t>
      </w:r>
      <w:r w:rsidRPr="0075423D">
        <w:rPr>
          <w:sz w:val="24"/>
          <w:szCs w:val="24"/>
        </w:rPr>
        <w:t xml:space="preserve"> года по </w:t>
      </w:r>
      <w:r>
        <w:rPr>
          <w:sz w:val="24"/>
          <w:szCs w:val="24"/>
        </w:rPr>
        <w:t xml:space="preserve">29 февраля </w:t>
      </w:r>
      <w:r w:rsidRPr="0075423D">
        <w:rPr>
          <w:sz w:val="24"/>
          <w:szCs w:val="24"/>
        </w:rPr>
        <w:t>201</w:t>
      </w:r>
      <w:r>
        <w:rPr>
          <w:sz w:val="24"/>
          <w:szCs w:val="24"/>
        </w:rPr>
        <w:t>7</w:t>
      </w:r>
      <w:r w:rsidRPr="0075423D">
        <w:rPr>
          <w:sz w:val="24"/>
          <w:szCs w:val="24"/>
        </w:rPr>
        <w:t xml:space="preserve">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марта </w:t>
      </w:r>
      <w:r w:rsidRPr="0075423D">
        <w:rPr>
          <w:sz w:val="24"/>
          <w:szCs w:val="24"/>
        </w:rPr>
        <w:t>201</w:t>
      </w:r>
      <w:r>
        <w:rPr>
          <w:sz w:val="24"/>
          <w:szCs w:val="24"/>
        </w:rPr>
        <w:t>7</w:t>
      </w:r>
      <w:r w:rsidRPr="0075423D">
        <w:rPr>
          <w:sz w:val="24"/>
          <w:szCs w:val="24"/>
        </w:rPr>
        <w:t xml:space="preserve"> года по </w:t>
      </w:r>
      <w:r>
        <w:rPr>
          <w:sz w:val="24"/>
          <w:szCs w:val="24"/>
        </w:rPr>
        <w:t xml:space="preserve">31 марта </w:t>
      </w:r>
      <w:r w:rsidRPr="0075423D">
        <w:rPr>
          <w:sz w:val="24"/>
          <w:szCs w:val="24"/>
        </w:rPr>
        <w:t>201</w:t>
      </w:r>
      <w:r>
        <w:rPr>
          <w:sz w:val="24"/>
          <w:szCs w:val="24"/>
        </w:rPr>
        <w:t>7</w:t>
      </w:r>
      <w:r w:rsidRPr="0075423D">
        <w:rPr>
          <w:sz w:val="24"/>
          <w:szCs w:val="24"/>
        </w:rPr>
        <w:t xml:space="preserve">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апреля </w:t>
      </w:r>
      <w:r w:rsidRPr="0075423D">
        <w:rPr>
          <w:sz w:val="24"/>
          <w:szCs w:val="24"/>
        </w:rPr>
        <w:t>201</w:t>
      </w:r>
      <w:r>
        <w:rPr>
          <w:sz w:val="24"/>
          <w:szCs w:val="24"/>
        </w:rPr>
        <w:t>7</w:t>
      </w:r>
      <w:r w:rsidRPr="0075423D">
        <w:rPr>
          <w:sz w:val="24"/>
          <w:szCs w:val="24"/>
        </w:rPr>
        <w:t xml:space="preserve"> года по </w:t>
      </w:r>
      <w:r>
        <w:rPr>
          <w:sz w:val="24"/>
          <w:szCs w:val="24"/>
        </w:rPr>
        <w:t xml:space="preserve">30 апреля </w:t>
      </w:r>
      <w:r w:rsidRPr="0075423D">
        <w:rPr>
          <w:sz w:val="24"/>
          <w:szCs w:val="24"/>
        </w:rPr>
        <w:t>201</w:t>
      </w:r>
      <w:r>
        <w:rPr>
          <w:sz w:val="24"/>
          <w:szCs w:val="24"/>
        </w:rPr>
        <w:t>7</w:t>
      </w:r>
      <w:r w:rsidRPr="0075423D">
        <w:rPr>
          <w:sz w:val="24"/>
          <w:szCs w:val="24"/>
        </w:rPr>
        <w:t xml:space="preserve"> года;</w:t>
      </w:r>
    </w:p>
    <w:p w:rsidR="00D149D2" w:rsidRPr="0075423D"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мая </w:t>
      </w:r>
      <w:r w:rsidRPr="0075423D">
        <w:rPr>
          <w:sz w:val="24"/>
          <w:szCs w:val="24"/>
        </w:rPr>
        <w:t>201</w:t>
      </w:r>
      <w:r>
        <w:rPr>
          <w:sz w:val="24"/>
          <w:szCs w:val="24"/>
        </w:rPr>
        <w:t>7</w:t>
      </w:r>
      <w:r w:rsidRPr="0075423D">
        <w:rPr>
          <w:sz w:val="24"/>
          <w:szCs w:val="24"/>
        </w:rPr>
        <w:t xml:space="preserve"> года по </w:t>
      </w:r>
      <w:r>
        <w:rPr>
          <w:sz w:val="24"/>
          <w:szCs w:val="24"/>
        </w:rPr>
        <w:t xml:space="preserve">31 мая </w:t>
      </w:r>
      <w:r w:rsidRPr="0075423D">
        <w:rPr>
          <w:sz w:val="24"/>
          <w:szCs w:val="24"/>
        </w:rPr>
        <w:t>201</w:t>
      </w:r>
      <w:r>
        <w:rPr>
          <w:sz w:val="24"/>
          <w:szCs w:val="24"/>
        </w:rPr>
        <w:t>7</w:t>
      </w:r>
      <w:r w:rsidRPr="0075423D">
        <w:rPr>
          <w:sz w:val="24"/>
          <w:szCs w:val="24"/>
        </w:rPr>
        <w:t xml:space="preserve"> года;</w:t>
      </w:r>
    </w:p>
    <w:p w:rsidR="00D149D2" w:rsidRDefault="00D149D2" w:rsidP="00D149D2">
      <w:pPr>
        <w:pStyle w:val="117"/>
        <w:shd w:val="clear" w:color="auto" w:fill="auto"/>
        <w:spacing w:before="0" w:after="0" w:line="259" w:lineRule="exact"/>
        <w:ind w:left="60" w:right="20" w:firstLine="648"/>
        <w:jc w:val="both"/>
        <w:rPr>
          <w:sz w:val="24"/>
          <w:szCs w:val="24"/>
        </w:rPr>
      </w:pPr>
      <w:r w:rsidRPr="0075423D">
        <w:rPr>
          <w:sz w:val="24"/>
          <w:szCs w:val="24"/>
        </w:rPr>
        <w:t xml:space="preserve">- с </w:t>
      </w:r>
      <w:r>
        <w:rPr>
          <w:sz w:val="24"/>
          <w:szCs w:val="24"/>
        </w:rPr>
        <w:t xml:space="preserve">01 июня </w:t>
      </w:r>
      <w:r w:rsidRPr="0075423D">
        <w:rPr>
          <w:sz w:val="24"/>
          <w:szCs w:val="24"/>
        </w:rPr>
        <w:t>201</w:t>
      </w:r>
      <w:r>
        <w:rPr>
          <w:sz w:val="24"/>
          <w:szCs w:val="24"/>
        </w:rPr>
        <w:t>7</w:t>
      </w:r>
      <w:r w:rsidRPr="0075423D">
        <w:rPr>
          <w:sz w:val="24"/>
          <w:szCs w:val="24"/>
        </w:rPr>
        <w:t xml:space="preserve"> года по </w:t>
      </w:r>
      <w:r>
        <w:rPr>
          <w:sz w:val="24"/>
          <w:szCs w:val="24"/>
        </w:rPr>
        <w:t xml:space="preserve">30 июня </w:t>
      </w:r>
      <w:r w:rsidRPr="0075423D">
        <w:rPr>
          <w:sz w:val="24"/>
          <w:szCs w:val="24"/>
        </w:rPr>
        <w:t>201</w:t>
      </w:r>
      <w:r>
        <w:rPr>
          <w:sz w:val="24"/>
          <w:szCs w:val="24"/>
        </w:rPr>
        <w:t>7</w:t>
      </w:r>
      <w:r w:rsidRPr="0075423D">
        <w:rPr>
          <w:sz w:val="24"/>
          <w:szCs w:val="24"/>
        </w:rPr>
        <w:t xml:space="preserve"> года;</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5. ОБЯЗАННОСТИ ИСПОЛНИТЕЛЯ</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Для выполнения работ по настоящему договору Исполнитель обязуется:</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5.1. Выполнить все работы в объеме и в сроки, предусмотренные настоящим договором и приложениями к нему, сдать результаты работ Заказчику.</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5.2. Обеспечить:</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качество выполнения всех работ в соответствии с действующими нормами и техническими условиями;</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своевременное устранение недостатков и дефектов, выявленных при приемке работ и в период эксплуатации объекта;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проведение необходимых противопожарных мероприятий, мероприятий по технике безопасности и охране окружающей среды в ходе выполнения работ.</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5.3. Выполнить в полном объеме все свои обязательства, предусмотренные в других статьях настоящего договора.</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6. ОБЯЗАННОСТИ ЗАКАЗЧИКА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Для реализации настоящего договора Заказчик обязуется:</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6.1. Произвести приемку и оплату выполненных Исполнителем работ в порядке, предусмотренном настоящим договором.</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lastRenderedPageBreak/>
        <w:t>6.2. Обеспечить проход персонала Исполнителя на объект и в служебные помещения Заказчика.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6.3. Осуществлять технический надзор и контроль качества выполняемых Исполнителем работ.</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6.4. Выполнить в полном объеме все свои обязательства, предусмотренные в других статьях настоящего договора.</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7. СДАЧА И ПРИЕМКА ВЫПОЛНЕННЫХ РАБОТ</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7.1. По окончании работ (этапа работ) ответственное лицо от Заказчика принимает от представителя Исполнителя результат выполненных работ. Сдача выполненных работ и их приемка оформляются актом, подписанным обеими сторонами.</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7.2. В случае обнаружения дефектов, препятствующих нормальной эксплуатации систем, Исполнитель обязан их устранить в согласованные с Заказчиком сроки.</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8. ГАРАНТИИ КАЧЕСТВА ПО РАБОТАМ</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8.1. Исполнитель гарантирует работоспособность обслуживаемых систем на весь срок проведения работ по настоящему договору.</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8.2. Исполнитель имеет право снять с себя обязательства по настоящему договору, если в течение срока действия договора оборудование систем вскрывалось, ремонтировалось и т.д. непосредственно самим Заказчиком или сторонними организациями.</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9. ИЗМЕНЕНИЕ УСЛОВИЙ РЕАЛИЗАЦИИ ДОГОВОРА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9.2. Сторона, для которой создалась невозможность исполнения обязательств по настоящему договору, обязана уведомить об этом другую сторону в 5-дневный срок,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либо инициировать процедуру расторжения договора.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9.3.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10. ВНЕСЕНИЕ ИЗМЕНЕНИЙ В ДОГОВОР</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10.1. В случае изменений объема, периодичности и условий проведения работ, технических характеристик объекта, Заказчик обязан направить письменное распоряжение, обязательное для выполнения Исполнителем, с указанием:</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увеличить или сократить объем некоторой указанной работы, включенной в настоящий договор;</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выполнить дополнительную работу некоторого указанного характера.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Исполнитель приступает к их выполнению только после подписания сторонами соответствующего дополнительного соглашения, при этом стороны пересматривают сроки выполнения и стоимость работ.</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10.2. Сроки начала и окончания работ могут быть изменены по взаимному согласию сторон, что скрепляется дополнительным соглашением, которое вступает в силу с момента его подписания обеими сторонами.</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10.3.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становящимся с момента их подписания неотъемлемой частью настоящего договора.</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10.4. При расторжении договора до приемки работ, выполненной Исполнителем, Заказчик должен компенсировать Исполнителю произведенные затраты.</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lastRenderedPageBreak/>
        <w:t>11. РАЗРЕШЕНИЕ СПОРОВ МЕЖДУ СТОРОНАМИ</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11.1. Спорные вопросы, возникающие в ходе исполнения настоящего договора или в связи с ним, разрешаются сторонами путем переговоров, и возникшие договоренности фиксируются дополнительным соглашением сторон.</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11.2. Если, по мнению одной из сторон не имеется возможности разрешить возникший между сторонами спор в порядке, описанном в п. 11.1 настоящего договора, то он разрешается арбитражным судом г. Москвы в установленном порядке.</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center"/>
        <w:rPr>
          <w:sz w:val="24"/>
          <w:szCs w:val="24"/>
        </w:rPr>
      </w:pPr>
      <w:r w:rsidRPr="0075423D">
        <w:rPr>
          <w:sz w:val="24"/>
          <w:szCs w:val="24"/>
        </w:rPr>
        <w:t>12. ОСОБЫЕ УСЛОВИЯ</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12.1. Стороны обязуются не разглашать, не передавать и (или)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5C1478" w:rsidRPr="0075423D"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12.2. При выполнении настоящего договора стороны руководствуются законодательными актами Российской Федерации и г. Москвы.</w:t>
      </w:r>
    </w:p>
    <w:p w:rsidR="005C1478" w:rsidRDefault="005C1478" w:rsidP="0075423D">
      <w:pPr>
        <w:pStyle w:val="117"/>
        <w:shd w:val="clear" w:color="auto" w:fill="auto"/>
        <w:spacing w:before="0" w:after="0" w:line="259" w:lineRule="exact"/>
        <w:ind w:left="60" w:right="20" w:firstLine="648"/>
        <w:jc w:val="both"/>
        <w:rPr>
          <w:sz w:val="24"/>
          <w:szCs w:val="24"/>
        </w:rPr>
      </w:pPr>
      <w:r w:rsidRPr="0075423D">
        <w:rPr>
          <w:sz w:val="24"/>
          <w:szCs w:val="24"/>
        </w:rPr>
        <w:t xml:space="preserve">12.3. Данный договор включает все изменения, дополнения и т.п. на настоящий момент и устанавливает </w:t>
      </w:r>
      <w:proofErr w:type="spellStart"/>
      <w:r w:rsidRPr="0075423D">
        <w:rPr>
          <w:sz w:val="24"/>
          <w:szCs w:val="24"/>
        </w:rPr>
        <w:t>единообразность</w:t>
      </w:r>
      <w:proofErr w:type="spellEnd"/>
      <w:r w:rsidRPr="0075423D">
        <w:rPr>
          <w:sz w:val="24"/>
          <w:szCs w:val="24"/>
        </w:rPr>
        <w:t xml:space="preserve"> понимания сторонами существа и порядка работ по договору и заменяет все предыдущие переговоры, материалы, переписки и (или) соглашения между сторонами.</w:t>
      </w:r>
    </w:p>
    <w:p w:rsidR="005C1478" w:rsidRPr="00ED0759" w:rsidRDefault="005C1478" w:rsidP="008E0A8C">
      <w:pPr>
        <w:ind w:firstLine="720"/>
      </w:pPr>
      <w:r>
        <w:t xml:space="preserve">12.4. </w:t>
      </w:r>
      <w:r w:rsidRPr="00ED0759">
        <w:t xml:space="preserve">Приложения, указанные в настоящем договоре и являющиеся его неотъемлемой частью: </w:t>
      </w:r>
    </w:p>
    <w:p w:rsidR="005C1478" w:rsidRDefault="005C1478" w:rsidP="008E0A8C">
      <w:pPr>
        <w:ind w:firstLine="720"/>
      </w:pPr>
      <w:r>
        <w:t xml:space="preserve">Приложение №1 - </w:t>
      </w:r>
      <w:r w:rsidRPr="00ED0759">
        <w:t>.</w:t>
      </w:r>
      <w:r w:rsidRPr="008E0A8C">
        <w:t xml:space="preserve"> </w:t>
      </w:r>
      <w:r>
        <w:t>Техническое задание</w:t>
      </w:r>
    </w:p>
    <w:p w:rsidR="005C1478" w:rsidRPr="0075423D" w:rsidRDefault="005C1478" w:rsidP="008E0A8C">
      <w:pPr>
        <w:ind w:firstLine="720"/>
      </w:pPr>
      <w:r>
        <w:t xml:space="preserve">Приложение №2 – </w:t>
      </w:r>
      <w:r w:rsidR="009B1A89">
        <w:t xml:space="preserve">Сметный расчет (локальная смета) </w:t>
      </w:r>
      <w:r>
        <w:t>стоимости цены договора</w:t>
      </w: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Default="005C1478" w:rsidP="0075423D">
      <w:pPr>
        <w:pStyle w:val="117"/>
        <w:shd w:val="clear" w:color="auto" w:fill="auto"/>
        <w:spacing w:before="0" w:after="0" w:line="259" w:lineRule="exact"/>
        <w:ind w:left="60" w:right="20" w:firstLine="648"/>
        <w:jc w:val="center"/>
        <w:rPr>
          <w:sz w:val="24"/>
          <w:szCs w:val="24"/>
        </w:rPr>
      </w:pPr>
      <w:r>
        <w:rPr>
          <w:sz w:val="24"/>
          <w:szCs w:val="24"/>
        </w:rPr>
        <w:t>13.</w:t>
      </w:r>
      <w:r w:rsidRPr="0075423D">
        <w:rPr>
          <w:sz w:val="24"/>
          <w:szCs w:val="24"/>
        </w:rPr>
        <w:t>АДРЕСА и РЕКВИЗИТЫ СТОРОН</w:t>
      </w:r>
    </w:p>
    <w:p w:rsidR="005C1478" w:rsidRPr="0075423D" w:rsidRDefault="005C1478" w:rsidP="0075423D">
      <w:pPr>
        <w:pStyle w:val="117"/>
        <w:shd w:val="clear" w:color="auto" w:fill="auto"/>
        <w:spacing w:before="0" w:after="0" w:line="259" w:lineRule="exact"/>
        <w:ind w:left="60" w:right="20" w:firstLine="648"/>
        <w:jc w:val="center"/>
        <w:rPr>
          <w:sz w:val="24"/>
          <w:szCs w:val="24"/>
        </w:rPr>
      </w:pPr>
    </w:p>
    <w:tbl>
      <w:tblPr>
        <w:tblW w:w="9967" w:type="dxa"/>
        <w:tblInd w:w="108" w:type="dxa"/>
        <w:tblLayout w:type="fixed"/>
        <w:tblLook w:val="0000" w:firstRow="0" w:lastRow="0" w:firstColumn="0" w:lastColumn="0" w:noHBand="0" w:noVBand="0"/>
      </w:tblPr>
      <w:tblGrid>
        <w:gridCol w:w="4962"/>
        <w:gridCol w:w="5005"/>
      </w:tblGrid>
      <w:tr w:rsidR="005C1478" w:rsidRPr="0075423D" w:rsidTr="00834EC6">
        <w:trPr>
          <w:trHeight w:val="265"/>
        </w:trPr>
        <w:tc>
          <w:tcPr>
            <w:tcW w:w="4962" w:type="dxa"/>
          </w:tcPr>
          <w:p w:rsidR="005C1478" w:rsidRPr="0075423D" w:rsidRDefault="005C1478" w:rsidP="00834EC6">
            <w:pPr>
              <w:rPr>
                <w:b/>
              </w:rPr>
            </w:pPr>
            <w:r w:rsidRPr="0075423D">
              <w:rPr>
                <w:b/>
              </w:rPr>
              <w:t>«Заказчик»:</w:t>
            </w:r>
          </w:p>
          <w:p w:rsidR="005C1478" w:rsidRPr="0075423D" w:rsidRDefault="005C1478" w:rsidP="00834EC6">
            <w:pPr>
              <w:rPr>
                <w:u w:val="single"/>
              </w:rPr>
            </w:pPr>
            <w:r w:rsidRPr="0075423D">
              <w:t>ОАО « МДЦМП Марьино»</w:t>
            </w:r>
          </w:p>
          <w:p w:rsidR="005C1478" w:rsidRPr="0075423D" w:rsidRDefault="005C1478" w:rsidP="00834EC6">
            <w:r w:rsidRPr="0075423D">
              <w:t xml:space="preserve">Юридический адрес: 109341, г. Москва, </w:t>
            </w:r>
            <w:proofErr w:type="spellStart"/>
            <w:r w:rsidRPr="0075423D">
              <w:t>ул.Люблинская</w:t>
            </w:r>
            <w:proofErr w:type="spellEnd"/>
            <w:r w:rsidRPr="0075423D">
              <w:t>, д.151</w:t>
            </w:r>
          </w:p>
          <w:p w:rsidR="005C1478" w:rsidRPr="0075423D" w:rsidRDefault="005C1478" w:rsidP="00834EC6">
            <w:r w:rsidRPr="0075423D">
              <w:t xml:space="preserve">ИНН/ КПП  7723550168 / 772301001 </w:t>
            </w:r>
          </w:p>
          <w:p w:rsidR="005C1478" w:rsidRPr="0075423D" w:rsidRDefault="005C1478" w:rsidP="00834EC6">
            <w:r w:rsidRPr="0075423D">
              <w:t xml:space="preserve">Расчетный счет 40702810100000000276 </w:t>
            </w:r>
          </w:p>
          <w:p w:rsidR="005C1478" w:rsidRPr="0075423D" w:rsidRDefault="005C1478" w:rsidP="00834EC6">
            <w:r w:rsidRPr="0075423D">
              <w:t xml:space="preserve">в КБ "МРБ" (ООО) </w:t>
            </w:r>
            <w:proofErr w:type="spellStart"/>
            <w:r w:rsidRPr="0075423D">
              <w:t>г.МОСКВА</w:t>
            </w:r>
            <w:proofErr w:type="spellEnd"/>
          </w:p>
          <w:p w:rsidR="005C1478" w:rsidRPr="0075423D" w:rsidRDefault="005C1478" w:rsidP="00834EC6">
            <w:r w:rsidRPr="0075423D">
              <w:t>Корр. счет 30101810800000000721</w:t>
            </w:r>
          </w:p>
          <w:p w:rsidR="005C1478" w:rsidRPr="0075423D" w:rsidRDefault="005C1478" w:rsidP="00834EC6">
            <w:r w:rsidRPr="0075423D">
              <w:t>БИК  044579721</w:t>
            </w:r>
          </w:p>
        </w:tc>
        <w:tc>
          <w:tcPr>
            <w:tcW w:w="5005" w:type="dxa"/>
          </w:tcPr>
          <w:p w:rsidR="005C1478" w:rsidRPr="0075423D" w:rsidRDefault="005C1478" w:rsidP="00834EC6">
            <w:pPr>
              <w:jc w:val="both"/>
            </w:pPr>
            <w:r w:rsidRPr="0075423D">
              <w:rPr>
                <w:b/>
              </w:rPr>
              <w:t>«Исполнитель»:</w:t>
            </w:r>
          </w:p>
          <w:p w:rsidR="005C1478" w:rsidRPr="0075423D" w:rsidRDefault="005C1478" w:rsidP="00834EC6">
            <w:pPr>
              <w:jc w:val="both"/>
              <w:rPr>
                <w:b/>
              </w:rPr>
            </w:pPr>
          </w:p>
        </w:tc>
      </w:tr>
      <w:tr w:rsidR="005C1478" w:rsidRPr="0075423D" w:rsidTr="00834EC6">
        <w:trPr>
          <w:trHeight w:val="265"/>
        </w:trPr>
        <w:tc>
          <w:tcPr>
            <w:tcW w:w="4962" w:type="dxa"/>
          </w:tcPr>
          <w:p w:rsidR="005C1478" w:rsidRPr="0075423D" w:rsidRDefault="005C1478" w:rsidP="00834EC6">
            <w:pPr>
              <w:snapToGrid w:val="0"/>
              <w:jc w:val="both"/>
            </w:pPr>
            <w:r w:rsidRPr="0075423D">
              <w:t>Генеральный директор</w:t>
            </w:r>
          </w:p>
          <w:p w:rsidR="005C1478" w:rsidRPr="0075423D" w:rsidRDefault="005C1478" w:rsidP="00834EC6">
            <w:pPr>
              <w:jc w:val="both"/>
            </w:pPr>
          </w:p>
          <w:p w:rsidR="005C1478" w:rsidRPr="0075423D" w:rsidRDefault="005C1478" w:rsidP="00834EC6">
            <w:pPr>
              <w:jc w:val="both"/>
            </w:pPr>
            <w:r w:rsidRPr="0075423D">
              <w:t>____________________ / Богачев Г.А.</w:t>
            </w:r>
          </w:p>
          <w:p w:rsidR="005C1478" w:rsidRPr="0075423D" w:rsidRDefault="005C1478" w:rsidP="00834EC6">
            <w:pPr>
              <w:jc w:val="both"/>
              <w:rPr>
                <w:i/>
              </w:rPr>
            </w:pPr>
            <w:r w:rsidRPr="0075423D">
              <w:rPr>
                <w:i/>
              </w:rPr>
              <w:t xml:space="preserve">                  (подпись)</w:t>
            </w:r>
          </w:p>
        </w:tc>
        <w:tc>
          <w:tcPr>
            <w:tcW w:w="5005" w:type="dxa"/>
          </w:tcPr>
          <w:p w:rsidR="005C1478" w:rsidRPr="0075423D" w:rsidRDefault="005C1478" w:rsidP="00834EC6">
            <w:pPr>
              <w:jc w:val="both"/>
            </w:pPr>
            <w:r w:rsidRPr="0075423D">
              <w:t>___________________</w:t>
            </w:r>
          </w:p>
          <w:p w:rsidR="005C1478" w:rsidRPr="0075423D" w:rsidRDefault="005C1478" w:rsidP="00834EC6">
            <w:pPr>
              <w:jc w:val="both"/>
            </w:pPr>
          </w:p>
          <w:p w:rsidR="005C1478" w:rsidRPr="0075423D" w:rsidRDefault="005C1478" w:rsidP="00834EC6">
            <w:pPr>
              <w:jc w:val="both"/>
            </w:pPr>
            <w:r w:rsidRPr="0075423D">
              <w:t>_______________________ / ______________</w:t>
            </w:r>
          </w:p>
          <w:p w:rsidR="005C1478" w:rsidRPr="0075423D" w:rsidRDefault="005C1478" w:rsidP="00834EC6">
            <w:pPr>
              <w:jc w:val="both"/>
            </w:pPr>
            <w:r w:rsidRPr="0075423D">
              <w:rPr>
                <w:i/>
              </w:rPr>
              <w:t xml:space="preserve">                     (подпись)</w:t>
            </w:r>
          </w:p>
        </w:tc>
      </w:tr>
    </w:tbl>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75423D" w:rsidRDefault="005C1478" w:rsidP="0075423D">
      <w:pPr>
        <w:pStyle w:val="117"/>
        <w:shd w:val="clear" w:color="auto" w:fill="auto"/>
        <w:spacing w:before="0" w:after="0" w:line="259" w:lineRule="exact"/>
        <w:ind w:left="60" w:right="20" w:firstLine="648"/>
        <w:jc w:val="both"/>
        <w:rPr>
          <w:sz w:val="24"/>
          <w:szCs w:val="24"/>
        </w:rPr>
      </w:pPr>
    </w:p>
    <w:p w:rsidR="005C1478" w:rsidRPr="00487A91" w:rsidRDefault="005C1478" w:rsidP="00F5143F">
      <w:pPr>
        <w:ind w:firstLine="720"/>
        <w:jc w:val="center"/>
        <w:rPr>
          <w:color w:val="FFFFFF"/>
        </w:rPr>
      </w:pPr>
      <w:r w:rsidRPr="00487A91">
        <w:rPr>
          <w:b/>
          <w:bCs/>
          <w:color w:val="FFFFFF"/>
          <w:spacing w:val="-2"/>
        </w:rPr>
        <w:t>10. ЮРИДИЧЕСКИЕ АДРЕСА, РЕКВИЗИТЫ СТОРОН И ПОДПИСИ СТОРОН</w:t>
      </w:r>
    </w:p>
    <w:p w:rsidR="005C1478" w:rsidRPr="00ED0759" w:rsidRDefault="005C1478" w:rsidP="00F5143F">
      <w:pPr>
        <w:rPr>
          <w:sz w:val="28"/>
          <w:szCs w:val="28"/>
        </w:rPr>
        <w:sectPr w:rsidR="005C1478" w:rsidRPr="00ED0759" w:rsidSect="00ED0759">
          <w:pgSz w:w="11909" w:h="16834"/>
          <w:pgMar w:top="907" w:right="868" w:bottom="357" w:left="1151" w:header="720" w:footer="720" w:gutter="0"/>
          <w:cols w:space="720"/>
        </w:sectPr>
      </w:pPr>
    </w:p>
    <w:p w:rsidR="005C1478" w:rsidRPr="00ED0759" w:rsidRDefault="005C1478" w:rsidP="00F5143F">
      <w:pPr>
        <w:framePr w:h="280" w:hRule="exact" w:hSpace="36" w:wrap="notBeside" w:vAnchor="text" w:hAnchor="margin" w:x="2406" w:y="1398"/>
        <w:shd w:val="clear" w:color="auto" w:fill="FFFFFF"/>
        <w:rPr>
          <w:sz w:val="28"/>
          <w:szCs w:val="28"/>
        </w:rPr>
      </w:pPr>
    </w:p>
    <w:p w:rsidR="005C1478" w:rsidRPr="00487A91" w:rsidRDefault="005C1478" w:rsidP="00487A91">
      <w:pPr>
        <w:shd w:val="clear" w:color="auto" w:fill="FFFFFF"/>
        <w:spacing w:before="29"/>
        <w:rPr>
          <w:b/>
          <w:color w:val="000000"/>
          <w:spacing w:val="-5"/>
        </w:rPr>
      </w:pPr>
      <w:r w:rsidRPr="00ED0759">
        <w:rPr>
          <w:sz w:val="22"/>
          <w:szCs w:val="22"/>
        </w:rPr>
        <w:lastRenderedPageBreak/>
        <w:t xml:space="preserve"> </w:t>
      </w:r>
    </w:p>
    <w:p w:rsidR="005C1478" w:rsidRPr="00ED0759" w:rsidRDefault="005C1478" w:rsidP="00F5143F">
      <w:pPr>
        <w:shd w:val="clear" w:color="auto" w:fill="FFFFFF"/>
        <w:spacing w:before="29"/>
        <w:rPr>
          <w:color w:val="000000"/>
          <w:spacing w:val="-5"/>
        </w:rPr>
      </w:pPr>
    </w:p>
    <w:p w:rsidR="005C1478" w:rsidRPr="00ED0759" w:rsidRDefault="005C1478" w:rsidP="008E0A8C">
      <w:pPr>
        <w:shd w:val="clear" w:color="auto" w:fill="FFFFFF"/>
        <w:spacing w:before="29"/>
        <w:rPr>
          <w:sz w:val="28"/>
          <w:szCs w:val="28"/>
        </w:rPr>
      </w:pPr>
      <w:r w:rsidRPr="00ED0759">
        <w:rPr>
          <w:sz w:val="28"/>
          <w:szCs w:val="28"/>
        </w:rPr>
        <w:br w:type="column"/>
      </w:r>
    </w:p>
    <w:p w:rsidR="005C1478" w:rsidRPr="00BB4C2D" w:rsidRDefault="005C1478" w:rsidP="00F5143F">
      <w:pPr>
        <w:rPr>
          <w:sz w:val="28"/>
          <w:szCs w:val="28"/>
        </w:rPr>
        <w:sectPr w:rsidR="005C1478" w:rsidRPr="00BB4C2D">
          <w:type w:val="continuous"/>
          <w:pgSz w:w="11909" w:h="16834"/>
          <w:pgMar w:top="1109" w:right="569" w:bottom="360" w:left="1163" w:header="720" w:footer="720" w:gutter="0"/>
          <w:cols w:num="2" w:space="720" w:equalWidth="0">
            <w:col w:w="4224" w:space="1984"/>
            <w:col w:w="3969"/>
          </w:cols>
        </w:sectPr>
      </w:pPr>
    </w:p>
    <w:p w:rsidR="005C1478" w:rsidRDefault="005C1478" w:rsidP="00ED0759">
      <w:pPr>
        <w:jc w:val="right"/>
      </w:pPr>
      <w:r>
        <w:lastRenderedPageBreak/>
        <w:t>Приложение № 1 к Проекту договора</w:t>
      </w:r>
    </w:p>
    <w:p w:rsidR="005C1478" w:rsidRDefault="005C1478" w:rsidP="00ED0759">
      <w:pPr>
        <w:jc w:val="right"/>
      </w:pPr>
    </w:p>
    <w:p w:rsidR="005C1478" w:rsidRDefault="005C1478" w:rsidP="00ED0759">
      <w:pPr>
        <w:jc w:val="right"/>
      </w:pPr>
    </w:p>
    <w:p w:rsidR="005C1478" w:rsidRPr="0045710E" w:rsidRDefault="005C1478" w:rsidP="00487A91">
      <w:pPr>
        <w:jc w:val="center"/>
        <w:rPr>
          <w:b/>
          <w:caps/>
        </w:rPr>
      </w:pPr>
      <w:r w:rsidRPr="0045710E">
        <w:rPr>
          <w:b/>
          <w:caps/>
        </w:rPr>
        <w:t>Техническое задание</w:t>
      </w:r>
    </w:p>
    <w:p w:rsidR="005C1478" w:rsidRPr="00243152" w:rsidRDefault="005C1478" w:rsidP="00487A91">
      <w:pPr>
        <w:jc w:val="center"/>
        <w:rPr>
          <w:b/>
          <w:sz w:val="26"/>
          <w:szCs w:val="26"/>
        </w:rPr>
      </w:pPr>
      <w:r w:rsidRPr="00243152">
        <w:rPr>
          <w:b/>
          <w:bCs/>
          <w:color w:val="000000"/>
          <w:sz w:val="26"/>
          <w:szCs w:val="26"/>
        </w:rPr>
        <w:t xml:space="preserve">Техническое обслуживание систем </w:t>
      </w:r>
      <w:r w:rsidR="00243152" w:rsidRPr="00243152">
        <w:rPr>
          <w:b/>
          <w:sz w:val="26"/>
          <w:szCs w:val="26"/>
        </w:rPr>
        <w:t>безопасности (автоматическая пожарная сигнализация, противопожарная автоматика, оповещение людей о пожаре, охранная сигнализация, охранное видеонаблюдение, контроль доступа) здания МДЦМП Марьино</w:t>
      </w:r>
    </w:p>
    <w:p w:rsidR="005C1478" w:rsidRDefault="005C1478" w:rsidP="00887B6B">
      <w:pPr>
        <w:jc w:val="center"/>
      </w:pPr>
    </w:p>
    <w:p w:rsidR="005C1478" w:rsidRPr="00243152" w:rsidRDefault="005C1478" w:rsidP="00887B6B">
      <w:pPr>
        <w:pStyle w:val="117"/>
        <w:shd w:val="clear" w:color="auto" w:fill="auto"/>
        <w:spacing w:before="0" w:after="0" w:line="259" w:lineRule="exact"/>
        <w:ind w:left="60" w:right="20" w:firstLine="648"/>
        <w:jc w:val="right"/>
        <w:rPr>
          <w:sz w:val="36"/>
          <w:szCs w:val="22"/>
        </w:rPr>
      </w:pPr>
      <w:r w:rsidRPr="00243152">
        <w:rPr>
          <w:sz w:val="24"/>
          <w:szCs w:val="16"/>
        </w:rPr>
        <w:t>Приложение №1 к Договору №_______ от __.__.201_ г.</w:t>
      </w:r>
    </w:p>
    <w:p w:rsidR="005C1478" w:rsidRPr="00243152" w:rsidRDefault="005C1478" w:rsidP="00887B6B">
      <w:pPr>
        <w:pStyle w:val="117"/>
        <w:shd w:val="clear" w:color="auto" w:fill="auto"/>
        <w:spacing w:before="0" w:after="0" w:line="259" w:lineRule="exact"/>
        <w:ind w:left="60" w:right="20" w:firstLine="648"/>
        <w:jc w:val="both"/>
        <w:rPr>
          <w:sz w:val="28"/>
          <w:szCs w:val="22"/>
        </w:rPr>
      </w:pPr>
    </w:p>
    <w:p w:rsidR="005C1478" w:rsidRDefault="005C1478" w:rsidP="00887B6B">
      <w:pPr>
        <w:pStyle w:val="117"/>
        <w:shd w:val="clear" w:color="auto" w:fill="auto"/>
        <w:spacing w:before="0" w:after="0" w:line="259" w:lineRule="exact"/>
        <w:ind w:left="60" w:right="20" w:firstLine="648"/>
        <w:jc w:val="both"/>
        <w:rPr>
          <w:sz w:val="22"/>
          <w:szCs w:val="22"/>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005"/>
      </w:tblGrid>
      <w:tr w:rsidR="005C1478" w:rsidRPr="005F6725" w:rsidTr="00243152">
        <w:trPr>
          <w:trHeight w:val="265"/>
        </w:trPr>
        <w:tc>
          <w:tcPr>
            <w:tcW w:w="4962" w:type="dxa"/>
          </w:tcPr>
          <w:p w:rsidR="005C1478" w:rsidRPr="00243152" w:rsidRDefault="005C1478" w:rsidP="00887B6B">
            <w:pPr>
              <w:rPr>
                <w:b/>
                <w:sz w:val="20"/>
                <w:szCs w:val="20"/>
              </w:rPr>
            </w:pPr>
            <w:r w:rsidRPr="00243152">
              <w:rPr>
                <w:b/>
                <w:sz w:val="20"/>
                <w:szCs w:val="20"/>
              </w:rPr>
              <w:t>Утверждаю</w:t>
            </w:r>
            <w:r w:rsidR="00243152">
              <w:rPr>
                <w:b/>
                <w:sz w:val="20"/>
                <w:szCs w:val="20"/>
              </w:rPr>
              <w:t>:</w:t>
            </w:r>
          </w:p>
          <w:p w:rsidR="005C1478" w:rsidRPr="00243152" w:rsidRDefault="005C1478" w:rsidP="00887B6B">
            <w:pPr>
              <w:rPr>
                <w:b/>
                <w:sz w:val="20"/>
                <w:szCs w:val="20"/>
                <w:u w:val="single"/>
              </w:rPr>
            </w:pPr>
            <w:r w:rsidRPr="00243152">
              <w:rPr>
                <w:b/>
                <w:sz w:val="20"/>
                <w:szCs w:val="20"/>
              </w:rPr>
              <w:t>Заказчик: ОАО «МДЦМП Марьино»</w:t>
            </w:r>
            <w:r w:rsidR="00243152">
              <w:rPr>
                <w:b/>
                <w:sz w:val="20"/>
                <w:szCs w:val="20"/>
              </w:rPr>
              <w:t xml:space="preserve">                                     </w:t>
            </w:r>
          </w:p>
          <w:p w:rsidR="005C1478" w:rsidRPr="00243152" w:rsidRDefault="005C1478" w:rsidP="00887B6B">
            <w:pPr>
              <w:rPr>
                <w:b/>
                <w:sz w:val="20"/>
                <w:szCs w:val="20"/>
              </w:rPr>
            </w:pPr>
          </w:p>
          <w:p w:rsidR="005C1478" w:rsidRPr="00243152" w:rsidRDefault="005C1478" w:rsidP="00887B6B">
            <w:pPr>
              <w:rPr>
                <w:b/>
                <w:sz w:val="20"/>
                <w:szCs w:val="20"/>
              </w:rPr>
            </w:pPr>
            <w:r w:rsidRPr="00243152">
              <w:rPr>
                <w:b/>
                <w:sz w:val="20"/>
                <w:szCs w:val="20"/>
              </w:rPr>
              <w:t>Генеральный директор</w:t>
            </w:r>
          </w:p>
          <w:p w:rsidR="005C1478" w:rsidRPr="00243152" w:rsidRDefault="005C1478" w:rsidP="00887B6B">
            <w:pPr>
              <w:rPr>
                <w:b/>
                <w:sz w:val="20"/>
                <w:szCs w:val="20"/>
              </w:rPr>
            </w:pPr>
          </w:p>
          <w:p w:rsidR="005C1478" w:rsidRPr="00243152" w:rsidRDefault="005C1478" w:rsidP="00887B6B">
            <w:pPr>
              <w:rPr>
                <w:b/>
                <w:sz w:val="20"/>
                <w:szCs w:val="20"/>
              </w:rPr>
            </w:pPr>
            <w:r w:rsidRPr="00243152">
              <w:rPr>
                <w:b/>
                <w:sz w:val="20"/>
                <w:szCs w:val="20"/>
              </w:rPr>
              <w:t>_________________ / Богачев Г.А.</w:t>
            </w:r>
          </w:p>
          <w:p w:rsidR="005C1478" w:rsidRPr="00243152" w:rsidRDefault="005C1478" w:rsidP="00887B6B">
            <w:pPr>
              <w:rPr>
                <w:b/>
                <w:sz w:val="20"/>
                <w:szCs w:val="20"/>
              </w:rPr>
            </w:pPr>
            <w:r w:rsidRPr="00243152">
              <w:rPr>
                <w:b/>
                <w:sz w:val="20"/>
                <w:szCs w:val="20"/>
              </w:rPr>
              <w:t>«___» ______________ 201_ года</w:t>
            </w:r>
          </w:p>
          <w:p w:rsidR="005C1478" w:rsidRPr="006A3923" w:rsidRDefault="005C1478" w:rsidP="00887B6B">
            <w:pPr>
              <w:rPr>
                <w:rFonts w:ascii="Arial Narrow" w:hAnsi="Arial Narrow"/>
              </w:rPr>
            </w:pPr>
          </w:p>
        </w:tc>
        <w:tc>
          <w:tcPr>
            <w:tcW w:w="5005" w:type="dxa"/>
          </w:tcPr>
          <w:p w:rsidR="00243152" w:rsidRPr="00243152" w:rsidRDefault="00243152" w:rsidP="00243152">
            <w:pPr>
              <w:rPr>
                <w:b/>
                <w:sz w:val="20"/>
                <w:szCs w:val="20"/>
              </w:rPr>
            </w:pPr>
            <w:r>
              <w:rPr>
                <w:b/>
                <w:sz w:val="20"/>
                <w:szCs w:val="20"/>
              </w:rPr>
              <w:t>Согласовано:</w:t>
            </w:r>
          </w:p>
          <w:p w:rsidR="00243152" w:rsidRPr="00243152" w:rsidRDefault="00243152" w:rsidP="00243152">
            <w:pPr>
              <w:rPr>
                <w:b/>
                <w:sz w:val="20"/>
                <w:szCs w:val="20"/>
                <w:u w:val="single"/>
              </w:rPr>
            </w:pPr>
            <w:r>
              <w:rPr>
                <w:b/>
                <w:sz w:val="20"/>
                <w:szCs w:val="20"/>
              </w:rPr>
              <w:t>Исполнитель</w:t>
            </w:r>
            <w:r w:rsidRPr="00243152">
              <w:rPr>
                <w:b/>
                <w:sz w:val="20"/>
                <w:szCs w:val="20"/>
              </w:rPr>
              <w:t xml:space="preserve">: </w:t>
            </w:r>
            <w:r>
              <w:rPr>
                <w:b/>
                <w:sz w:val="20"/>
                <w:szCs w:val="20"/>
              </w:rPr>
              <w:t xml:space="preserve">____________________                                     </w:t>
            </w:r>
          </w:p>
          <w:p w:rsidR="00243152" w:rsidRPr="00243152" w:rsidRDefault="00243152" w:rsidP="00243152">
            <w:pPr>
              <w:rPr>
                <w:b/>
                <w:sz w:val="20"/>
                <w:szCs w:val="20"/>
              </w:rPr>
            </w:pPr>
          </w:p>
          <w:p w:rsidR="00243152" w:rsidRPr="00243152" w:rsidRDefault="00243152" w:rsidP="00243152">
            <w:pPr>
              <w:rPr>
                <w:b/>
                <w:sz w:val="20"/>
                <w:szCs w:val="20"/>
              </w:rPr>
            </w:pPr>
            <w:r>
              <w:rPr>
                <w:b/>
                <w:sz w:val="20"/>
                <w:szCs w:val="20"/>
              </w:rPr>
              <w:t>__________________</w:t>
            </w:r>
          </w:p>
          <w:p w:rsidR="00243152" w:rsidRPr="00243152" w:rsidRDefault="00243152" w:rsidP="00243152">
            <w:pPr>
              <w:rPr>
                <w:b/>
                <w:sz w:val="20"/>
                <w:szCs w:val="20"/>
              </w:rPr>
            </w:pPr>
          </w:p>
          <w:p w:rsidR="00243152" w:rsidRPr="00243152" w:rsidRDefault="00243152" w:rsidP="00243152">
            <w:pPr>
              <w:rPr>
                <w:b/>
                <w:sz w:val="20"/>
                <w:szCs w:val="20"/>
              </w:rPr>
            </w:pPr>
            <w:r w:rsidRPr="00243152">
              <w:rPr>
                <w:b/>
                <w:sz w:val="20"/>
                <w:szCs w:val="20"/>
              </w:rPr>
              <w:t xml:space="preserve">_________________ / </w:t>
            </w:r>
            <w:r>
              <w:rPr>
                <w:b/>
                <w:sz w:val="20"/>
                <w:szCs w:val="20"/>
              </w:rPr>
              <w:t>___________</w:t>
            </w:r>
          </w:p>
          <w:p w:rsidR="00243152" w:rsidRPr="006A3923" w:rsidRDefault="00243152" w:rsidP="00243152">
            <w:pPr>
              <w:rPr>
                <w:rFonts w:ascii="Arial Narrow" w:hAnsi="Arial Narrow"/>
              </w:rPr>
            </w:pPr>
            <w:r w:rsidRPr="00243152">
              <w:rPr>
                <w:b/>
                <w:sz w:val="20"/>
                <w:szCs w:val="20"/>
              </w:rPr>
              <w:t>«___» ______________ 201_ года</w:t>
            </w:r>
            <w:r w:rsidRPr="00243152">
              <w:rPr>
                <w:sz w:val="22"/>
              </w:rPr>
              <w:t xml:space="preserve"> </w:t>
            </w:r>
          </w:p>
        </w:tc>
      </w:tr>
    </w:tbl>
    <w:p w:rsidR="00A1473C" w:rsidRDefault="00A1473C" w:rsidP="00887B6B">
      <w:pPr>
        <w:pStyle w:val="117"/>
        <w:shd w:val="clear" w:color="auto" w:fill="auto"/>
        <w:spacing w:before="0" w:after="0" w:line="259" w:lineRule="exact"/>
        <w:ind w:left="60" w:right="20" w:firstLine="648"/>
        <w:jc w:val="right"/>
        <w:rPr>
          <w:rFonts w:ascii="Arial Narrow" w:hAnsi="Arial Narrow"/>
          <w:sz w:val="16"/>
          <w:szCs w:val="16"/>
        </w:rPr>
      </w:pPr>
    </w:p>
    <w:p w:rsidR="005C1478" w:rsidRPr="006A3923" w:rsidRDefault="005C1478" w:rsidP="00887B6B">
      <w:pPr>
        <w:pStyle w:val="117"/>
        <w:shd w:val="clear" w:color="auto" w:fill="auto"/>
        <w:spacing w:before="0" w:after="0" w:line="259" w:lineRule="exact"/>
        <w:ind w:left="60" w:right="20" w:firstLine="648"/>
        <w:jc w:val="right"/>
        <w:rPr>
          <w:rFonts w:ascii="Arial Narrow" w:hAnsi="Arial Narrow"/>
          <w:sz w:val="16"/>
          <w:szCs w:val="16"/>
        </w:rPr>
      </w:pPr>
      <w:r w:rsidRPr="006A3923">
        <w:rPr>
          <w:rFonts w:ascii="Arial Narrow" w:hAnsi="Arial Narrow"/>
          <w:sz w:val="16"/>
          <w:szCs w:val="16"/>
        </w:rPr>
        <w:t>.</w:t>
      </w:r>
    </w:p>
    <w:p w:rsidR="005C1478" w:rsidRPr="00243152" w:rsidRDefault="005C1478" w:rsidP="00243152">
      <w:pPr>
        <w:pStyle w:val="117"/>
        <w:shd w:val="clear" w:color="auto" w:fill="auto"/>
        <w:spacing w:before="0" w:after="0" w:line="259" w:lineRule="exact"/>
        <w:ind w:left="60" w:right="20" w:firstLine="648"/>
        <w:jc w:val="center"/>
        <w:rPr>
          <w:sz w:val="22"/>
          <w:szCs w:val="22"/>
        </w:rPr>
      </w:pPr>
      <w:r w:rsidRPr="00243152">
        <w:rPr>
          <w:sz w:val="22"/>
          <w:szCs w:val="22"/>
        </w:rPr>
        <w:t>Техническое задание</w:t>
      </w:r>
    </w:p>
    <w:p w:rsidR="005C1478" w:rsidRPr="00243152" w:rsidRDefault="005C1478" w:rsidP="00243152">
      <w:pPr>
        <w:pStyle w:val="117"/>
        <w:shd w:val="clear" w:color="auto" w:fill="auto"/>
        <w:spacing w:before="0" w:after="0" w:line="259" w:lineRule="exact"/>
        <w:ind w:left="60" w:right="20" w:firstLine="648"/>
        <w:jc w:val="center"/>
        <w:rPr>
          <w:sz w:val="22"/>
          <w:szCs w:val="22"/>
          <w:u w:val="single"/>
        </w:rPr>
      </w:pPr>
      <w:r w:rsidRPr="00243152">
        <w:rPr>
          <w:sz w:val="22"/>
          <w:szCs w:val="22"/>
          <w:u w:val="single"/>
        </w:rPr>
        <w:t>на выполнение работ по техническому обслуживанию систем безопасности</w:t>
      </w:r>
      <w:r w:rsidR="00243152" w:rsidRPr="00243152">
        <w:rPr>
          <w:sz w:val="22"/>
          <w:szCs w:val="22"/>
        </w:rPr>
        <w:t xml:space="preserve"> (автоматическая пожарная сигнализация, противопожарная автоматика, оповещение людей о пожаре, охранная сигнализация, охранное видеонаблюдение, контроль доступа) здания МДЦМП Марьино</w:t>
      </w:r>
      <w:r w:rsidRPr="00243152">
        <w:rPr>
          <w:sz w:val="22"/>
          <w:szCs w:val="22"/>
          <w:u w:val="single"/>
        </w:rPr>
        <w:t xml:space="preserve"> на период 24 месяца</w:t>
      </w:r>
    </w:p>
    <w:p w:rsidR="005C1478" w:rsidRPr="00243152" w:rsidRDefault="005C1478" w:rsidP="00243152">
      <w:pPr>
        <w:pStyle w:val="117"/>
        <w:shd w:val="clear" w:color="auto" w:fill="auto"/>
        <w:tabs>
          <w:tab w:val="center" w:pos="8196"/>
          <w:tab w:val="left" w:pos="10185"/>
        </w:tabs>
        <w:spacing w:before="0" w:after="0" w:line="259" w:lineRule="exact"/>
        <w:ind w:left="60" w:right="20" w:firstLine="648"/>
        <w:jc w:val="center"/>
        <w:rPr>
          <w:sz w:val="22"/>
          <w:szCs w:val="22"/>
        </w:rPr>
      </w:pPr>
      <w:r w:rsidRPr="00243152">
        <w:rPr>
          <w:sz w:val="22"/>
          <w:szCs w:val="22"/>
        </w:rPr>
        <w:t>(наименование работ и затрат)</w:t>
      </w:r>
    </w:p>
    <w:p w:rsidR="005C1478" w:rsidRPr="00887B6B" w:rsidRDefault="005C1478" w:rsidP="00887B6B">
      <w:pPr>
        <w:pStyle w:val="117"/>
        <w:shd w:val="clear" w:color="auto" w:fill="auto"/>
        <w:spacing w:before="0" w:after="0" w:line="259" w:lineRule="exact"/>
        <w:ind w:left="60" w:right="20" w:firstLine="648"/>
        <w:jc w:val="both"/>
        <w:rPr>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1276"/>
        <w:gridCol w:w="3260"/>
        <w:gridCol w:w="709"/>
        <w:gridCol w:w="1701"/>
        <w:gridCol w:w="1276"/>
        <w:gridCol w:w="1127"/>
      </w:tblGrid>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r w:rsidRPr="00887B6B">
              <w:rPr>
                <w:sz w:val="20"/>
                <w:szCs w:val="20"/>
              </w:rPr>
              <w:t xml:space="preserve">№№ </w:t>
            </w:r>
            <w:proofErr w:type="spellStart"/>
            <w:r w:rsidRPr="00887B6B">
              <w:rPr>
                <w:sz w:val="20"/>
                <w:szCs w:val="20"/>
              </w:rPr>
              <w:t>п.п</w:t>
            </w:r>
            <w:proofErr w:type="spellEnd"/>
            <w:r w:rsidRPr="00887B6B">
              <w:rPr>
                <w:sz w:val="20"/>
                <w:szCs w:val="20"/>
              </w:rPr>
              <w:t>.</w:t>
            </w:r>
          </w:p>
        </w:tc>
        <w:tc>
          <w:tcPr>
            <w:tcW w:w="1276" w:type="dxa"/>
          </w:tcPr>
          <w:p w:rsidR="005C1478" w:rsidRPr="00887B6B" w:rsidRDefault="005C1478" w:rsidP="00887B6B">
            <w:pPr>
              <w:pStyle w:val="117"/>
              <w:shd w:val="clear" w:color="auto" w:fill="auto"/>
              <w:spacing w:before="0" w:after="0" w:line="259" w:lineRule="exact"/>
              <w:ind w:right="20"/>
              <w:jc w:val="center"/>
              <w:rPr>
                <w:sz w:val="20"/>
                <w:szCs w:val="20"/>
              </w:rPr>
            </w:pPr>
            <w:r w:rsidRPr="00887B6B">
              <w:rPr>
                <w:sz w:val="20"/>
                <w:szCs w:val="20"/>
              </w:rPr>
              <w:t>Шифр номера нормативов</w:t>
            </w:r>
          </w:p>
        </w:tc>
        <w:tc>
          <w:tcPr>
            <w:tcW w:w="5670" w:type="dxa"/>
            <w:gridSpan w:val="3"/>
          </w:tcPr>
          <w:p w:rsidR="005C1478" w:rsidRPr="00887B6B" w:rsidRDefault="005C1478" w:rsidP="00887B6B">
            <w:pPr>
              <w:pStyle w:val="117"/>
              <w:shd w:val="clear" w:color="auto" w:fill="auto"/>
              <w:spacing w:before="0" w:after="0" w:line="259" w:lineRule="exact"/>
              <w:ind w:right="20"/>
              <w:jc w:val="center"/>
              <w:rPr>
                <w:sz w:val="20"/>
                <w:szCs w:val="20"/>
              </w:rPr>
            </w:pPr>
            <w:r w:rsidRPr="00887B6B">
              <w:rPr>
                <w:sz w:val="20"/>
                <w:szCs w:val="20"/>
              </w:rPr>
              <w:t>Наименование работ и затрат, количество</w:t>
            </w:r>
          </w:p>
        </w:tc>
        <w:tc>
          <w:tcPr>
            <w:tcW w:w="1276" w:type="dxa"/>
          </w:tcPr>
          <w:p w:rsidR="005C1478" w:rsidRPr="00887B6B" w:rsidRDefault="005C1478" w:rsidP="00887B6B">
            <w:pPr>
              <w:pStyle w:val="117"/>
              <w:shd w:val="clear" w:color="auto" w:fill="auto"/>
              <w:spacing w:before="0" w:after="0" w:line="259" w:lineRule="exact"/>
              <w:ind w:right="20"/>
              <w:jc w:val="center"/>
              <w:rPr>
                <w:sz w:val="20"/>
                <w:szCs w:val="20"/>
              </w:rPr>
            </w:pPr>
            <w:r w:rsidRPr="00887B6B">
              <w:rPr>
                <w:sz w:val="20"/>
                <w:szCs w:val="20"/>
              </w:rPr>
              <w:t>Периодичность выполнения работ</w:t>
            </w:r>
          </w:p>
        </w:tc>
        <w:tc>
          <w:tcPr>
            <w:tcW w:w="1127" w:type="dxa"/>
          </w:tcPr>
          <w:p w:rsidR="005C1478" w:rsidRPr="00887B6B" w:rsidRDefault="005C1478" w:rsidP="00887B6B">
            <w:pPr>
              <w:pStyle w:val="117"/>
              <w:shd w:val="clear" w:color="auto" w:fill="auto"/>
              <w:spacing w:before="0" w:after="0" w:line="259" w:lineRule="exact"/>
              <w:ind w:right="20"/>
              <w:jc w:val="center"/>
              <w:rPr>
                <w:sz w:val="20"/>
                <w:szCs w:val="20"/>
              </w:rPr>
            </w:pPr>
            <w:r w:rsidRPr="00887B6B">
              <w:rPr>
                <w:sz w:val="20"/>
                <w:szCs w:val="20"/>
              </w:rPr>
              <w:t>Примечания</w:t>
            </w:r>
          </w:p>
        </w:tc>
      </w:tr>
      <w:tr w:rsidR="005C1478" w:rsidRPr="00887B6B" w:rsidTr="00887B6B">
        <w:trPr>
          <w:trHeight w:val="91"/>
        </w:trPr>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r w:rsidRPr="00887B6B">
              <w:rPr>
                <w:sz w:val="20"/>
                <w:szCs w:val="20"/>
              </w:rPr>
              <w:t>1</w:t>
            </w:r>
          </w:p>
        </w:tc>
        <w:tc>
          <w:tcPr>
            <w:tcW w:w="1276" w:type="dxa"/>
          </w:tcPr>
          <w:p w:rsidR="005C1478" w:rsidRPr="00887B6B" w:rsidRDefault="005C1478" w:rsidP="00887B6B">
            <w:pPr>
              <w:pStyle w:val="117"/>
              <w:shd w:val="clear" w:color="auto" w:fill="auto"/>
              <w:spacing w:before="0" w:after="0" w:line="259" w:lineRule="exact"/>
              <w:ind w:right="20"/>
              <w:jc w:val="center"/>
              <w:rPr>
                <w:sz w:val="20"/>
                <w:szCs w:val="20"/>
              </w:rPr>
            </w:pPr>
            <w:r w:rsidRPr="00887B6B">
              <w:rPr>
                <w:sz w:val="20"/>
                <w:szCs w:val="20"/>
              </w:rPr>
              <w:t>2</w:t>
            </w:r>
          </w:p>
        </w:tc>
        <w:tc>
          <w:tcPr>
            <w:tcW w:w="5670" w:type="dxa"/>
            <w:gridSpan w:val="3"/>
          </w:tcPr>
          <w:p w:rsidR="005C1478" w:rsidRPr="00887B6B" w:rsidRDefault="005C1478" w:rsidP="00887B6B">
            <w:pPr>
              <w:pStyle w:val="117"/>
              <w:shd w:val="clear" w:color="auto" w:fill="auto"/>
              <w:spacing w:before="0" w:after="0" w:line="259" w:lineRule="exact"/>
              <w:ind w:right="20"/>
              <w:jc w:val="center"/>
              <w:rPr>
                <w:sz w:val="20"/>
                <w:szCs w:val="20"/>
              </w:rPr>
            </w:pPr>
            <w:r w:rsidRPr="00887B6B">
              <w:rPr>
                <w:sz w:val="20"/>
                <w:szCs w:val="20"/>
              </w:rPr>
              <w:t>3</w:t>
            </w:r>
          </w:p>
        </w:tc>
        <w:tc>
          <w:tcPr>
            <w:tcW w:w="1276" w:type="dxa"/>
          </w:tcPr>
          <w:p w:rsidR="005C1478" w:rsidRPr="00887B6B" w:rsidRDefault="005C1478" w:rsidP="00887B6B">
            <w:pPr>
              <w:pStyle w:val="117"/>
              <w:shd w:val="clear" w:color="auto" w:fill="auto"/>
              <w:spacing w:before="0" w:after="0" w:line="259" w:lineRule="exact"/>
              <w:ind w:right="20"/>
              <w:jc w:val="center"/>
              <w:rPr>
                <w:sz w:val="20"/>
                <w:szCs w:val="20"/>
              </w:rPr>
            </w:pPr>
            <w:r w:rsidRPr="00887B6B">
              <w:rPr>
                <w:sz w:val="20"/>
                <w:szCs w:val="20"/>
              </w:rPr>
              <w:t>4</w:t>
            </w:r>
          </w:p>
        </w:tc>
        <w:tc>
          <w:tcPr>
            <w:tcW w:w="1127" w:type="dxa"/>
          </w:tcPr>
          <w:p w:rsidR="005C1478" w:rsidRPr="00887B6B" w:rsidRDefault="005C1478" w:rsidP="00887B6B">
            <w:pPr>
              <w:pStyle w:val="117"/>
              <w:shd w:val="clear" w:color="auto" w:fill="auto"/>
              <w:spacing w:before="0" w:after="0" w:line="259" w:lineRule="exact"/>
              <w:ind w:right="20"/>
              <w:jc w:val="center"/>
              <w:rPr>
                <w:sz w:val="20"/>
                <w:szCs w:val="20"/>
              </w:rPr>
            </w:pPr>
            <w:r w:rsidRPr="00887B6B">
              <w:rPr>
                <w:sz w:val="20"/>
                <w:szCs w:val="20"/>
              </w:rPr>
              <w:t>5</w:t>
            </w:r>
          </w:p>
        </w:tc>
      </w:tr>
      <w:tr w:rsidR="005C1478" w:rsidRPr="00887B6B" w:rsidTr="00887B6B">
        <w:tc>
          <w:tcPr>
            <w:tcW w:w="9964" w:type="dxa"/>
            <w:gridSpan w:val="7"/>
          </w:tcPr>
          <w:p w:rsidR="005C1478" w:rsidRPr="00887B6B" w:rsidRDefault="005C1478" w:rsidP="00887B6B">
            <w:pPr>
              <w:pStyle w:val="117"/>
              <w:shd w:val="clear" w:color="auto" w:fill="auto"/>
              <w:spacing w:before="0" w:after="0" w:line="259" w:lineRule="exact"/>
              <w:ind w:right="20"/>
              <w:jc w:val="both"/>
              <w:rPr>
                <w:b/>
                <w:sz w:val="20"/>
                <w:szCs w:val="20"/>
              </w:rPr>
            </w:pPr>
            <w:r w:rsidRPr="00887B6B">
              <w:rPr>
                <w:sz w:val="20"/>
                <w:szCs w:val="20"/>
              </w:rPr>
              <w:t xml:space="preserve">                                            </w:t>
            </w:r>
            <w:r w:rsidRPr="00887B6B">
              <w:rPr>
                <w:b/>
                <w:sz w:val="20"/>
                <w:szCs w:val="20"/>
              </w:rPr>
              <w:t>1. Автоматическая пожарная сигнализация</w:t>
            </w: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1</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14.12-86-2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Ежемесячное комплексное техническое сопровождение</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 АРМ</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Проведение профилактических работ, мелкий ремонт, перемещение.</w:t>
            </w:r>
          </w:p>
        </w:tc>
        <w:tc>
          <w:tcPr>
            <w:tcW w:w="1276" w:type="dxa"/>
          </w:tcPr>
          <w:p w:rsidR="005C1478" w:rsidRPr="00887B6B" w:rsidRDefault="005C1478" w:rsidP="00887B6B">
            <w:pPr>
              <w:pStyle w:val="117"/>
              <w:shd w:val="clear" w:color="auto" w:fill="auto"/>
              <w:spacing w:before="0" w:after="0" w:line="240" w:lineRule="auto"/>
              <w:ind w:right="23"/>
              <w:jc w:val="right"/>
              <w:rPr>
                <w:b/>
                <w:sz w:val="20"/>
                <w:szCs w:val="20"/>
              </w:rPr>
            </w:pPr>
            <w:r w:rsidRPr="00887B6B">
              <w:rPr>
                <w:b/>
                <w:sz w:val="20"/>
                <w:szCs w:val="20"/>
              </w:rPr>
              <w:t>1 раз в месяц</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rPr>
          <w:trHeight w:val="117"/>
        </w:trPr>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14.8-24-1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Персональный компьютер</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Очистка от пыли, внешний осмотр. 2. Затяжка крепежных деталей. 3. Проверка исправности крепежной арматуры 4. Проверка работоспособности..</w:t>
            </w:r>
          </w:p>
        </w:tc>
        <w:tc>
          <w:tcPr>
            <w:tcW w:w="1276" w:type="dxa"/>
          </w:tcPr>
          <w:p w:rsidR="005C1478" w:rsidRPr="00887B6B" w:rsidRDefault="005C1478" w:rsidP="00A1473C">
            <w:pPr>
              <w:pStyle w:val="117"/>
              <w:shd w:val="clear" w:color="auto" w:fill="auto"/>
              <w:spacing w:before="0" w:after="0" w:line="240" w:lineRule="auto"/>
              <w:ind w:right="23"/>
              <w:jc w:val="right"/>
              <w:rPr>
                <w:b/>
                <w:sz w:val="20"/>
                <w:szCs w:val="20"/>
              </w:rPr>
            </w:pPr>
            <w:r w:rsidRPr="00887B6B">
              <w:rPr>
                <w:b/>
                <w:sz w:val="20"/>
                <w:szCs w:val="20"/>
              </w:rPr>
              <w:t xml:space="preserve">1 раз в </w:t>
            </w:r>
            <w:r w:rsidR="00A1473C">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14.15-46-2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Монитор</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7B60CE">
            <w:pPr>
              <w:pStyle w:val="117"/>
              <w:shd w:val="clear" w:color="auto" w:fill="auto"/>
              <w:spacing w:before="0" w:after="0" w:line="240" w:lineRule="auto"/>
              <w:ind w:right="23"/>
              <w:jc w:val="both"/>
              <w:rPr>
                <w:sz w:val="20"/>
                <w:szCs w:val="20"/>
              </w:rPr>
            </w:pPr>
            <w:r w:rsidRPr="00887B6B">
              <w:rPr>
                <w:sz w:val="20"/>
                <w:szCs w:val="20"/>
              </w:rPr>
              <w:t>1. Отключение сетевого напряжения питания. 2 Внешний осмотр целостности монитора. 3. Удаление пыли и загрязнений с поверхности корпуса монитора и защитного стекла экрана. 4. Подключение сетевого напряжения питания, визуальная проверка наличия и качества изображения. 5. Регулировка яркости, контрастности и четкости изображения.</w:t>
            </w:r>
          </w:p>
        </w:tc>
        <w:tc>
          <w:tcPr>
            <w:tcW w:w="1276" w:type="dxa"/>
          </w:tcPr>
          <w:p w:rsidR="005C1478" w:rsidRPr="00887B6B" w:rsidRDefault="005C1478" w:rsidP="00A1473C">
            <w:pPr>
              <w:pStyle w:val="117"/>
              <w:shd w:val="clear" w:color="auto" w:fill="auto"/>
              <w:spacing w:before="0" w:after="0" w:line="240" w:lineRule="auto"/>
              <w:ind w:right="23"/>
              <w:jc w:val="right"/>
              <w:rPr>
                <w:b/>
                <w:sz w:val="20"/>
                <w:szCs w:val="20"/>
              </w:rPr>
            </w:pPr>
            <w:r w:rsidRPr="00887B6B">
              <w:rPr>
                <w:b/>
                <w:sz w:val="20"/>
                <w:szCs w:val="20"/>
              </w:rPr>
              <w:t xml:space="preserve">1 раз в </w:t>
            </w:r>
            <w:r w:rsidR="00A1473C">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4</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14.15-56-2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Прибор приемно-контрольный</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2,0000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Проверка целостности прибора, удаление пыли и загрязнений с поверхности прибора. 2. Про</w:t>
            </w:r>
            <w:r w:rsidRPr="00887B6B">
              <w:rPr>
                <w:sz w:val="20"/>
                <w:szCs w:val="20"/>
              </w:rPr>
              <w:softHyphen/>
              <w:t>верка состояния индикаторов 3 Проверка работы в режиме ДИАГНОСТИКА.</w:t>
            </w:r>
          </w:p>
        </w:tc>
        <w:tc>
          <w:tcPr>
            <w:tcW w:w="1276" w:type="dxa"/>
          </w:tcPr>
          <w:p w:rsidR="005C1478" w:rsidRPr="00887B6B" w:rsidRDefault="005C1478" w:rsidP="00A1473C">
            <w:pPr>
              <w:pStyle w:val="117"/>
              <w:shd w:val="clear" w:color="auto" w:fill="auto"/>
              <w:spacing w:before="0" w:after="0" w:line="240" w:lineRule="auto"/>
              <w:ind w:right="23"/>
              <w:jc w:val="right"/>
              <w:rPr>
                <w:b/>
                <w:sz w:val="20"/>
                <w:szCs w:val="20"/>
              </w:rPr>
            </w:pPr>
            <w:r w:rsidRPr="00887B6B">
              <w:rPr>
                <w:b/>
                <w:sz w:val="20"/>
                <w:szCs w:val="20"/>
              </w:rPr>
              <w:t xml:space="preserve">1 раз в </w:t>
            </w:r>
            <w:r w:rsidR="00A1473C">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7B60CE">
            <w:pPr>
              <w:pStyle w:val="117"/>
              <w:shd w:val="clear" w:color="auto" w:fill="auto"/>
              <w:spacing w:before="0" w:after="0" w:line="240" w:lineRule="auto"/>
              <w:ind w:right="23"/>
              <w:jc w:val="both"/>
              <w:rPr>
                <w:sz w:val="20"/>
                <w:szCs w:val="20"/>
              </w:rPr>
            </w:pPr>
            <w:r w:rsidRPr="00887B6B">
              <w:rPr>
                <w:sz w:val="20"/>
                <w:szCs w:val="20"/>
              </w:rPr>
              <w:t>1. Снятие крышки прибора. 2. Отключение внешнего источника питания. 3. Удаление пыли внутри корпуса прибора, осмотр отсутствия дефектов электронных компонентов печатной платы, проверка надежности крепления прибора, состояния внешних контактных проводок, контактных со</w:t>
            </w:r>
            <w:r w:rsidRPr="00887B6B">
              <w:rPr>
                <w:sz w:val="20"/>
                <w:szCs w:val="20"/>
              </w:rPr>
              <w:softHyphen/>
              <w:t>единений. 4. Подключение внешнего источника питания. 5 Установка крышки прибора</w:t>
            </w:r>
          </w:p>
        </w:tc>
        <w:tc>
          <w:tcPr>
            <w:tcW w:w="1276" w:type="dxa"/>
          </w:tcPr>
          <w:p w:rsidR="005C1478" w:rsidRPr="00887B6B" w:rsidRDefault="005C1478" w:rsidP="00A1473C">
            <w:pPr>
              <w:pStyle w:val="117"/>
              <w:shd w:val="clear" w:color="auto" w:fill="auto"/>
              <w:spacing w:before="0" w:after="0" w:line="240" w:lineRule="auto"/>
              <w:ind w:right="23"/>
              <w:jc w:val="right"/>
              <w:rPr>
                <w:b/>
                <w:sz w:val="20"/>
                <w:szCs w:val="20"/>
              </w:rPr>
            </w:pPr>
            <w:r w:rsidRPr="00887B6B">
              <w:rPr>
                <w:b/>
                <w:sz w:val="20"/>
                <w:szCs w:val="20"/>
              </w:rPr>
              <w:t xml:space="preserve">1 раз в </w:t>
            </w:r>
            <w:r w:rsidR="00A1473C">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lastRenderedPageBreak/>
              <w:t>5</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14.15-222-1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proofErr w:type="spellStart"/>
            <w:r w:rsidRPr="00887B6B">
              <w:rPr>
                <w:b/>
                <w:sz w:val="20"/>
                <w:szCs w:val="20"/>
              </w:rPr>
              <w:t>Извещатель</w:t>
            </w:r>
            <w:proofErr w:type="spellEnd"/>
            <w:r w:rsidRPr="00887B6B">
              <w:rPr>
                <w:b/>
                <w:sz w:val="20"/>
                <w:szCs w:val="20"/>
              </w:rPr>
              <w:t xml:space="preserve"> дымовой </w:t>
            </w:r>
            <w:proofErr w:type="spellStart"/>
            <w:r w:rsidRPr="00887B6B">
              <w:rPr>
                <w:b/>
                <w:sz w:val="20"/>
                <w:szCs w:val="20"/>
              </w:rPr>
              <w:t>ип</w:t>
            </w:r>
            <w:proofErr w:type="spellEnd"/>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6,0000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 xml:space="preserve">1. Внешний осмотр целостности корпуса. 2. Отключение выходов приемно-контрольных приборов и исполнительных устройств, управляющих средствами пожарной безопасности 3. Проверка работоспособности </w:t>
            </w:r>
            <w:proofErr w:type="spellStart"/>
            <w:r w:rsidRPr="00887B6B">
              <w:rPr>
                <w:sz w:val="20"/>
                <w:szCs w:val="20"/>
              </w:rPr>
              <w:t>иэвещателя</w:t>
            </w:r>
            <w:proofErr w:type="spellEnd"/>
            <w:r w:rsidRPr="00887B6B">
              <w:rPr>
                <w:sz w:val="20"/>
                <w:szCs w:val="20"/>
              </w:rPr>
              <w:t xml:space="preserve">, контроль срабатывания </w:t>
            </w:r>
            <w:proofErr w:type="spellStart"/>
            <w:r w:rsidRPr="00887B6B">
              <w:rPr>
                <w:sz w:val="20"/>
                <w:szCs w:val="20"/>
              </w:rPr>
              <w:t>извещателя</w:t>
            </w:r>
            <w:proofErr w:type="spellEnd"/>
            <w:r w:rsidRPr="00887B6B">
              <w:rPr>
                <w:sz w:val="20"/>
                <w:szCs w:val="20"/>
              </w:rPr>
              <w:t xml:space="preserve"> по включению его индикатора и по приему сигнала ПОЖАР приемным устройством. 4. Проверка состояния </w:t>
            </w:r>
            <w:proofErr w:type="spellStart"/>
            <w:r w:rsidRPr="00887B6B">
              <w:rPr>
                <w:sz w:val="20"/>
                <w:szCs w:val="20"/>
              </w:rPr>
              <w:t>светоиндикатора</w:t>
            </w:r>
            <w:proofErr w:type="spellEnd"/>
            <w:r w:rsidRPr="00887B6B">
              <w:rPr>
                <w:sz w:val="20"/>
                <w:szCs w:val="20"/>
              </w:rPr>
              <w:t>. 5 Восстановление с приемного устройства состояния шлейфа сигнализации. 6. Восстановление выходов приемно-контрольных приборов и исполнительных устройств, управляющих средствами пожарной безопасности. 7. Удаление пыли и загрязнений с поверхности.</w:t>
            </w:r>
          </w:p>
        </w:tc>
        <w:tc>
          <w:tcPr>
            <w:tcW w:w="1276" w:type="dxa"/>
          </w:tcPr>
          <w:p w:rsidR="005C1478" w:rsidRPr="00887B6B" w:rsidRDefault="005C1478" w:rsidP="00A1473C">
            <w:pPr>
              <w:pStyle w:val="117"/>
              <w:shd w:val="clear" w:color="auto" w:fill="auto"/>
              <w:spacing w:before="0" w:after="0" w:line="240" w:lineRule="auto"/>
              <w:ind w:right="23"/>
              <w:jc w:val="right"/>
              <w:rPr>
                <w:b/>
                <w:sz w:val="20"/>
                <w:szCs w:val="20"/>
              </w:rPr>
            </w:pPr>
            <w:r w:rsidRPr="00887B6B">
              <w:rPr>
                <w:b/>
                <w:sz w:val="20"/>
                <w:szCs w:val="20"/>
              </w:rPr>
              <w:t xml:space="preserve">1 раз в </w:t>
            </w:r>
            <w:r w:rsidR="00A1473C">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6</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14.15-228-1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proofErr w:type="spellStart"/>
            <w:r w:rsidRPr="00887B6B">
              <w:rPr>
                <w:b/>
                <w:sz w:val="20"/>
                <w:szCs w:val="20"/>
              </w:rPr>
              <w:t>Извещатель</w:t>
            </w:r>
            <w:proofErr w:type="spellEnd"/>
            <w:r w:rsidRPr="00887B6B">
              <w:rPr>
                <w:b/>
                <w:sz w:val="20"/>
                <w:szCs w:val="20"/>
              </w:rPr>
              <w:t xml:space="preserve"> </w:t>
            </w:r>
            <w:proofErr w:type="spellStart"/>
            <w:r w:rsidRPr="00887B6B">
              <w:rPr>
                <w:b/>
                <w:sz w:val="20"/>
                <w:szCs w:val="20"/>
              </w:rPr>
              <w:t>магнитоконтактный</w:t>
            </w:r>
            <w:proofErr w:type="spellEnd"/>
            <w:r w:rsidRPr="00887B6B">
              <w:rPr>
                <w:b/>
                <w:sz w:val="20"/>
                <w:szCs w:val="20"/>
              </w:rPr>
              <w:t xml:space="preserve"> типа </w:t>
            </w:r>
            <w:proofErr w:type="spellStart"/>
            <w:r w:rsidRPr="00887B6B">
              <w:rPr>
                <w:b/>
                <w:sz w:val="20"/>
                <w:szCs w:val="20"/>
              </w:rPr>
              <w:t>смк</w:t>
            </w:r>
            <w:proofErr w:type="spellEnd"/>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3,0000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 xml:space="preserve">1. Внешний осмотр </w:t>
            </w:r>
            <w:proofErr w:type="spellStart"/>
            <w:r w:rsidRPr="00887B6B">
              <w:rPr>
                <w:sz w:val="20"/>
                <w:szCs w:val="20"/>
              </w:rPr>
              <w:t>извещателя</w:t>
            </w:r>
            <w:proofErr w:type="spellEnd"/>
            <w:r w:rsidRPr="00887B6B">
              <w:rPr>
                <w:sz w:val="20"/>
                <w:szCs w:val="20"/>
              </w:rPr>
              <w:t xml:space="preserve">. 2 Проверка работоспособности </w:t>
            </w:r>
            <w:proofErr w:type="spellStart"/>
            <w:r w:rsidRPr="00887B6B">
              <w:rPr>
                <w:sz w:val="20"/>
                <w:szCs w:val="20"/>
              </w:rPr>
              <w:t>иэвещателя</w:t>
            </w:r>
            <w:proofErr w:type="spellEnd"/>
            <w:r w:rsidRPr="00887B6B">
              <w:rPr>
                <w:sz w:val="20"/>
                <w:szCs w:val="20"/>
              </w:rPr>
              <w:t xml:space="preserve"> измерительными приборами и магнитным тестом. 3 Очистка от пыли и загрязнений 4 Проверка надежности контактов в соединительных разъемах.</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7</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14.15-227-1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Звуковое табло оповещения</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4,0000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 xml:space="preserve">1. Внешний осмотр </w:t>
            </w:r>
            <w:proofErr w:type="spellStart"/>
            <w:r w:rsidRPr="00887B6B">
              <w:rPr>
                <w:sz w:val="20"/>
                <w:szCs w:val="20"/>
              </w:rPr>
              <w:t>оповещателя</w:t>
            </w:r>
            <w:proofErr w:type="spellEnd"/>
            <w:r w:rsidRPr="00887B6B">
              <w:rPr>
                <w:sz w:val="20"/>
                <w:szCs w:val="20"/>
              </w:rPr>
              <w:t xml:space="preserve">. 2 Проверка состояния крепления </w:t>
            </w:r>
            <w:proofErr w:type="spellStart"/>
            <w:r w:rsidRPr="00887B6B">
              <w:rPr>
                <w:sz w:val="20"/>
                <w:szCs w:val="20"/>
              </w:rPr>
              <w:t>оповещателя</w:t>
            </w:r>
            <w:proofErr w:type="spellEnd"/>
            <w:r w:rsidRPr="00887B6B">
              <w:rPr>
                <w:sz w:val="20"/>
                <w:szCs w:val="20"/>
              </w:rPr>
              <w:t>. 3 Контроль исправности световой и звуковой индикации. 4. Очистка от пыли и загрязнений</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8</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14.15-229-1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Модуль порошкового пожаротушения</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4,0000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Внешний осмотр модуля. 2. Проверка крепления модуля. 3. Очистка от пыли и загрязнений</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9</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14.15-54-2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Прибор приемно-контрольный пожарный адресно-аналоговый</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4,0000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Внешний осмотр целостности корпуса. 2 Удаление пыли и загрязнений. 3. Проверка световой сигнализации. 4. Проверка системных параметров. 5. Проверка формирования режима тревоги, проверка функционирования режима контроля устройств.</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10</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14.15-48-2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Блоки бесперебойного питания</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6,0000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Внешний осмотр целостности корпуса, удаление пыли и загрязнений с поверхности. 2. Отклю</w:t>
            </w:r>
            <w:r w:rsidRPr="00887B6B">
              <w:rPr>
                <w:sz w:val="20"/>
                <w:szCs w:val="20"/>
              </w:rPr>
              <w:softHyphen/>
              <w:t>чение сетевого питания, проверка состояния световых индикаторов. 3. Удаление пыли внутри корпуса, осмотр отсутствия дефектов электронных компонентов печатной платы, проверка надежности крепления, состояния внешних контактных проводок, контактных соединений. 4. Подключение сетевого питания. 5 Измерение номинального выходного напряжения при питании от сети, измерение тока потребления от сети при номинальной нагрузке.</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11</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14.15-67-2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proofErr w:type="spellStart"/>
            <w:r w:rsidRPr="00887B6B">
              <w:rPr>
                <w:b/>
                <w:sz w:val="20"/>
                <w:szCs w:val="20"/>
              </w:rPr>
              <w:t>Извещатель</w:t>
            </w:r>
            <w:proofErr w:type="spellEnd"/>
            <w:r w:rsidRPr="00887B6B">
              <w:rPr>
                <w:b/>
                <w:sz w:val="20"/>
                <w:szCs w:val="20"/>
              </w:rPr>
              <w:t xml:space="preserve"> пожарный дымовой </w:t>
            </w:r>
            <w:proofErr w:type="spellStart"/>
            <w:r w:rsidRPr="00887B6B">
              <w:rPr>
                <w:b/>
                <w:sz w:val="20"/>
                <w:szCs w:val="20"/>
              </w:rPr>
              <w:t>аналгово</w:t>
            </w:r>
            <w:proofErr w:type="spellEnd"/>
            <w:r w:rsidRPr="00887B6B">
              <w:rPr>
                <w:b/>
                <w:sz w:val="20"/>
                <w:szCs w:val="20"/>
              </w:rPr>
              <w:t>-адресный</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759,0000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 xml:space="preserve">1. Внешний осмотр целостности корпуса. 2. Отключение выходов приемно-контрольных приборов и исполнительных устройств, управляющих средствами пожарной безопасности. 3. Проверка работоспособности </w:t>
            </w:r>
            <w:proofErr w:type="spellStart"/>
            <w:r w:rsidRPr="00887B6B">
              <w:rPr>
                <w:sz w:val="20"/>
                <w:szCs w:val="20"/>
              </w:rPr>
              <w:t>извешателя</w:t>
            </w:r>
            <w:proofErr w:type="spellEnd"/>
            <w:r w:rsidRPr="00887B6B">
              <w:rPr>
                <w:sz w:val="20"/>
                <w:szCs w:val="20"/>
              </w:rPr>
              <w:t xml:space="preserve">, контроль срабатывания </w:t>
            </w:r>
            <w:proofErr w:type="spellStart"/>
            <w:r w:rsidRPr="00887B6B">
              <w:rPr>
                <w:sz w:val="20"/>
                <w:szCs w:val="20"/>
              </w:rPr>
              <w:t>извещателя</w:t>
            </w:r>
            <w:proofErr w:type="spellEnd"/>
            <w:r w:rsidRPr="00887B6B">
              <w:rPr>
                <w:sz w:val="20"/>
                <w:szCs w:val="20"/>
              </w:rPr>
              <w:t xml:space="preserve"> по включению его индикатора и по приему сигнала ПОЖАР приемным устройством. 4. Проверка состояния </w:t>
            </w:r>
            <w:proofErr w:type="spellStart"/>
            <w:r w:rsidRPr="00887B6B">
              <w:rPr>
                <w:sz w:val="20"/>
                <w:szCs w:val="20"/>
              </w:rPr>
              <w:t>светоиндикатора</w:t>
            </w:r>
            <w:proofErr w:type="spellEnd"/>
            <w:r w:rsidRPr="00887B6B">
              <w:rPr>
                <w:sz w:val="20"/>
                <w:szCs w:val="20"/>
              </w:rPr>
              <w:t>. 5. Восстановление с приемного устройства состояния шлейфа сигнализации. 6. Восстановление выходов приемно-контрольных приборов и исполнительных устройств, управляющих средствами пожарной безопасности. 7. Удаление пыли и загрязнений с поверхности.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12</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14.15-69-2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Модуль адресации</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156,0000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 xml:space="preserve">1. Внешний осмотр целостности корпуса модуля. 2. Удаление пыли и загрязнений с корпуса модуля. 3. Проверка надежности крепления блока, состояния внешних монтажных проводок, </w:t>
            </w:r>
            <w:r w:rsidRPr="00887B6B">
              <w:rPr>
                <w:sz w:val="20"/>
                <w:szCs w:val="20"/>
              </w:rPr>
              <w:lastRenderedPageBreak/>
              <w:t>кон</w:t>
            </w:r>
            <w:r w:rsidRPr="00887B6B">
              <w:rPr>
                <w:sz w:val="20"/>
                <w:szCs w:val="20"/>
              </w:rPr>
              <w:softHyphen/>
              <w:t>тактных соединений.</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lastRenderedPageBreak/>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lastRenderedPageBreak/>
              <w:t>13</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14.15-76-2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Блок релейный адресный</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34,0000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Внешний осмотр целостности корпуса блока, удаление пыли и загрязнений с корпуса. 2. Проверка надежности крепления блока, состояния внешних монтажных проводок, контактных соеди</w:t>
            </w:r>
            <w:r w:rsidRPr="00887B6B">
              <w:rPr>
                <w:sz w:val="20"/>
                <w:szCs w:val="20"/>
              </w:rPr>
              <w:softHyphen/>
              <w:t>нений.</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14</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14.10-8-1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Комплексная проверка работоспособности систем в автоматическом режиме</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система</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right"/>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Проверка наличия питания в главном щите и включение приемной станции (щита) в дежурный режим. 2. Имитация сигнала пожара и проверка срабатывания всей системы, появление звукового и светового сигналов на приемной станции (щите), открытие этажного клапана, клапана КДШ, запуск приточных и вытяжных вентиляторов. 3. Проверка наличия связи с ОДС. 4. Приведение системы в дежурный режим.</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9964" w:type="dxa"/>
            <w:gridSpan w:val="7"/>
          </w:tcPr>
          <w:p w:rsidR="005C1478" w:rsidRPr="00887B6B" w:rsidRDefault="005C1478" w:rsidP="00887B6B">
            <w:pPr>
              <w:pStyle w:val="117"/>
              <w:shd w:val="clear" w:color="auto" w:fill="auto"/>
              <w:spacing w:before="0" w:after="0" w:line="259" w:lineRule="exact"/>
              <w:ind w:right="20"/>
              <w:jc w:val="both"/>
              <w:rPr>
                <w:b/>
                <w:sz w:val="20"/>
                <w:szCs w:val="20"/>
              </w:rPr>
            </w:pPr>
            <w:r w:rsidRPr="00887B6B">
              <w:rPr>
                <w:sz w:val="20"/>
                <w:szCs w:val="20"/>
              </w:rPr>
              <w:t xml:space="preserve">                                            </w:t>
            </w:r>
            <w:r w:rsidRPr="00887B6B">
              <w:rPr>
                <w:b/>
                <w:sz w:val="20"/>
                <w:szCs w:val="20"/>
              </w:rPr>
              <w:t>2. Противопожарная автоматика</w:t>
            </w: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15</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14.10-5-1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Клапаны дымовые и воздушные, клапаны дымовые этажные</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клапан</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13,0000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Визуальный осмотр состояния заслонки. 2 Удаление пыли. 3. Проверка путем осмотра плотности прилегания заслонки.</w:t>
            </w:r>
            <w:r w:rsidRPr="00887B6B">
              <w:rPr>
                <w:i/>
                <w:iCs/>
                <w:sz w:val="20"/>
                <w:szCs w:val="20"/>
              </w:rPr>
              <w:t xml:space="preserve"> </w:t>
            </w:r>
            <w:r w:rsidRPr="00887B6B">
              <w:rPr>
                <w:iCs/>
                <w:sz w:val="20"/>
                <w:szCs w:val="20"/>
              </w:rPr>
              <w:t xml:space="preserve">4. </w:t>
            </w:r>
            <w:r w:rsidRPr="00887B6B">
              <w:rPr>
                <w:sz w:val="20"/>
                <w:szCs w:val="20"/>
              </w:rPr>
              <w:t>Проверка открытия заслонки клапана. 5. Закрытие заслонки и щи</w:t>
            </w:r>
            <w:r w:rsidRPr="00887B6B">
              <w:rPr>
                <w:sz w:val="20"/>
                <w:szCs w:val="20"/>
              </w:rPr>
              <w:softHyphen/>
              <w:t>товой решетки.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9964" w:type="dxa"/>
            <w:gridSpan w:val="7"/>
          </w:tcPr>
          <w:p w:rsidR="005C1478" w:rsidRPr="00887B6B" w:rsidRDefault="005C1478" w:rsidP="00887B6B">
            <w:pPr>
              <w:pStyle w:val="117"/>
              <w:shd w:val="clear" w:color="auto" w:fill="auto"/>
              <w:spacing w:before="0" w:after="0" w:line="259" w:lineRule="exact"/>
              <w:ind w:right="20"/>
              <w:jc w:val="both"/>
              <w:rPr>
                <w:b/>
                <w:sz w:val="20"/>
                <w:szCs w:val="20"/>
              </w:rPr>
            </w:pPr>
            <w:r w:rsidRPr="00887B6B">
              <w:rPr>
                <w:sz w:val="20"/>
                <w:szCs w:val="20"/>
              </w:rPr>
              <w:t xml:space="preserve">                                            </w:t>
            </w:r>
            <w:r w:rsidRPr="00887B6B">
              <w:rPr>
                <w:b/>
                <w:sz w:val="20"/>
                <w:szCs w:val="20"/>
              </w:rPr>
              <w:t>3. Оповещение людей о пожаре</w:t>
            </w: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16</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14.15-31-2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Громкоговорители</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150,0000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7B60CE">
            <w:pPr>
              <w:pStyle w:val="117"/>
              <w:shd w:val="clear" w:color="auto" w:fill="auto"/>
              <w:spacing w:before="0" w:after="0" w:line="240" w:lineRule="auto"/>
              <w:ind w:right="23"/>
              <w:jc w:val="both"/>
              <w:rPr>
                <w:sz w:val="20"/>
                <w:szCs w:val="20"/>
              </w:rPr>
            </w:pPr>
            <w:r w:rsidRPr="00887B6B">
              <w:rPr>
                <w:sz w:val="20"/>
                <w:szCs w:val="20"/>
              </w:rPr>
              <w:t>1. Внешний осмотр состояния громкоговорителя. 2. Удаление пыли и загрязнений. 3. Подать сиг</w:t>
            </w:r>
            <w:bookmarkStart w:id="30" w:name="_GoBack"/>
            <w:bookmarkEnd w:id="30"/>
            <w:r w:rsidRPr="00887B6B">
              <w:rPr>
                <w:sz w:val="20"/>
                <w:szCs w:val="20"/>
              </w:rPr>
              <w:t>нал с центральной стойки и убедиться, что сигнал слышен во всех точках обслуживаемой зоны.</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17</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14.15-5-2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Пульт оператора системы оперативно-диспетчерской связи</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Осмотр состояния пульта. Проверка комплектности и прочности крепления деталей. 2. Удаление пыли и загрязнений. 3. Проверка выполнения функций пульта.</w:t>
            </w:r>
          </w:p>
        </w:tc>
        <w:tc>
          <w:tcPr>
            <w:tcW w:w="1276" w:type="dxa"/>
          </w:tcPr>
          <w:p w:rsidR="005C1478" w:rsidRPr="00887B6B" w:rsidRDefault="005C1478" w:rsidP="00887B6B">
            <w:pPr>
              <w:pStyle w:val="117"/>
              <w:shd w:val="clear" w:color="auto" w:fill="auto"/>
              <w:spacing w:before="0" w:after="0" w:line="240" w:lineRule="auto"/>
              <w:ind w:right="23"/>
              <w:jc w:val="right"/>
              <w:rPr>
                <w:b/>
                <w:sz w:val="20"/>
                <w:szCs w:val="20"/>
              </w:rPr>
            </w:pPr>
            <w:r w:rsidRPr="00887B6B">
              <w:rPr>
                <w:b/>
                <w:sz w:val="20"/>
                <w:szCs w:val="20"/>
              </w:rPr>
              <w:t>1 раз в месяц</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18</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14.15-9-2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Абонентское устройство</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25,0000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Осмотр состояния аппарата. 2. Удаление пыли и загрязнений. 3. Проверка работы аппарата.</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19</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14.15-33-2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Предварительный усилитель</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Произвести осмотр состояния усилителя. 2. Произвести чистку усилителя. 3. Подать сигнал на вход усилителя и отрегулировать органы настройки.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20</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14.15-34-2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Цифровое записывающее устройство</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Произвести осмотр состояния устройства. 2. Произвести чистку. 3. Подать сигнал на вход уси</w:t>
            </w:r>
            <w:r w:rsidRPr="00887B6B">
              <w:rPr>
                <w:sz w:val="20"/>
                <w:szCs w:val="20"/>
              </w:rPr>
              <w:softHyphen/>
              <w:t>лителя и отрегулировать органы настройки.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21</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14.15-35-2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Ресивер-микшер</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Произвести осмотр состояния прибора. 2. Произвести чистку. 3. Подать сигнал на вход прибора и отрегулировать органы настройки.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22</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14.15-36-2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Коммутатор</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Произвести осмотр состояния прибора. 2. Произвести чистку. 3. Подать сигнал на вход прибора и отрегулировать органы настройки.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23</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14.15-38-2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Усилители мощности</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Произвести осмотр состояния усилителя. 2. Произвести чистку усилителя. 3. Подать сигнал на вход усилителя и отрегулировать органы настройки.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24</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14.15-37-2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Контрольная панель</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 xml:space="preserve">1. Произвести осмотр состояния прибора. 2 Произвести </w:t>
            </w:r>
            <w:r w:rsidRPr="00887B6B">
              <w:rPr>
                <w:sz w:val="20"/>
                <w:szCs w:val="20"/>
              </w:rPr>
              <w:lastRenderedPageBreak/>
              <w:t>чистку. 3. Подать сигнал на вход прибо</w:t>
            </w:r>
            <w:r w:rsidRPr="00887B6B">
              <w:rPr>
                <w:sz w:val="20"/>
                <w:szCs w:val="20"/>
              </w:rPr>
              <w:softHyphen/>
              <w:t>ра и отрегулировать органы настройки.</w:t>
            </w:r>
          </w:p>
        </w:tc>
        <w:tc>
          <w:tcPr>
            <w:tcW w:w="1276" w:type="dxa"/>
          </w:tcPr>
          <w:p w:rsidR="005C1478" w:rsidRPr="00887B6B" w:rsidRDefault="005C1478" w:rsidP="00887B6B">
            <w:pPr>
              <w:pStyle w:val="117"/>
              <w:shd w:val="clear" w:color="auto" w:fill="auto"/>
              <w:spacing w:before="0" w:after="0" w:line="240" w:lineRule="auto"/>
              <w:ind w:right="23"/>
              <w:jc w:val="right"/>
              <w:rPr>
                <w:b/>
                <w:sz w:val="20"/>
                <w:szCs w:val="20"/>
              </w:rPr>
            </w:pPr>
            <w:r w:rsidRPr="00887B6B">
              <w:rPr>
                <w:b/>
                <w:sz w:val="20"/>
                <w:szCs w:val="20"/>
              </w:rPr>
              <w:lastRenderedPageBreak/>
              <w:t xml:space="preserve">1 раз в </w:t>
            </w:r>
            <w:r w:rsidRPr="00887B6B">
              <w:rPr>
                <w:b/>
                <w:sz w:val="20"/>
                <w:szCs w:val="20"/>
              </w:rPr>
              <w:lastRenderedPageBreak/>
              <w:t>месяц</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9964" w:type="dxa"/>
            <w:gridSpan w:val="7"/>
          </w:tcPr>
          <w:p w:rsidR="005C1478" w:rsidRPr="00887B6B" w:rsidRDefault="005C1478" w:rsidP="00887B6B">
            <w:pPr>
              <w:pStyle w:val="117"/>
              <w:shd w:val="clear" w:color="auto" w:fill="auto"/>
              <w:spacing w:before="0" w:after="0" w:line="259" w:lineRule="exact"/>
              <w:ind w:right="20"/>
              <w:jc w:val="both"/>
              <w:rPr>
                <w:b/>
                <w:sz w:val="20"/>
                <w:szCs w:val="20"/>
              </w:rPr>
            </w:pPr>
            <w:r w:rsidRPr="00887B6B">
              <w:rPr>
                <w:sz w:val="20"/>
                <w:szCs w:val="20"/>
              </w:rPr>
              <w:lastRenderedPageBreak/>
              <w:t xml:space="preserve">                                            </w:t>
            </w:r>
            <w:r w:rsidRPr="00887B6B">
              <w:rPr>
                <w:b/>
                <w:sz w:val="20"/>
                <w:szCs w:val="20"/>
              </w:rPr>
              <w:t>4. Охранная сигнализация</w:t>
            </w: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25</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14.12-86-2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Ежемесячное техническое сопровождение АРМ</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 АРМ</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Проведение профилактических работ, мелкий ремонт, перемещение.</w:t>
            </w:r>
          </w:p>
        </w:tc>
        <w:tc>
          <w:tcPr>
            <w:tcW w:w="1276" w:type="dxa"/>
          </w:tcPr>
          <w:p w:rsidR="005C1478" w:rsidRPr="00887B6B" w:rsidRDefault="005C1478" w:rsidP="00887B6B">
            <w:pPr>
              <w:pStyle w:val="117"/>
              <w:shd w:val="clear" w:color="auto" w:fill="auto"/>
              <w:spacing w:before="0" w:after="0" w:line="240" w:lineRule="auto"/>
              <w:ind w:right="23"/>
              <w:jc w:val="right"/>
              <w:rPr>
                <w:b/>
                <w:sz w:val="20"/>
                <w:szCs w:val="20"/>
              </w:rPr>
            </w:pPr>
            <w:r w:rsidRPr="00887B6B">
              <w:rPr>
                <w:b/>
                <w:sz w:val="20"/>
                <w:szCs w:val="20"/>
              </w:rPr>
              <w:t>1 раз в месяц</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26</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14.8-24-1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Персональный компьютер</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Очистка от пыли, внешний осмотр. 2 Затяжка крепежных деталей. 3. Проверка исправности крепежной арматуры. 4. Проверка работоспособности.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27</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14.15-46-2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Монитор</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Отключение сетевого напряжения питания. 2. Внешний осмотр целостности монитора. 3. Уда</w:t>
            </w:r>
            <w:r w:rsidRPr="00887B6B">
              <w:rPr>
                <w:sz w:val="20"/>
                <w:szCs w:val="20"/>
              </w:rPr>
              <w:softHyphen/>
              <w:t>ление пыли и загрязнений с поверхности корпуса монитора и защитного стекла экрана.</w:t>
            </w:r>
            <w:r w:rsidRPr="00887B6B">
              <w:rPr>
                <w:i/>
                <w:iCs/>
                <w:sz w:val="20"/>
                <w:szCs w:val="20"/>
              </w:rPr>
              <w:t xml:space="preserve"> </w:t>
            </w:r>
            <w:r w:rsidRPr="00887B6B">
              <w:rPr>
                <w:iCs/>
                <w:sz w:val="20"/>
                <w:szCs w:val="20"/>
              </w:rPr>
              <w:t xml:space="preserve">4. </w:t>
            </w:r>
            <w:r w:rsidRPr="00887B6B">
              <w:rPr>
                <w:sz w:val="20"/>
                <w:szCs w:val="20"/>
              </w:rPr>
              <w:t>Подключение сетевого напряжения питания, визуальная проверка наличия и качества изображения. 5. Регулировка яркости, контрастности и четкости изображения.</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28</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14.15-86-2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Преобразователь интерфейсов</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2,0000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Проверка целостности прибора, удаление пыли и загрязнений с поверхности прибора. 2. Проверка состояния индикатора РАБОТА. 3. Проверка состояния винтовых контактов.</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29</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14.15-55-2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Пульт контроля и управления охранно-пожарный «С2000»</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Проверка целостности прибора, удаление пыли и загрязнений с поверхности прибора. 2. Проверка включения подсветки и звуковых сигналов клавиатуры, проверка и коррекция текущего времени и даты. 3. Запрос о состоянии приборов, подключенных к пульту по интерфейсу. 4. Проверка состояния винтовых контактов.</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30</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14.15-56-2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Прибор приемно-контрольный</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8,0000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Проверка целостности прибора, удаление пыли и загрязнений с поверхности прибора. 2. Проверка состояния индикаторов. 3. Выполнение с пульта С2000 команды ЗАПРОС ПРОТОКОЛА, проверка параметров шлейфов сигнализации с пульта командой ЧТЕНИЕ АЦП. 4. Снятие крышки прибора. 5. Отключение внешнего источника питания. 6. Удаление пыли внутри корпуса прибора, осмотр отсутствия дефектов электронных компонентов печатной платы, проверка надежности крепления прибора, состояния внешних контактных проводок, контактных соединений. 7. Под</w:t>
            </w:r>
            <w:r w:rsidRPr="00887B6B">
              <w:rPr>
                <w:sz w:val="20"/>
                <w:szCs w:val="20"/>
              </w:rPr>
              <w:softHyphen/>
              <w:t>ключение внешнего источника питания. 8 Проверка работы в режиме ДИАГНОСТИКА. 9. Установка крышки прибора.</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31</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14.15-48-2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Блоки бесперебойного питания</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8,0000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Внешний осмотр целостности корпуса, удаление пыли и загрязнений с поверхности. 2 Отключение сетевого питания, проверка состояния световых индикаторов. 3. Удаление пыли внутри корпуса, осмотр отсутствия дефектов электронных компонентов печатной платы, проверка надежности крепления, состояния внешних контактных проводок, контактных соединений. 4. Под</w:t>
            </w:r>
            <w:r w:rsidRPr="00887B6B">
              <w:rPr>
                <w:sz w:val="20"/>
                <w:szCs w:val="20"/>
              </w:rPr>
              <w:softHyphen/>
              <w:t>ключение сетевого питания. 5. Измерение номинального выходного напряжения при питании от сети, измерение тока потребления от сети при номинальной нагрузке.</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32</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14.15-228-1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proofErr w:type="spellStart"/>
            <w:r w:rsidRPr="00887B6B">
              <w:rPr>
                <w:b/>
                <w:sz w:val="20"/>
                <w:szCs w:val="20"/>
              </w:rPr>
              <w:t>Извещатель</w:t>
            </w:r>
            <w:proofErr w:type="spellEnd"/>
            <w:r w:rsidRPr="00887B6B">
              <w:rPr>
                <w:b/>
                <w:sz w:val="20"/>
                <w:szCs w:val="20"/>
              </w:rPr>
              <w:t xml:space="preserve"> </w:t>
            </w:r>
            <w:proofErr w:type="spellStart"/>
            <w:r w:rsidRPr="00887B6B">
              <w:rPr>
                <w:b/>
                <w:sz w:val="20"/>
                <w:szCs w:val="20"/>
              </w:rPr>
              <w:t>магнитоконтактный</w:t>
            </w:r>
            <w:proofErr w:type="spellEnd"/>
            <w:r w:rsidRPr="00887B6B">
              <w:rPr>
                <w:b/>
                <w:sz w:val="20"/>
                <w:szCs w:val="20"/>
              </w:rPr>
              <w:t xml:space="preserve"> типа </w:t>
            </w:r>
            <w:proofErr w:type="spellStart"/>
            <w:r w:rsidRPr="00887B6B">
              <w:rPr>
                <w:b/>
                <w:sz w:val="20"/>
                <w:szCs w:val="20"/>
              </w:rPr>
              <w:t>смк</w:t>
            </w:r>
            <w:proofErr w:type="spellEnd"/>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137,0000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 xml:space="preserve">1. Внешний осмотр </w:t>
            </w:r>
            <w:proofErr w:type="spellStart"/>
            <w:r w:rsidRPr="00887B6B">
              <w:rPr>
                <w:sz w:val="20"/>
                <w:szCs w:val="20"/>
              </w:rPr>
              <w:t>извещателя</w:t>
            </w:r>
            <w:proofErr w:type="spellEnd"/>
            <w:r w:rsidRPr="00887B6B">
              <w:rPr>
                <w:sz w:val="20"/>
                <w:szCs w:val="20"/>
              </w:rPr>
              <w:t xml:space="preserve">. 2. Проверка работоспособности </w:t>
            </w:r>
            <w:proofErr w:type="spellStart"/>
            <w:r w:rsidRPr="00887B6B">
              <w:rPr>
                <w:sz w:val="20"/>
                <w:szCs w:val="20"/>
              </w:rPr>
              <w:t>извещателя</w:t>
            </w:r>
            <w:proofErr w:type="spellEnd"/>
            <w:r w:rsidRPr="00887B6B">
              <w:rPr>
                <w:sz w:val="20"/>
                <w:szCs w:val="20"/>
              </w:rPr>
              <w:t xml:space="preserve"> измерительными приборами и магнитным тестом. 3. Очистка от пыли и загрязнений. 4. Проверка надежности контактов в соединительных разъемах.</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33</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14.15-25-2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proofErr w:type="spellStart"/>
            <w:r w:rsidRPr="00887B6B">
              <w:rPr>
                <w:b/>
                <w:sz w:val="20"/>
                <w:szCs w:val="20"/>
              </w:rPr>
              <w:t>Извещатель</w:t>
            </w:r>
            <w:proofErr w:type="spellEnd"/>
            <w:r w:rsidRPr="00887B6B">
              <w:rPr>
                <w:b/>
                <w:sz w:val="20"/>
                <w:szCs w:val="20"/>
              </w:rPr>
              <w:t xml:space="preserve"> охранный объемный оптико-электронный, </w:t>
            </w:r>
            <w:r w:rsidRPr="00887B6B">
              <w:rPr>
                <w:b/>
                <w:sz w:val="20"/>
                <w:szCs w:val="20"/>
              </w:rPr>
              <w:lastRenderedPageBreak/>
              <w:t>акустический</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lastRenderedPageBreak/>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59,0000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 xml:space="preserve">1. Внешний осмотр целостности корпуса прибора на отсутствие повреждений. 2. Удаление пыли и загрязнений с поверхности и внутри корпуса прибора. 3. Проверка зоны обнаружения, проверка чувствительности </w:t>
            </w:r>
            <w:proofErr w:type="spellStart"/>
            <w:r w:rsidRPr="00887B6B">
              <w:rPr>
                <w:sz w:val="20"/>
                <w:szCs w:val="20"/>
              </w:rPr>
              <w:t>извещателя</w:t>
            </w:r>
            <w:proofErr w:type="spellEnd"/>
            <w:r w:rsidRPr="00887B6B">
              <w:rPr>
                <w:sz w:val="20"/>
                <w:szCs w:val="20"/>
              </w:rPr>
              <w:t>, изменение, при необходимости, зоны обнаружения и чувстви</w:t>
            </w:r>
            <w:r w:rsidRPr="00887B6B">
              <w:rPr>
                <w:sz w:val="20"/>
                <w:szCs w:val="20"/>
              </w:rPr>
              <w:softHyphen/>
              <w:t xml:space="preserve">тельности </w:t>
            </w:r>
            <w:proofErr w:type="spellStart"/>
            <w:r w:rsidRPr="00887B6B">
              <w:rPr>
                <w:sz w:val="20"/>
                <w:szCs w:val="20"/>
              </w:rPr>
              <w:t>извещателя</w:t>
            </w:r>
            <w:proofErr w:type="spellEnd"/>
            <w:r w:rsidRPr="00887B6B">
              <w:rPr>
                <w:sz w:val="20"/>
                <w:szCs w:val="20"/>
              </w:rPr>
              <w:t>.</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9964" w:type="dxa"/>
            <w:gridSpan w:val="7"/>
          </w:tcPr>
          <w:p w:rsidR="005C1478" w:rsidRPr="00887B6B" w:rsidRDefault="005C1478" w:rsidP="00887B6B">
            <w:pPr>
              <w:pStyle w:val="117"/>
              <w:shd w:val="clear" w:color="auto" w:fill="auto"/>
              <w:spacing w:before="0" w:after="0" w:line="259" w:lineRule="exact"/>
              <w:ind w:right="20"/>
              <w:jc w:val="both"/>
              <w:rPr>
                <w:b/>
                <w:sz w:val="20"/>
                <w:szCs w:val="20"/>
              </w:rPr>
            </w:pPr>
            <w:r w:rsidRPr="00887B6B">
              <w:rPr>
                <w:sz w:val="20"/>
                <w:szCs w:val="20"/>
              </w:rPr>
              <w:t xml:space="preserve">                                            </w:t>
            </w:r>
            <w:r w:rsidRPr="00887B6B">
              <w:rPr>
                <w:b/>
                <w:sz w:val="20"/>
                <w:szCs w:val="20"/>
              </w:rPr>
              <w:t>5. Охранное видеонаблюдение</w:t>
            </w: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34</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14.12-86-2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Ежемесячное комплексное техническое сопровождение АРМ</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 АРМ</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3,0000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Проведение профилактических работ, мелкий ремонт, перемещение.</w:t>
            </w:r>
          </w:p>
        </w:tc>
        <w:tc>
          <w:tcPr>
            <w:tcW w:w="1276" w:type="dxa"/>
          </w:tcPr>
          <w:p w:rsidR="005C1478" w:rsidRPr="00887B6B" w:rsidRDefault="005C1478" w:rsidP="00887B6B">
            <w:pPr>
              <w:pStyle w:val="117"/>
              <w:shd w:val="clear" w:color="auto" w:fill="auto"/>
              <w:spacing w:before="0" w:after="0" w:line="240" w:lineRule="auto"/>
              <w:ind w:right="23"/>
              <w:jc w:val="right"/>
              <w:rPr>
                <w:b/>
                <w:sz w:val="20"/>
                <w:szCs w:val="20"/>
              </w:rPr>
            </w:pPr>
            <w:r w:rsidRPr="00887B6B">
              <w:rPr>
                <w:b/>
                <w:sz w:val="20"/>
                <w:szCs w:val="20"/>
              </w:rPr>
              <w:t>1 раз в месяц</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35</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14.8-24-1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Персональный компьютер</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3,0000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Очистка от пыли, внешний осмотр. 2. Затяжка крепежных деталей 3. Проверка исправности крепежной арматуры. 4. Проверка работоспособности.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36</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14.15-46-2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Монитор</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5,0000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Отключение сетевого напряжения питания. 2. Внешний осмотр целостности монитора. 3. Удаление пыли и загрязнений с поверхности корпуса монитора и защитного стекла экрана. 4. Подключение сетевого напряжения питания, визуальная проверка наличия и качества изображения. 5. Регулировка яркости, контрастности и четкости изображения.</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37</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14.15-42-2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Видеокамера</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64,0000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Внешний осмотр целостности, проверка надежности крепления кронштейна. 2. Удаление пыли и загрязнений с поверхности и стекла. 3. Проверка ориентации видеокамеры, регулировка при необходимости. 4. Проверка наличия изображения на мониторе.</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38</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14.15-45-2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 xml:space="preserve">Блок питания </w:t>
            </w:r>
            <w:proofErr w:type="spellStart"/>
            <w:r w:rsidRPr="00887B6B">
              <w:rPr>
                <w:b/>
                <w:sz w:val="20"/>
                <w:szCs w:val="20"/>
              </w:rPr>
              <w:t>бпс</w:t>
            </w:r>
            <w:proofErr w:type="spellEnd"/>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50,0000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4054F6">
            <w:pPr>
              <w:pStyle w:val="117"/>
              <w:shd w:val="clear" w:color="auto" w:fill="auto"/>
              <w:spacing w:before="0" w:after="0" w:line="240" w:lineRule="auto"/>
              <w:ind w:right="23"/>
              <w:jc w:val="both"/>
              <w:rPr>
                <w:sz w:val="20"/>
                <w:szCs w:val="20"/>
              </w:rPr>
            </w:pPr>
            <w:r w:rsidRPr="00887B6B">
              <w:rPr>
                <w:sz w:val="20"/>
                <w:szCs w:val="20"/>
              </w:rPr>
              <w:t>1. Внешний осмотр целостности корпуса, удаление пыли и загрязнений с поверхности. 2. Отключение сетевого питания, проверка состояния световых индикаторов. 3. Удаление пыли внутри корпуса, осмотр отсутствия дефектов электронных компонентов печатной платы, проверка надежности крепления, состояния внешних контактных проводок, контактных соединений. 4. Подключение сетевого питания. 5. Измерение номинального выходного напряжения при питании от сети, измерение тока потребления от сети при номинальной нагрузке.</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9964" w:type="dxa"/>
            <w:gridSpan w:val="7"/>
          </w:tcPr>
          <w:p w:rsidR="005C1478" w:rsidRPr="00887B6B" w:rsidRDefault="005C1478" w:rsidP="00887B6B">
            <w:pPr>
              <w:pStyle w:val="117"/>
              <w:shd w:val="clear" w:color="auto" w:fill="auto"/>
              <w:spacing w:before="0" w:after="0" w:line="259" w:lineRule="exact"/>
              <w:ind w:right="20"/>
              <w:jc w:val="both"/>
              <w:rPr>
                <w:b/>
                <w:sz w:val="20"/>
                <w:szCs w:val="20"/>
              </w:rPr>
            </w:pPr>
            <w:r w:rsidRPr="00887B6B">
              <w:rPr>
                <w:sz w:val="20"/>
                <w:szCs w:val="20"/>
              </w:rPr>
              <w:t xml:space="preserve">                                            </w:t>
            </w:r>
            <w:r w:rsidRPr="00887B6B">
              <w:rPr>
                <w:b/>
                <w:sz w:val="20"/>
                <w:szCs w:val="20"/>
              </w:rPr>
              <w:t>6. Контроль доступа</w:t>
            </w: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39</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14.12-86-2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Ежемесячное комплексное техническое сопровождение АРМ</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 АРМ</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Проведение профилактических работ, мелкий ремонт, перемещение.</w:t>
            </w:r>
          </w:p>
        </w:tc>
        <w:tc>
          <w:tcPr>
            <w:tcW w:w="1276" w:type="dxa"/>
          </w:tcPr>
          <w:p w:rsidR="005C1478" w:rsidRPr="00887B6B" w:rsidRDefault="005C1478" w:rsidP="00887B6B">
            <w:pPr>
              <w:pStyle w:val="117"/>
              <w:shd w:val="clear" w:color="auto" w:fill="auto"/>
              <w:spacing w:before="0" w:after="0" w:line="240" w:lineRule="auto"/>
              <w:ind w:right="23"/>
              <w:jc w:val="right"/>
              <w:rPr>
                <w:b/>
                <w:sz w:val="20"/>
                <w:szCs w:val="20"/>
              </w:rPr>
            </w:pPr>
            <w:r w:rsidRPr="00887B6B">
              <w:rPr>
                <w:b/>
                <w:sz w:val="20"/>
                <w:szCs w:val="20"/>
              </w:rPr>
              <w:t>1 раз в месяц</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40</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14.8-24-1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Персональный компьютер</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Очистка от пыли, внешний осмотр. 2. Затяжка крепежных деталей 3. Проверка исправности крепежной арматуры. 4. Проверка работоспособности.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41</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14.15-46-2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Монитор</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4054F6">
            <w:pPr>
              <w:pStyle w:val="117"/>
              <w:shd w:val="clear" w:color="auto" w:fill="auto"/>
              <w:spacing w:before="0" w:after="0" w:line="240" w:lineRule="auto"/>
              <w:ind w:right="23"/>
              <w:jc w:val="both"/>
              <w:rPr>
                <w:sz w:val="20"/>
                <w:szCs w:val="20"/>
              </w:rPr>
            </w:pPr>
            <w:r w:rsidRPr="00887B6B">
              <w:rPr>
                <w:sz w:val="20"/>
                <w:szCs w:val="20"/>
              </w:rPr>
              <w:t>1. Отключение сетевого напряжения питания. 2. Внешний осмотр целостности монитора. 3. Удаление пыли и загрязнений с поверхности корпуса монитора и защитного стекла экрана. 4. Подключение сетевого напряжения питания, визуальная проверка наличия и качества изображения. 5. Регулировка яркости, контрастности и четкости изображения.</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42</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14.15-81-2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Сетевой контроллер исполнительных устройств</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42,0000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 xml:space="preserve">1. Внешний осмотр целостности корпуса прибора. 2. Удаление пыли и загрязнений с корпуса. 3. Проверка надежности </w:t>
            </w:r>
            <w:r w:rsidRPr="00887B6B">
              <w:rPr>
                <w:sz w:val="20"/>
                <w:szCs w:val="20"/>
              </w:rPr>
              <w:lastRenderedPageBreak/>
              <w:t>крепления, состояния внешних монтажных проводок, контактных соединений. 4. Проверка работы индикатора адресной линии.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lastRenderedPageBreak/>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lastRenderedPageBreak/>
              <w:t>43</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14.15-72-2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Считыватель</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75,0000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Внешний осмотр целостности корпуса прибора. 2. Удаление пыли и загрязнений с корпуса. 3. Проверка надежности крепления, состояния внешних монтажных проводок, контактных соединений. 4. Проверка работы считывателя.</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44</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14.15-22-1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Турникет</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4,0000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Удаление пыли и загрязнений. 2. Проверка состояния элементов конструкции, подтяжка крепежных винтов. 3. Проверка работы турникета.</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45</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14.15-45-2</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 xml:space="preserve">Блок питания </w:t>
            </w:r>
            <w:proofErr w:type="spellStart"/>
            <w:r w:rsidRPr="00887B6B">
              <w:rPr>
                <w:b/>
                <w:sz w:val="20"/>
                <w:szCs w:val="20"/>
              </w:rPr>
              <w:t>бпс</w:t>
            </w:r>
            <w:proofErr w:type="spellEnd"/>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42,0000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9B1A89">
            <w:pPr>
              <w:pStyle w:val="117"/>
              <w:shd w:val="clear" w:color="auto" w:fill="auto"/>
              <w:spacing w:before="0" w:after="0" w:line="240" w:lineRule="auto"/>
              <w:ind w:right="23"/>
              <w:jc w:val="both"/>
              <w:rPr>
                <w:sz w:val="20"/>
                <w:szCs w:val="20"/>
              </w:rPr>
            </w:pPr>
            <w:r w:rsidRPr="00887B6B">
              <w:rPr>
                <w:sz w:val="20"/>
                <w:szCs w:val="20"/>
              </w:rPr>
              <w:t>1. Внешний осмотр целостности корпуса, удаление пыли и загрязнений с поверхности. 2. Отключение сетевого питания, проверка состояния световых индикаторов. 3. Удаление пыли внутри корпуса, осмотр отсутствия дефектов электронных компонентов печатной платы, проверка надежности крепления, состояния внешних контактных проводок, контактных соединений. 4. Подключение сетевого питания. 5. Измерение номинального выходного напряжения при питании от сети, измерение тока потребления от сети при номинальной нагрузке.</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40" w:lineRule="auto"/>
              <w:ind w:right="23"/>
              <w:jc w:val="center"/>
              <w:rPr>
                <w:sz w:val="20"/>
                <w:szCs w:val="20"/>
              </w:rPr>
            </w:pPr>
            <w:r w:rsidRPr="00887B6B">
              <w:rPr>
                <w:sz w:val="20"/>
                <w:szCs w:val="20"/>
              </w:rPr>
              <w:t>46</w:t>
            </w:r>
          </w:p>
        </w:tc>
        <w:tc>
          <w:tcPr>
            <w:tcW w:w="1276"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14.10-36-1</w:t>
            </w:r>
          </w:p>
        </w:tc>
        <w:tc>
          <w:tcPr>
            <w:tcW w:w="3260"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Замок электромагнитный</w:t>
            </w:r>
          </w:p>
        </w:tc>
        <w:tc>
          <w:tcPr>
            <w:tcW w:w="709"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шт.</w:t>
            </w:r>
          </w:p>
        </w:tc>
        <w:tc>
          <w:tcPr>
            <w:tcW w:w="1701" w:type="dxa"/>
          </w:tcPr>
          <w:p w:rsidR="005C1478" w:rsidRPr="00887B6B" w:rsidRDefault="005C1478" w:rsidP="00887B6B">
            <w:pPr>
              <w:pStyle w:val="117"/>
              <w:shd w:val="clear" w:color="auto" w:fill="auto"/>
              <w:spacing w:before="0" w:after="0" w:line="240" w:lineRule="auto"/>
              <w:ind w:right="23"/>
              <w:jc w:val="both"/>
              <w:rPr>
                <w:b/>
                <w:sz w:val="20"/>
                <w:szCs w:val="20"/>
              </w:rPr>
            </w:pPr>
            <w:r w:rsidRPr="00887B6B">
              <w:rPr>
                <w:b/>
                <w:sz w:val="20"/>
                <w:szCs w:val="20"/>
              </w:rPr>
              <w:t>41,0000</w:t>
            </w: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r w:rsidR="005C1478" w:rsidRPr="00887B6B" w:rsidTr="00887B6B">
        <w:tc>
          <w:tcPr>
            <w:tcW w:w="615" w:type="dxa"/>
          </w:tcPr>
          <w:p w:rsidR="005C1478" w:rsidRPr="00887B6B" w:rsidRDefault="005C1478" w:rsidP="00887B6B">
            <w:pPr>
              <w:pStyle w:val="117"/>
              <w:shd w:val="clear" w:color="auto" w:fill="auto"/>
              <w:spacing w:before="0" w:after="0" w:line="259" w:lineRule="exact"/>
              <w:ind w:right="20"/>
              <w:jc w:val="center"/>
              <w:rPr>
                <w:sz w:val="20"/>
                <w:szCs w:val="20"/>
              </w:rPr>
            </w:pPr>
          </w:p>
        </w:tc>
        <w:tc>
          <w:tcPr>
            <w:tcW w:w="1276" w:type="dxa"/>
          </w:tcPr>
          <w:p w:rsidR="005C1478" w:rsidRPr="00887B6B" w:rsidRDefault="005C1478" w:rsidP="00887B6B">
            <w:pPr>
              <w:pStyle w:val="117"/>
              <w:shd w:val="clear" w:color="auto" w:fill="auto"/>
              <w:spacing w:before="0" w:after="0" w:line="259" w:lineRule="exact"/>
              <w:ind w:right="20"/>
              <w:jc w:val="both"/>
              <w:rPr>
                <w:sz w:val="20"/>
                <w:szCs w:val="20"/>
              </w:rPr>
            </w:pPr>
          </w:p>
        </w:tc>
        <w:tc>
          <w:tcPr>
            <w:tcW w:w="5670" w:type="dxa"/>
            <w:gridSpan w:val="3"/>
          </w:tcPr>
          <w:p w:rsidR="005C1478" w:rsidRPr="00887B6B" w:rsidRDefault="005C1478" w:rsidP="00887B6B">
            <w:pPr>
              <w:pStyle w:val="117"/>
              <w:shd w:val="clear" w:color="auto" w:fill="auto"/>
              <w:spacing w:before="0" w:after="0" w:line="240" w:lineRule="auto"/>
              <w:ind w:right="23"/>
              <w:jc w:val="both"/>
              <w:rPr>
                <w:sz w:val="20"/>
                <w:szCs w:val="20"/>
              </w:rPr>
            </w:pPr>
            <w:r w:rsidRPr="00887B6B">
              <w:rPr>
                <w:sz w:val="20"/>
                <w:szCs w:val="20"/>
              </w:rPr>
              <w:t>1. Внешний осмотр целостности корпуса. 2 Удаление пыли и загрязнений с корпуса. 3. Проверка надежности крепления, состояния внешних монтажных проводок, контактных соединений. 4. Проверка работы, регулировка при необходимости.</w:t>
            </w:r>
          </w:p>
        </w:tc>
        <w:tc>
          <w:tcPr>
            <w:tcW w:w="1276" w:type="dxa"/>
          </w:tcPr>
          <w:p w:rsidR="005C1478" w:rsidRPr="00887B6B" w:rsidRDefault="00A1473C" w:rsidP="00887B6B">
            <w:pPr>
              <w:pStyle w:val="117"/>
              <w:shd w:val="clear" w:color="auto" w:fill="auto"/>
              <w:spacing w:before="0" w:after="0" w:line="240" w:lineRule="auto"/>
              <w:ind w:right="23"/>
              <w:jc w:val="right"/>
              <w:rPr>
                <w:b/>
                <w:sz w:val="20"/>
                <w:szCs w:val="20"/>
              </w:rPr>
            </w:pPr>
            <w:r w:rsidRPr="00887B6B">
              <w:rPr>
                <w:b/>
                <w:sz w:val="20"/>
                <w:szCs w:val="20"/>
              </w:rPr>
              <w:t xml:space="preserve">1 раз в </w:t>
            </w:r>
            <w:r>
              <w:rPr>
                <w:b/>
                <w:sz w:val="20"/>
                <w:szCs w:val="20"/>
              </w:rPr>
              <w:t>квартал</w:t>
            </w:r>
          </w:p>
        </w:tc>
        <w:tc>
          <w:tcPr>
            <w:tcW w:w="1127" w:type="dxa"/>
          </w:tcPr>
          <w:p w:rsidR="005C1478" w:rsidRPr="00887B6B" w:rsidRDefault="005C1478" w:rsidP="00887B6B">
            <w:pPr>
              <w:pStyle w:val="117"/>
              <w:shd w:val="clear" w:color="auto" w:fill="auto"/>
              <w:spacing w:before="0" w:after="0" w:line="259" w:lineRule="exact"/>
              <w:ind w:right="20"/>
              <w:jc w:val="both"/>
              <w:rPr>
                <w:sz w:val="20"/>
                <w:szCs w:val="20"/>
              </w:rPr>
            </w:pPr>
          </w:p>
        </w:tc>
      </w:tr>
    </w:tbl>
    <w:p w:rsidR="005C1478" w:rsidRPr="00887B6B" w:rsidRDefault="005C1478" w:rsidP="00887B6B">
      <w:pPr>
        <w:pStyle w:val="117"/>
        <w:shd w:val="clear" w:color="auto" w:fill="auto"/>
        <w:spacing w:before="0" w:after="0" w:line="259" w:lineRule="exact"/>
        <w:ind w:left="60" w:right="20" w:firstLine="648"/>
        <w:jc w:val="both"/>
        <w:rPr>
          <w:sz w:val="20"/>
          <w:szCs w:val="20"/>
        </w:rPr>
      </w:pPr>
    </w:p>
    <w:p w:rsidR="005C1478" w:rsidRPr="00887B6B" w:rsidRDefault="005C1478" w:rsidP="00887B6B">
      <w:pPr>
        <w:pStyle w:val="117"/>
        <w:shd w:val="clear" w:color="auto" w:fill="auto"/>
        <w:spacing w:before="0" w:after="0" w:line="259" w:lineRule="exact"/>
        <w:ind w:left="60" w:right="20" w:firstLine="648"/>
        <w:jc w:val="both"/>
        <w:rPr>
          <w:sz w:val="20"/>
          <w:szCs w:val="20"/>
        </w:rPr>
      </w:pPr>
    </w:p>
    <w:p w:rsidR="005C1478" w:rsidRPr="00887B6B" w:rsidRDefault="005C1478" w:rsidP="00887B6B">
      <w:pPr>
        <w:pStyle w:val="117"/>
        <w:shd w:val="clear" w:color="auto" w:fill="auto"/>
        <w:spacing w:before="0" w:after="0" w:line="259" w:lineRule="exact"/>
        <w:ind w:left="60" w:right="20" w:firstLine="648"/>
        <w:jc w:val="both"/>
        <w:rPr>
          <w:sz w:val="20"/>
          <w:szCs w:val="20"/>
        </w:rPr>
      </w:pPr>
    </w:p>
    <w:p w:rsidR="005C1478" w:rsidRPr="00887B6B" w:rsidRDefault="005C1478" w:rsidP="00887B6B">
      <w:pPr>
        <w:pStyle w:val="117"/>
        <w:shd w:val="clear" w:color="auto" w:fill="auto"/>
        <w:spacing w:before="0" w:after="0" w:line="240" w:lineRule="auto"/>
        <w:ind w:left="62" w:right="23" w:firstLine="646"/>
        <w:jc w:val="both"/>
        <w:rPr>
          <w:sz w:val="20"/>
          <w:szCs w:val="20"/>
        </w:rPr>
      </w:pPr>
      <w:r w:rsidRPr="00887B6B">
        <w:rPr>
          <w:sz w:val="20"/>
          <w:szCs w:val="20"/>
        </w:rPr>
        <w:t>Составил ___________________________________</w:t>
      </w:r>
    </w:p>
    <w:p w:rsidR="005C1478" w:rsidRPr="00887B6B" w:rsidRDefault="005C1478" w:rsidP="00887B6B">
      <w:pPr>
        <w:pStyle w:val="117"/>
        <w:shd w:val="clear" w:color="auto" w:fill="auto"/>
        <w:spacing w:before="0" w:after="0" w:line="240" w:lineRule="auto"/>
        <w:ind w:left="62" w:right="23" w:firstLine="646"/>
        <w:jc w:val="both"/>
        <w:rPr>
          <w:sz w:val="20"/>
          <w:szCs w:val="20"/>
        </w:rPr>
      </w:pPr>
      <w:r w:rsidRPr="00887B6B">
        <w:rPr>
          <w:sz w:val="20"/>
          <w:szCs w:val="20"/>
        </w:rPr>
        <w:t xml:space="preserve">                                               должность, подпись (инициалы, фамилия)</w:t>
      </w:r>
    </w:p>
    <w:p w:rsidR="005C1478" w:rsidRPr="00887B6B" w:rsidRDefault="005C1478" w:rsidP="00887B6B">
      <w:pPr>
        <w:pStyle w:val="117"/>
        <w:shd w:val="clear" w:color="auto" w:fill="auto"/>
        <w:spacing w:before="0" w:after="0" w:line="240" w:lineRule="auto"/>
        <w:ind w:left="62" w:right="23" w:firstLine="646"/>
        <w:jc w:val="both"/>
        <w:rPr>
          <w:sz w:val="20"/>
          <w:szCs w:val="20"/>
        </w:rPr>
      </w:pPr>
    </w:p>
    <w:p w:rsidR="005C1478" w:rsidRPr="00887B6B" w:rsidRDefault="005C1478" w:rsidP="00887B6B">
      <w:pPr>
        <w:pStyle w:val="117"/>
        <w:shd w:val="clear" w:color="auto" w:fill="auto"/>
        <w:spacing w:before="0" w:after="0" w:line="240" w:lineRule="auto"/>
        <w:ind w:left="62" w:right="23" w:firstLine="646"/>
        <w:jc w:val="both"/>
        <w:rPr>
          <w:sz w:val="20"/>
          <w:szCs w:val="20"/>
        </w:rPr>
      </w:pPr>
    </w:p>
    <w:p w:rsidR="005C1478" w:rsidRPr="00887B6B" w:rsidRDefault="005C1478" w:rsidP="00887B6B">
      <w:pPr>
        <w:pStyle w:val="117"/>
        <w:shd w:val="clear" w:color="auto" w:fill="auto"/>
        <w:spacing w:before="0" w:after="0" w:line="240" w:lineRule="auto"/>
        <w:ind w:left="62" w:right="23" w:firstLine="646"/>
        <w:jc w:val="both"/>
        <w:rPr>
          <w:sz w:val="20"/>
          <w:szCs w:val="20"/>
        </w:rPr>
      </w:pPr>
      <w:r w:rsidRPr="00887B6B">
        <w:rPr>
          <w:sz w:val="20"/>
          <w:szCs w:val="20"/>
        </w:rPr>
        <w:t>Проверил ___________________________________</w:t>
      </w:r>
    </w:p>
    <w:p w:rsidR="00243152" w:rsidRDefault="005C1478" w:rsidP="00887B6B">
      <w:pPr>
        <w:pStyle w:val="117"/>
        <w:shd w:val="clear" w:color="auto" w:fill="auto"/>
        <w:spacing w:before="0" w:after="0" w:line="240" w:lineRule="auto"/>
        <w:ind w:left="62" w:right="23" w:firstLine="646"/>
        <w:jc w:val="both"/>
        <w:rPr>
          <w:sz w:val="20"/>
          <w:szCs w:val="20"/>
        </w:rPr>
      </w:pPr>
      <w:r w:rsidRPr="00887B6B">
        <w:rPr>
          <w:sz w:val="20"/>
          <w:szCs w:val="20"/>
        </w:rPr>
        <w:t xml:space="preserve">                                               должность, подпись (инициалы, фамилия)</w:t>
      </w:r>
    </w:p>
    <w:p w:rsidR="00243152" w:rsidRDefault="00243152">
      <w:pPr>
        <w:rPr>
          <w:sz w:val="20"/>
          <w:szCs w:val="20"/>
        </w:rPr>
        <w:sectPr w:rsidR="00243152" w:rsidSect="00243152">
          <w:pgSz w:w="11906" w:h="16838"/>
          <w:pgMar w:top="567" w:right="567" w:bottom="567" w:left="851" w:header="709" w:footer="709" w:gutter="0"/>
          <w:cols w:space="708"/>
          <w:docGrid w:linePitch="360"/>
        </w:sectPr>
      </w:pPr>
    </w:p>
    <w:p w:rsidR="005C1478" w:rsidRDefault="005C1478" w:rsidP="003A7AEE">
      <w:pPr>
        <w:widowControl w:val="0"/>
        <w:tabs>
          <w:tab w:val="left" w:pos="567"/>
          <w:tab w:val="left" w:pos="6237"/>
        </w:tabs>
        <w:ind w:firstLine="680"/>
        <w:jc w:val="right"/>
      </w:pPr>
      <w:r>
        <w:lastRenderedPageBreak/>
        <w:t>Приложение №2 к Проекту договора</w:t>
      </w:r>
    </w:p>
    <w:p w:rsidR="005C1478" w:rsidRDefault="005C1478" w:rsidP="003A7AEE">
      <w:pPr>
        <w:widowControl w:val="0"/>
        <w:tabs>
          <w:tab w:val="left" w:pos="567"/>
          <w:tab w:val="left" w:pos="6237"/>
        </w:tabs>
        <w:ind w:firstLine="680"/>
        <w:jc w:val="center"/>
      </w:pPr>
    </w:p>
    <w:p w:rsidR="005C1478" w:rsidRPr="00887B6B" w:rsidRDefault="005C1478" w:rsidP="003A7AEE">
      <w:pPr>
        <w:widowControl w:val="0"/>
        <w:tabs>
          <w:tab w:val="left" w:pos="567"/>
          <w:tab w:val="left" w:pos="6237"/>
        </w:tabs>
        <w:ind w:firstLine="680"/>
        <w:jc w:val="center"/>
        <w:rPr>
          <w:b/>
          <w:sz w:val="28"/>
          <w:szCs w:val="28"/>
        </w:rPr>
      </w:pPr>
      <w:r w:rsidRPr="00887B6B">
        <w:rPr>
          <w:b/>
          <w:sz w:val="28"/>
          <w:szCs w:val="28"/>
        </w:rPr>
        <w:t>Сметный расчет</w:t>
      </w:r>
      <w:r w:rsidR="009B1A89">
        <w:rPr>
          <w:b/>
          <w:sz w:val="28"/>
          <w:szCs w:val="28"/>
        </w:rPr>
        <w:t xml:space="preserve"> (локальная смета)</w:t>
      </w:r>
      <w:r w:rsidRPr="00887B6B">
        <w:rPr>
          <w:b/>
          <w:sz w:val="28"/>
          <w:szCs w:val="28"/>
        </w:rPr>
        <w:t xml:space="preserve"> начальной (максимальной) цены договора</w:t>
      </w:r>
    </w:p>
    <w:p w:rsidR="005C1478" w:rsidRDefault="005C1478" w:rsidP="003A7AEE">
      <w:pPr>
        <w:widowControl w:val="0"/>
        <w:tabs>
          <w:tab w:val="left" w:pos="567"/>
          <w:tab w:val="left" w:pos="6237"/>
        </w:tabs>
        <w:ind w:firstLine="680"/>
        <w:jc w:val="center"/>
      </w:pPr>
    </w:p>
    <w:p w:rsidR="005C1478" w:rsidRDefault="005C1478" w:rsidP="003A7AEE">
      <w:pPr>
        <w:widowControl w:val="0"/>
        <w:tabs>
          <w:tab w:val="left" w:pos="567"/>
          <w:tab w:val="left" w:pos="6237"/>
        </w:tabs>
        <w:ind w:firstLine="680"/>
        <w:jc w:val="center"/>
      </w:pPr>
      <w:r>
        <w:t>*размещен отдельным приложением к конкурсной документации</w:t>
      </w:r>
    </w:p>
    <w:p w:rsidR="005C1478" w:rsidRDefault="005C1478" w:rsidP="003A7AEE">
      <w:pPr>
        <w:widowControl w:val="0"/>
        <w:tabs>
          <w:tab w:val="left" w:pos="567"/>
          <w:tab w:val="left" w:pos="6237"/>
        </w:tabs>
        <w:ind w:firstLine="680"/>
        <w:jc w:val="center"/>
      </w:pPr>
    </w:p>
    <w:p w:rsidR="005C1478" w:rsidRDefault="005C1478" w:rsidP="003A7AEE">
      <w:pPr>
        <w:widowControl w:val="0"/>
        <w:tabs>
          <w:tab w:val="left" w:pos="567"/>
          <w:tab w:val="left" w:pos="6237"/>
        </w:tabs>
        <w:ind w:firstLine="680"/>
        <w:jc w:val="center"/>
      </w:pPr>
    </w:p>
    <w:p w:rsidR="005C1478" w:rsidRDefault="005C1478" w:rsidP="00487A91">
      <w:pPr>
        <w:widowControl w:val="0"/>
        <w:tabs>
          <w:tab w:val="left" w:pos="567"/>
          <w:tab w:val="left" w:pos="6237"/>
        </w:tabs>
        <w:ind w:firstLine="680"/>
        <w:jc w:val="right"/>
        <w:rPr>
          <w:b/>
        </w:rPr>
      </w:pPr>
    </w:p>
    <w:p w:rsidR="005C1478" w:rsidRPr="00CF0286" w:rsidRDefault="005C1478" w:rsidP="003A7AEE">
      <w:pPr>
        <w:widowControl w:val="0"/>
        <w:tabs>
          <w:tab w:val="left" w:pos="567"/>
          <w:tab w:val="left" w:pos="6237"/>
        </w:tabs>
        <w:ind w:firstLine="680"/>
        <w:jc w:val="center"/>
      </w:pPr>
    </w:p>
    <w:sectPr w:rsidR="005C1478" w:rsidRPr="00CF0286" w:rsidSect="00243152">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9D" w:rsidRDefault="00AC3D9D">
      <w:r>
        <w:separator/>
      </w:r>
    </w:p>
  </w:endnote>
  <w:endnote w:type="continuationSeparator" w:id="0">
    <w:p w:rsidR="00AC3D9D" w:rsidRDefault="00AC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9D" w:rsidRDefault="00AC3D9D" w:rsidP="00E04AD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C3D9D" w:rsidRDefault="00AC3D9D" w:rsidP="00E04AD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9D" w:rsidRDefault="00AC3D9D" w:rsidP="00E04AD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B60CE">
      <w:rPr>
        <w:rStyle w:val="ac"/>
        <w:noProof/>
      </w:rPr>
      <w:t>68</w:t>
    </w:r>
    <w:r>
      <w:rPr>
        <w:rStyle w:val="ac"/>
      </w:rPr>
      <w:fldChar w:fldCharType="end"/>
    </w:r>
  </w:p>
  <w:p w:rsidR="00AC3D9D" w:rsidRDefault="00AC3D9D" w:rsidP="00E04AD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9D" w:rsidRDefault="00AC3D9D">
      <w:r>
        <w:separator/>
      </w:r>
    </w:p>
  </w:footnote>
  <w:footnote w:type="continuationSeparator" w:id="0">
    <w:p w:rsidR="00AC3D9D" w:rsidRDefault="00AC3D9D">
      <w:r>
        <w:continuationSeparator/>
      </w:r>
    </w:p>
  </w:footnote>
  <w:footnote w:id="1">
    <w:p w:rsidR="00AC3D9D" w:rsidRDefault="00AC3D9D" w:rsidP="00544FE4">
      <w:pPr>
        <w:pStyle w:val="a4"/>
        <w:ind w:firstLine="0"/>
        <w:rPr>
          <w:b/>
          <w:sz w:val="20"/>
        </w:rPr>
      </w:pPr>
      <w:r>
        <w:rPr>
          <w:rStyle w:val="a8"/>
          <w:b/>
          <w:sz w:val="20"/>
        </w:rPr>
        <w:footnoteRef/>
      </w:r>
      <w:r>
        <w:rPr>
          <w:b/>
          <w:sz w:val="20"/>
        </w:rPr>
        <w:t xml:space="preserve">  В данной справке перечисляются сведения о наличии материально-технических ресурсов, производственной базы, хозяйственного инвентаря из требований </w:t>
      </w:r>
      <w:proofErr w:type="gramStart"/>
      <w:r>
        <w:rPr>
          <w:b/>
          <w:sz w:val="20"/>
        </w:rPr>
        <w:t>КД</w:t>
      </w:r>
      <w:proofErr w:type="gramEnd"/>
      <w:r>
        <w:rPr>
          <w:b/>
          <w:sz w:val="20"/>
        </w:rPr>
        <w:t xml:space="preserve"> а так же те, которые Участник считает ключевыми и планирует использовать в ходе выполнения Договора. </w:t>
      </w:r>
    </w:p>
    <w:p w:rsidR="00AC3D9D" w:rsidRDefault="00AC3D9D" w:rsidP="00544FE4">
      <w:pPr>
        <w:pStyle w:val="a6"/>
      </w:pPr>
      <w:r>
        <w:t>Кроме того, необходимо указать наличие программного  обеспечения, баз данных, которые могут использоваться при выполнении работы.</w:t>
      </w:r>
    </w:p>
  </w:footnote>
  <w:footnote w:id="2">
    <w:p w:rsidR="00AC3D9D" w:rsidRDefault="00AC3D9D">
      <w:pPr>
        <w:pStyle w:val="a6"/>
      </w:pPr>
      <w:r>
        <w:rPr>
          <w:rStyle w:val="a8"/>
        </w:rPr>
        <w:footnoteRef/>
      </w:r>
      <w:r>
        <w:t xml:space="preserve"> </w:t>
      </w:r>
      <w:r w:rsidRPr="002C0FCA">
        <w:t>машины, оборудование, транспортные средства</w:t>
      </w:r>
      <w:r>
        <w:t xml:space="preserve">, </w:t>
      </w:r>
      <w:r w:rsidRPr="002C0FCA">
        <w:t>производственные здания и сооружения</w:t>
      </w:r>
      <w:r>
        <w:t>, инвентарь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9D" w:rsidRDefault="00AC3D9D" w:rsidP="00E04AD8">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C3D9D" w:rsidRDefault="00AC3D9D" w:rsidP="00E04AD8">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9D" w:rsidRDefault="00AC3D9D" w:rsidP="00E04AD8">
    <w:pPr>
      <w:pStyle w:val="ad"/>
      <w:framePr w:wrap="around" w:vAnchor="text" w:hAnchor="margin" w:xAlign="right" w:y="1"/>
      <w:rPr>
        <w:rStyle w:val="ac"/>
      </w:rPr>
    </w:pPr>
  </w:p>
  <w:p w:rsidR="00AC3D9D" w:rsidRDefault="00AC3D9D" w:rsidP="00E04AD8">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20952"/>
    <w:lvl w:ilvl="0">
      <w:start w:val="1"/>
      <w:numFmt w:val="bullet"/>
      <w:lvlText w:val=""/>
      <w:lvlJc w:val="left"/>
      <w:pPr>
        <w:tabs>
          <w:tab w:val="num" w:pos="360"/>
        </w:tabs>
        <w:ind w:left="360" w:hanging="360"/>
      </w:pPr>
      <w:rPr>
        <w:rFonts w:ascii="Symbol" w:hAnsi="Symbol" w:hint="default"/>
      </w:rPr>
    </w:lvl>
  </w:abstractNum>
  <w:abstractNum w:abstractNumId="1">
    <w:nsid w:val="029F4AE2"/>
    <w:multiLevelType w:val="multilevel"/>
    <w:tmpl w:val="0D6C3CCA"/>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2">
    <w:nsid w:val="03521293"/>
    <w:multiLevelType w:val="hybridMultilevel"/>
    <w:tmpl w:val="0B4A8D64"/>
    <w:lvl w:ilvl="0" w:tplc="E068B7C6">
      <w:start w:val="1"/>
      <w:numFmt w:val="decimal"/>
      <w:lvlText w:val="%1."/>
      <w:lvlJc w:val="left"/>
      <w:pPr>
        <w:tabs>
          <w:tab w:val="num" w:pos="720"/>
        </w:tabs>
        <w:ind w:left="720" w:hanging="360"/>
      </w:pPr>
      <w:rPr>
        <w:rFonts w:cs="Times New Roman"/>
      </w:rPr>
    </w:lvl>
    <w:lvl w:ilvl="1" w:tplc="B454AB8C">
      <w:numFmt w:val="none"/>
      <w:lvlText w:val=""/>
      <w:lvlJc w:val="left"/>
      <w:pPr>
        <w:tabs>
          <w:tab w:val="num" w:pos="360"/>
        </w:tabs>
      </w:pPr>
      <w:rPr>
        <w:rFonts w:cs="Times New Roman"/>
      </w:rPr>
    </w:lvl>
    <w:lvl w:ilvl="2" w:tplc="A27C0C56">
      <w:numFmt w:val="none"/>
      <w:lvlText w:val=""/>
      <w:lvlJc w:val="left"/>
      <w:pPr>
        <w:tabs>
          <w:tab w:val="num" w:pos="360"/>
        </w:tabs>
      </w:pPr>
      <w:rPr>
        <w:rFonts w:cs="Times New Roman"/>
      </w:rPr>
    </w:lvl>
    <w:lvl w:ilvl="3" w:tplc="B6C89ED0">
      <w:numFmt w:val="none"/>
      <w:lvlText w:val=""/>
      <w:lvlJc w:val="left"/>
      <w:pPr>
        <w:tabs>
          <w:tab w:val="num" w:pos="360"/>
        </w:tabs>
      </w:pPr>
      <w:rPr>
        <w:rFonts w:cs="Times New Roman"/>
      </w:rPr>
    </w:lvl>
    <w:lvl w:ilvl="4" w:tplc="075A71AE">
      <w:numFmt w:val="none"/>
      <w:lvlText w:val=""/>
      <w:lvlJc w:val="left"/>
      <w:pPr>
        <w:tabs>
          <w:tab w:val="num" w:pos="360"/>
        </w:tabs>
      </w:pPr>
      <w:rPr>
        <w:rFonts w:cs="Times New Roman"/>
      </w:rPr>
    </w:lvl>
    <w:lvl w:ilvl="5" w:tplc="99F6FF3C">
      <w:numFmt w:val="none"/>
      <w:lvlText w:val=""/>
      <w:lvlJc w:val="left"/>
      <w:pPr>
        <w:tabs>
          <w:tab w:val="num" w:pos="360"/>
        </w:tabs>
      </w:pPr>
      <w:rPr>
        <w:rFonts w:cs="Times New Roman"/>
      </w:rPr>
    </w:lvl>
    <w:lvl w:ilvl="6" w:tplc="5E7E79FC">
      <w:numFmt w:val="none"/>
      <w:lvlText w:val=""/>
      <w:lvlJc w:val="left"/>
      <w:pPr>
        <w:tabs>
          <w:tab w:val="num" w:pos="360"/>
        </w:tabs>
      </w:pPr>
      <w:rPr>
        <w:rFonts w:cs="Times New Roman"/>
      </w:rPr>
    </w:lvl>
    <w:lvl w:ilvl="7" w:tplc="45D0A03C">
      <w:numFmt w:val="none"/>
      <w:lvlText w:val=""/>
      <w:lvlJc w:val="left"/>
      <w:pPr>
        <w:tabs>
          <w:tab w:val="num" w:pos="360"/>
        </w:tabs>
      </w:pPr>
      <w:rPr>
        <w:rFonts w:cs="Times New Roman"/>
      </w:rPr>
    </w:lvl>
    <w:lvl w:ilvl="8" w:tplc="A322002C">
      <w:numFmt w:val="none"/>
      <w:lvlText w:val=""/>
      <w:lvlJc w:val="left"/>
      <w:pPr>
        <w:tabs>
          <w:tab w:val="num" w:pos="360"/>
        </w:tabs>
      </w:pPr>
      <w:rPr>
        <w:rFonts w:cs="Times New Roman"/>
      </w:rPr>
    </w:lvl>
  </w:abstractNum>
  <w:abstractNum w:abstractNumId="3">
    <w:nsid w:val="054B3C9A"/>
    <w:multiLevelType w:val="hybridMultilevel"/>
    <w:tmpl w:val="F0C4195A"/>
    <w:lvl w:ilvl="0" w:tplc="D1CE5E24">
      <w:start w:val="1"/>
      <w:numFmt w:val="decimal"/>
      <w:isLgl/>
      <w:lvlText w:val="2.1.%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0D0647"/>
    <w:multiLevelType w:val="hybridMultilevel"/>
    <w:tmpl w:val="5728352C"/>
    <w:lvl w:ilvl="0" w:tplc="BF4A13FC">
      <w:start w:val="1"/>
      <w:numFmt w:val="decimal"/>
      <w:isLgl/>
      <w:lvlText w:val="1.10.1.%1."/>
      <w:lvlJc w:val="left"/>
      <w:pPr>
        <w:tabs>
          <w:tab w:val="num" w:pos="5640"/>
        </w:tabs>
        <w:ind w:left="5640" w:hanging="720"/>
      </w:pPr>
      <w:rPr>
        <w:rFonts w:cs="Times New Roman" w:hint="default"/>
      </w:rPr>
    </w:lvl>
    <w:lvl w:ilvl="1" w:tplc="324020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4D7635"/>
    <w:multiLevelType w:val="multilevel"/>
    <w:tmpl w:val="EC88A184"/>
    <w:styleLink w:val="2"/>
    <w:lvl w:ilvl="0">
      <w:start w:val="1"/>
      <w:numFmt w:val="decimal"/>
      <w:lvlText w:val="1.%1. "/>
      <w:lvlJc w:val="left"/>
      <w:pPr>
        <w:tabs>
          <w:tab w:val="num" w:pos="0"/>
        </w:tabs>
        <w:ind w:left="283" w:hanging="283"/>
      </w:pPr>
      <w:rPr>
        <w:rFonts w:ascii="Times New Roman" w:hAnsi="Times New Roman" w:cs="Times New Roman" w:hint="default"/>
        <w:b w:val="0"/>
        <w:i w:val="0"/>
        <w:sz w:val="24"/>
        <w:u w:val="none"/>
      </w:rPr>
    </w:lvl>
    <w:lvl w:ilvl="1">
      <w:start w:val="1"/>
      <w:numFmt w:val="none"/>
      <w:lvlText w:val="2."/>
      <w:lvlJc w:val="left"/>
      <w:pPr>
        <w:tabs>
          <w:tab w:val="num" w:pos="1440"/>
        </w:tabs>
        <w:ind w:left="1440" w:hanging="360"/>
      </w:pPr>
      <w:rPr>
        <w:rFonts w:cs="Times New Roman" w:hint="default"/>
        <w:b w:val="0"/>
        <w:i w:val="0"/>
        <w:sz w:val="24"/>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9B523DF"/>
    <w:multiLevelType w:val="multilevel"/>
    <w:tmpl w:val="C1184DC0"/>
    <w:lvl w:ilvl="0">
      <w:start w:val="1"/>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A1C008C"/>
    <w:multiLevelType w:val="multilevel"/>
    <w:tmpl w:val="C21053C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color w:val="auto"/>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nsid w:val="0C2C2290"/>
    <w:multiLevelType w:val="hybridMultilevel"/>
    <w:tmpl w:val="5052F222"/>
    <w:lvl w:ilvl="0" w:tplc="0419000F">
      <w:start w:val="1"/>
      <w:numFmt w:val="decimal"/>
      <w:lvlText w:val="%1."/>
      <w:lvlJc w:val="left"/>
      <w:pPr>
        <w:tabs>
          <w:tab w:val="num" w:pos="720"/>
        </w:tabs>
        <w:ind w:left="720" w:hanging="360"/>
      </w:pPr>
      <w:rPr>
        <w:rFonts w:cs="Times New Roman" w:hint="default"/>
      </w:rPr>
    </w:lvl>
    <w:lvl w:ilvl="1" w:tplc="978205CC">
      <w:start w:val="1"/>
      <w:numFmt w:val="lowerLetter"/>
      <w:lvlText w:val="%2."/>
      <w:lvlJc w:val="left"/>
      <w:pPr>
        <w:tabs>
          <w:tab w:val="num" w:pos="1440"/>
        </w:tabs>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C5721F2"/>
    <w:multiLevelType w:val="multilevel"/>
    <w:tmpl w:val="5C245730"/>
    <w:styleLink w:val="5"/>
    <w:lvl w:ilvl="0">
      <w:start w:val="1"/>
      <w:numFmt w:val="none"/>
      <w:lvlText w:val="2.1."/>
      <w:lvlJc w:val="left"/>
      <w:pPr>
        <w:tabs>
          <w:tab w:val="num" w:pos="720"/>
        </w:tabs>
        <w:ind w:left="720" w:hanging="720"/>
      </w:pPr>
      <w:rPr>
        <w:rFonts w:cs="Times New Roman" w:hint="default"/>
      </w:rPr>
    </w:lvl>
    <w:lvl w:ilvl="1">
      <w:start w:val="1"/>
      <w:numFmt w:val="decimal"/>
      <w:isLgl/>
      <w:lvlText w:val="2.%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0">
    <w:nsid w:val="0C954FCD"/>
    <w:multiLevelType w:val="multilevel"/>
    <w:tmpl w:val="B470CE54"/>
    <w:lvl w:ilvl="0">
      <w:start w:val="1"/>
      <w:numFmt w:val="decimal"/>
      <w:lvlText w:val="%1."/>
      <w:lvlJc w:val="left"/>
      <w:pPr>
        <w:tabs>
          <w:tab w:val="num" w:pos="1125"/>
        </w:tabs>
        <w:ind w:left="1125" w:hanging="1125"/>
      </w:pPr>
      <w:rPr>
        <w:rFonts w:cs="Times New Roman" w:hint="default"/>
      </w:rPr>
    </w:lvl>
    <w:lvl w:ilvl="1">
      <w:start w:val="1"/>
      <w:numFmt w:val="decimal"/>
      <w:lvlText w:val="%1.%2."/>
      <w:lvlJc w:val="left"/>
      <w:pPr>
        <w:tabs>
          <w:tab w:val="num" w:pos="1805"/>
        </w:tabs>
        <w:ind w:left="1805" w:hanging="1125"/>
      </w:pPr>
      <w:rPr>
        <w:rFonts w:cs="Times New Roman" w:hint="default"/>
      </w:rPr>
    </w:lvl>
    <w:lvl w:ilvl="2">
      <w:start w:val="1"/>
      <w:numFmt w:val="decimal"/>
      <w:lvlText w:val="%1.%2.%3."/>
      <w:lvlJc w:val="left"/>
      <w:pPr>
        <w:tabs>
          <w:tab w:val="num" w:pos="2485"/>
        </w:tabs>
        <w:ind w:left="2485" w:hanging="1125"/>
      </w:pPr>
      <w:rPr>
        <w:rFonts w:cs="Times New Roman" w:hint="default"/>
      </w:rPr>
    </w:lvl>
    <w:lvl w:ilvl="3">
      <w:start w:val="1"/>
      <w:numFmt w:val="decimal"/>
      <w:lvlText w:val="%1.%2.%3.%4."/>
      <w:lvlJc w:val="left"/>
      <w:pPr>
        <w:tabs>
          <w:tab w:val="num" w:pos="3165"/>
        </w:tabs>
        <w:ind w:left="3165" w:hanging="1125"/>
      </w:pPr>
      <w:rPr>
        <w:rFonts w:cs="Times New Roman" w:hint="default"/>
      </w:rPr>
    </w:lvl>
    <w:lvl w:ilvl="4">
      <w:start w:val="1"/>
      <w:numFmt w:val="decimal"/>
      <w:lvlText w:val="%1.%2.%3.%4.%5."/>
      <w:lvlJc w:val="left"/>
      <w:pPr>
        <w:tabs>
          <w:tab w:val="num" w:pos="3845"/>
        </w:tabs>
        <w:ind w:left="3845" w:hanging="1125"/>
      </w:pPr>
      <w:rPr>
        <w:rFonts w:cs="Times New Roman" w:hint="default"/>
      </w:rPr>
    </w:lvl>
    <w:lvl w:ilvl="5">
      <w:start w:val="1"/>
      <w:numFmt w:val="decimal"/>
      <w:lvlText w:val="%1.%2.%3.%4.%5.%6."/>
      <w:lvlJc w:val="left"/>
      <w:pPr>
        <w:tabs>
          <w:tab w:val="num" w:pos="4525"/>
        </w:tabs>
        <w:ind w:left="4525" w:hanging="1125"/>
      </w:pPr>
      <w:rPr>
        <w:rFonts w:cs="Times New Roman" w:hint="default"/>
      </w:rPr>
    </w:lvl>
    <w:lvl w:ilvl="6">
      <w:start w:val="1"/>
      <w:numFmt w:val="decimal"/>
      <w:lvlText w:val="%1.%2.%3.%4.%5.%6.%7."/>
      <w:lvlJc w:val="left"/>
      <w:pPr>
        <w:tabs>
          <w:tab w:val="num" w:pos="5520"/>
        </w:tabs>
        <w:ind w:left="5520" w:hanging="1440"/>
      </w:pPr>
      <w:rPr>
        <w:rFonts w:cs="Times New Roman" w:hint="default"/>
      </w:rPr>
    </w:lvl>
    <w:lvl w:ilvl="7">
      <w:start w:val="1"/>
      <w:numFmt w:val="decimal"/>
      <w:lvlText w:val="%1.%2.%3.%4.%5.%6.%7.%8."/>
      <w:lvlJc w:val="left"/>
      <w:pPr>
        <w:tabs>
          <w:tab w:val="num" w:pos="6200"/>
        </w:tabs>
        <w:ind w:left="6200" w:hanging="1440"/>
      </w:pPr>
      <w:rPr>
        <w:rFonts w:cs="Times New Roman" w:hint="default"/>
      </w:rPr>
    </w:lvl>
    <w:lvl w:ilvl="8">
      <w:start w:val="1"/>
      <w:numFmt w:val="decimal"/>
      <w:lvlText w:val="%1.%2.%3.%4.%5.%6.%7.%8.%9."/>
      <w:lvlJc w:val="left"/>
      <w:pPr>
        <w:tabs>
          <w:tab w:val="num" w:pos="7240"/>
        </w:tabs>
        <w:ind w:left="7240" w:hanging="1800"/>
      </w:pPr>
      <w:rPr>
        <w:rFonts w:cs="Times New Roman" w:hint="default"/>
      </w:rPr>
    </w:lvl>
  </w:abstractNum>
  <w:abstractNum w:abstractNumId="11">
    <w:nsid w:val="0DA64DE9"/>
    <w:multiLevelType w:val="multilevel"/>
    <w:tmpl w:val="3064C9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FB55065"/>
    <w:multiLevelType w:val="hybridMultilevel"/>
    <w:tmpl w:val="A4D8801E"/>
    <w:lvl w:ilvl="0" w:tplc="FFFFFFFF">
      <w:start w:val="1"/>
      <w:numFmt w:val="decimal"/>
      <w:lvlText w:val="%1."/>
      <w:lvlJc w:val="left"/>
      <w:pPr>
        <w:tabs>
          <w:tab w:val="num" w:pos="1080"/>
        </w:tabs>
        <w:ind w:left="1080" w:hanging="90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nsid w:val="10F8312B"/>
    <w:multiLevelType w:val="hybridMultilevel"/>
    <w:tmpl w:val="432442A4"/>
    <w:lvl w:ilvl="0" w:tplc="F59CE1B6">
      <w:start w:val="1"/>
      <w:numFmt w:val="bullet"/>
      <w:lvlText w:val="-"/>
      <w:lvlJc w:val="left"/>
      <w:pPr>
        <w:tabs>
          <w:tab w:val="num" w:pos="360"/>
        </w:tabs>
        <w:ind w:left="360" w:hanging="360"/>
      </w:pPr>
      <w:rPr>
        <w:rFonts w:ascii="Times New Roman" w:hAnsi="Times New Roman" w:hint="default"/>
        <w:color w:val="auto"/>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4">
    <w:nsid w:val="175125C9"/>
    <w:multiLevelType w:val="multilevel"/>
    <w:tmpl w:val="F8D22096"/>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8762152"/>
    <w:multiLevelType w:val="hybridMultilevel"/>
    <w:tmpl w:val="26084746"/>
    <w:lvl w:ilvl="0" w:tplc="0419000F">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8AB1EB1"/>
    <w:multiLevelType w:val="hybridMultilevel"/>
    <w:tmpl w:val="20721D7E"/>
    <w:lvl w:ilvl="0" w:tplc="F50A18B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C9545D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27010D"/>
    <w:multiLevelType w:val="hybridMultilevel"/>
    <w:tmpl w:val="8062B29A"/>
    <w:lvl w:ilvl="0" w:tplc="4C6643B2">
      <w:start w:val="1"/>
      <w:numFmt w:val="decimal"/>
      <w:lvlText w:val="%1."/>
      <w:lvlJc w:val="left"/>
      <w:pPr>
        <w:tabs>
          <w:tab w:val="num" w:pos="720"/>
        </w:tabs>
        <w:ind w:left="720" w:hanging="360"/>
      </w:pPr>
      <w:rPr>
        <w:rFonts w:cs="Times New Roman" w:hint="default"/>
        <w:b/>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b/>
      </w:rPr>
    </w:lvl>
    <w:lvl w:ilvl="4" w:tplc="B5D092FA">
      <w:start w:val="1"/>
      <w:numFmt w:val="bullet"/>
      <w:lvlText w:val=""/>
      <w:lvlJc w:val="left"/>
      <w:pPr>
        <w:tabs>
          <w:tab w:val="num" w:pos="3600"/>
        </w:tabs>
        <w:ind w:left="3600" w:hanging="360"/>
      </w:pPr>
      <w:rPr>
        <w:rFonts w:ascii="Symbol" w:hAnsi="Symbol" w:hint="default"/>
        <w:b/>
        <w:color w:val="auto"/>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A98395A"/>
    <w:multiLevelType w:val="multilevel"/>
    <w:tmpl w:val="D8F0FAB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20">
    <w:nsid w:val="2D850257"/>
    <w:multiLevelType w:val="hybridMultilevel"/>
    <w:tmpl w:val="B860BDF8"/>
    <w:lvl w:ilvl="0" w:tplc="8D2C5A54">
      <w:start w:val="1"/>
      <w:numFmt w:val="bullet"/>
      <w:lvlText w:val="-"/>
      <w:lvlJc w:val="left"/>
      <w:pPr>
        <w:tabs>
          <w:tab w:val="num" w:pos="1429"/>
        </w:tabs>
        <w:ind w:left="1429" w:hanging="360"/>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B62B96"/>
    <w:multiLevelType w:val="multilevel"/>
    <w:tmpl w:val="E3EEB30C"/>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2">
    <w:nsid w:val="2F4B1D5F"/>
    <w:multiLevelType w:val="multilevel"/>
    <w:tmpl w:val="0419001F"/>
    <w:styleLink w:val="111111"/>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F7D009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1E71719"/>
    <w:multiLevelType w:val="hybridMultilevel"/>
    <w:tmpl w:val="B944DCB8"/>
    <w:lvl w:ilvl="0" w:tplc="B5D092F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AB6F52"/>
    <w:multiLevelType w:val="multilevel"/>
    <w:tmpl w:val="F9BA2088"/>
    <w:lvl w:ilvl="0">
      <w:start w:val="3"/>
      <w:numFmt w:val="decimal"/>
      <w:lvlText w:val="%1."/>
      <w:lvlJc w:val="left"/>
      <w:pPr>
        <w:tabs>
          <w:tab w:val="num" w:pos="1230"/>
        </w:tabs>
        <w:ind w:left="1230" w:hanging="1230"/>
      </w:pPr>
      <w:rPr>
        <w:rFonts w:cs="Times New Roman" w:hint="default"/>
      </w:rPr>
    </w:lvl>
    <w:lvl w:ilvl="1">
      <w:start w:val="1"/>
      <w:numFmt w:val="decimal"/>
      <w:lvlText w:val="%1.%2."/>
      <w:lvlJc w:val="left"/>
      <w:pPr>
        <w:tabs>
          <w:tab w:val="num" w:pos="1938"/>
        </w:tabs>
        <w:ind w:left="1938" w:hanging="1230"/>
      </w:pPr>
      <w:rPr>
        <w:rFonts w:cs="Times New Roman" w:hint="default"/>
      </w:rPr>
    </w:lvl>
    <w:lvl w:ilvl="2">
      <w:start w:val="1"/>
      <w:numFmt w:val="decimal"/>
      <w:lvlText w:val="%1.%2.%3."/>
      <w:lvlJc w:val="left"/>
      <w:pPr>
        <w:tabs>
          <w:tab w:val="num" w:pos="2646"/>
        </w:tabs>
        <w:ind w:left="2646" w:hanging="1230"/>
      </w:pPr>
      <w:rPr>
        <w:rFonts w:cs="Times New Roman" w:hint="default"/>
      </w:rPr>
    </w:lvl>
    <w:lvl w:ilvl="3">
      <w:start w:val="1"/>
      <w:numFmt w:val="decimal"/>
      <w:lvlText w:val="%1.%2.%3.%4."/>
      <w:lvlJc w:val="left"/>
      <w:pPr>
        <w:tabs>
          <w:tab w:val="num" w:pos="3354"/>
        </w:tabs>
        <w:ind w:left="3354" w:hanging="1230"/>
      </w:pPr>
      <w:rPr>
        <w:rFonts w:cs="Times New Roman" w:hint="default"/>
      </w:rPr>
    </w:lvl>
    <w:lvl w:ilvl="4">
      <w:start w:val="1"/>
      <w:numFmt w:val="decimal"/>
      <w:lvlText w:val="%1.%2.%3.%4.%5."/>
      <w:lvlJc w:val="left"/>
      <w:pPr>
        <w:tabs>
          <w:tab w:val="num" w:pos="4062"/>
        </w:tabs>
        <w:ind w:left="4062" w:hanging="1230"/>
      </w:pPr>
      <w:rPr>
        <w:rFonts w:cs="Times New Roman" w:hint="default"/>
      </w:rPr>
    </w:lvl>
    <w:lvl w:ilvl="5">
      <w:start w:val="1"/>
      <w:numFmt w:val="decimal"/>
      <w:lvlText w:val="%1.%2.%3.%4.%5.%6."/>
      <w:lvlJc w:val="left"/>
      <w:pPr>
        <w:tabs>
          <w:tab w:val="num" w:pos="4770"/>
        </w:tabs>
        <w:ind w:left="4770" w:hanging="123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6">
    <w:nsid w:val="35DC0524"/>
    <w:multiLevelType w:val="hybridMultilevel"/>
    <w:tmpl w:val="7F36A2BC"/>
    <w:lvl w:ilvl="0" w:tplc="B5FAC882">
      <w:start w:val="1"/>
      <w:numFmt w:val="bullet"/>
      <w:pStyle w:val="1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28">
    <w:nsid w:val="42684AA4"/>
    <w:multiLevelType w:val="multilevel"/>
    <w:tmpl w:val="5C245730"/>
    <w:styleLink w:val="6"/>
    <w:lvl w:ilvl="0">
      <w:start w:val="1"/>
      <w:numFmt w:val="none"/>
      <w:lvlText w:val="2.1."/>
      <w:lvlJc w:val="left"/>
      <w:pPr>
        <w:tabs>
          <w:tab w:val="num" w:pos="720"/>
        </w:tabs>
        <w:ind w:left="720" w:hanging="720"/>
      </w:pPr>
      <w:rPr>
        <w:rFonts w:cs="Times New Roman" w:hint="default"/>
      </w:rPr>
    </w:lvl>
    <w:lvl w:ilvl="1">
      <w:start w:val="1"/>
      <w:numFmt w:val="decimal"/>
      <w:isLgl/>
      <w:lvlText w:val="2.%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9">
    <w:nsid w:val="42CA1461"/>
    <w:multiLevelType w:val="multilevel"/>
    <w:tmpl w:val="1C30CCE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10"/>
        </w:tabs>
        <w:ind w:left="81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350"/>
        </w:tabs>
        <w:ind w:left="135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90"/>
        </w:tabs>
        <w:ind w:left="1890" w:hanging="144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430"/>
        </w:tabs>
        <w:ind w:left="2430" w:hanging="180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30">
    <w:nsid w:val="43D459A5"/>
    <w:multiLevelType w:val="hybridMultilevel"/>
    <w:tmpl w:val="0AE44864"/>
    <w:lvl w:ilvl="0" w:tplc="A5FC3C80">
      <w:start w:val="1"/>
      <w:numFmt w:val="decimal"/>
      <w:isLgl/>
      <w:lvlText w:val="3.1.17.%1."/>
      <w:lvlJc w:val="left"/>
      <w:pPr>
        <w:tabs>
          <w:tab w:val="num" w:pos="2700"/>
        </w:tabs>
        <w:ind w:left="2700" w:hanging="720"/>
      </w:pPr>
      <w:rPr>
        <w:rFonts w:cs="Times New Roman" w:hint="default"/>
      </w:rPr>
    </w:lvl>
    <w:lvl w:ilvl="1" w:tplc="CDBE81EC">
      <w:start w:val="1"/>
      <w:numFmt w:val="decimal"/>
      <w:isLgl/>
      <w:lvlText w:val="3.2.%2."/>
      <w:lvlJc w:val="left"/>
      <w:pPr>
        <w:tabs>
          <w:tab w:val="num" w:pos="1800"/>
        </w:tabs>
        <w:ind w:left="1800" w:hanging="720"/>
      </w:pPr>
      <w:rPr>
        <w:rFonts w:cs="Times New Roman" w:hint="default"/>
      </w:rPr>
    </w:lvl>
    <w:lvl w:ilvl="2" w:tplc="024A0D02">
      <w:start w:val="1"/>
      <w:numFmt w:val="decimal"/>
      <w:isLgl/>
      <w:lvlText w:val="3.3.%3."/>
      <w:lvlJc w:val="left"/>
      <w:pPr>
        <w:tabs>
          <w:tab w:val="num" w:pos="2700"/>
        </w:tabs>
        <w:ind w:left="2700" w:hanging="720"/>
      </w:pPr>
      <w:rPr>
        <w:rFonts w:cs="Times New Roman" w:hint="default"/>
      </w:rPr>
    </w:lvl>
    <w:lvl w:ilvl="3" w:tplc="4AC01BA0">
      <w:start w:val="1"/>
      <w:numFmt w:val="decimal"/>
      <w:isLgl/>
      <w:lvlText w:val="3.4.%4."/>
      <w:lvlJc w:val="left"/>
      <w:pPr>
        <w:tabs>
          <w:tab w:val="num" w:pos="3240"/>
        </w:tabs>
        <w:ind w:left="3240" w:hanging="72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469469E3"/>
    <w:multiLevelType w:val="hybridMultilevel"/>
    <w:tmpl w:val="FEBE7AD8"/>
    <w:lvl w:ilvl="0" w:tplc="CB4CC12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765322E"/>
    <w:multiLevelType w:val="multilevel"/>
    <w:tmpl w:val="8E78188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98A6A3B"/>
    <w:multiLevelType w:val="hybridMultilevel"/>
    <w:tmpl w:val="20721D7E"/>
    <w:lvl w:ilvl="0" w:tplc="F50A18B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9E4005E"/>
    <w:multiLevelType w:val="hybridMultilevel"/>
    <w:tmpl w:val="889E8122"/>
    <w:lvl w:ilvl="0" w:tplc="324020C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AA8660D"/>
    <w:multiLevelType w:val="multilevel"/>
    <w:tmpl w:val="EC88A184"/>
    <w:styleLink w:val="1"/>
    <w:lvl w:ilvl="0">
      <w:start w:val="1"/>
      <w:numFmt w:val="decimal"/>
      <w:lvlText w:val="1.%1. "/>
      <w:lvlJc w:val="left"/>
      <w:pPr>
        <w:tabs>
          <w:tab w:val="num" w:pos="0"/>
        </w:tabs>
        <w:ind w:left="283" w:hanging="283"/>
      </w:pPr>
      <w:rPr>
        <w:rFonts w:ascii="Times New Roman" w:hAnsi="Times New Roman" w:cs="Times New Roman" w:hint="default"/>
        <w:b w:val="0"/>
        <w:i w:val="0"/>
        <w:sz w:val="24"/>
        <w:u w:val="none"/>
      </w:rPr>
    </w:lvl>
    <w:lvl w:ilvl="1">
      <w:start w:val="1"/>
      <w:numFmt w:val="none"/>
      <w:lvlText w:val="2."/>
      <w:lvlJc w:val="left"/>
      <w:pPr>
        <w:tabs>
          <w:tab w:val="num" w:pos="1440"/>
        </w:tabs>
        <w:ind w:left="1440" w:hanging="360"/>
      </w:pPr>
      <w:rPr>
        <w:rFonts w:cs="Times New Roman" w:hint="default"/>
        <w:b w:val="0"/>
        <w:i w:val="0"/>
        <w:sz w:val="24"/>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4DD06395"/>
    <w:multiLevelType w:val="multilevel"/>
    <w:tmpl w:val="F8D22096"/>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4E375454"/>
    <w:multiLevelType w:val="multilevel"/>
    <w:tmpl w:val="C6AC375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064"/>
        </w:tabs>
        <w:ind w:left="2064" w:hanging="360"/>
      </w:pPr>
      <w:rPr>
        <w:rFonts w:cs="Times New Roman" w:hint="default"/>
      </w:rPr>
    </w:lvl>
    <w:lvl w:ilvl="2">
      <w:start w:val="1"/>
      <w:numFmt w:val="decimal"/>
      <w:lvlText w:val="%1.%2.%3."/>
      <w:lvlJc w:val="left"/>
      <w:pPr>
        <w:tabs>
          <w:tab w:val="num" w:pos="4128"/>
        </w:tabs>
        <w:ind w:left="4128" w:hanging="720"/>
      </w:pPr>
      <w:rPr>
        <w:rFonts w:cs="Times New Roman" w:hint="default"/>
      </w:rPr>
    </w:lvl>
    <w:lvl w:ilvl="3">
      <w:start w:val="1"/>
      <w:numFmt w:val="decimal"/>
      <w:lvlText w:val="%1.%2.%3.%4."/>
      <w:lvlJc w:val="left"/>
      <w:pPr>
        <w:tabs>
          <w:tab w:val="num" w:pos="5832"/>
        </w:tabs>
        <w:ind w:left="5832" w:hanging="720"/>
      </w:pPr>
      <w:rPr>
        <w:rFonts w:cs="Times New Roman" w:hint="default"/>
      </w:rPr>
    </w:lvl>
    <w:lvl w:ilvl="4">
      <w:start w:val="1"/>
      <w:numFmt w:val="decimal"/>
      <w:lvlText w:val="%1.%2.%3.%4.%5."/>
      <w:lvlJc w:val="left"/>
      <w:pPr>
        <w:tabs>
          <w:tab w:val="num" w:pos="7896"/>
        </w:tabs>
        <w:ind w:left="7896" w:hanging="1080"/>
      </w:pPr>
      <w:rPr>
        <w:rFonts w:cs="Times New Roman" w:hint="default"/>
      </w:rPr>
    </w:lvl>
    <w:lvl w:ilvl="5">
      <w:start w:val="1"/>
      <w:numFmt w:val="decimal"/>
      <w:lvlText w:val="%1.%2.%3.%4.%5.%6."/>
      <w:lvlJc w:val="left"/>
      <w:pPr>
        <w:tabs>
          <w:tab w:val="num" w:pos="9600"/>
        </w:tabs>
        <w:ind w:left="9600" w:hanging="1080"/>
      </w:pPr>
      <w:rPr>
        <w:rFonts w:cs="Times New Roman" w:hint="default"/>
      </w:rPr>
    </w:lvl>
    <w:lvl w:ilvl="6">
      <w:start w:val="1"/>
      <w:numFmt w:val="decimal"/>
      <w:lvlText w:val="%1.%2.%3.%4.%5.%6.%7."/>
      <w:lvlJc w:val="left"/>
      <w:pPr>
        <w:tabs>
          <w:tab w:val="num" w:pos="11664"/>
        </w:tabs>
        <w:ind w:left="11664" w:hanging="1440"/>
      </w:pPr>
      <w:rPr>
        <w:rFonts w:cs="Times New Roman" w:hint="default"/>
      </w:rPr>
    </w:lvl>
    <w:lvl w:ilvl="7">
      <w:start w:val="1"/>
      <w:numFmt w:val="decimal"/>
      <w:lvlText w:val="%1.%2.%3.%4.%5.%6.%7.%8."/>
      <w:lvlJc w:val="left"/>
      <w:pPr>
        <w:tabs>
          <w:tab w:val="num" w:pos="13368"/>
        </w:tabs>
        <w:ind w:left="13368" w:hanging="1440"/>
      </w:pPr>
      <w:rPr>
        <w:rFonts w:cs="Times New Roman" w:hint="default"/>
      </w:rPr>
    </w:lvl>
    <w:lvl w:ilvl="8">
      <w:start w:val="1"/>
      <w:numFmt w:val="decimal"/>
      <w:lvlText w:val="%1.%2.%3.%4.%5.%6.%7.%8.%9."/>
      <w:lvlJc w:val="left"/>
      <w:pPr>
        <w:tabs>
          <w:tab w:val="num" w:pos="15432"/>
        </w:tabs>
        <w:ind w:left="15432" w:hanging="1800"/>
      </w:pPr>
      <w:rPr>
        <w:rFonts w:cs="Times New Roman" w:hint="default"/>
      </w:rPr>
    </w:lvl>
  </w:abstractNum>
  <w:abstractNum w:abstractNumId="39">
    <w:nsid w:val="55FD04BF"/>
    <w:multiLevelType w:val="multilevel"/>
    <w:tmpl w:val="42F4FA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66C3B31"/>
    <w:multiLevelType w:val="multilevel"/>
    <w:tmpl w:val="D8E45D76"/>
    <w:lvl w:ilvl="0">
      <w:start w:val="1"/>
      <w:numFmt w:val="decimal"/>
      <w:lvlText w:val="%1."/>
      <w:lvlJc w:val="left"/>
      <w:pPr>
        <w:tabs>
          <w:tab w:val="num" w:pos="1795"/>
        </w:tabs>
        <w:ind w:left="1795" w:hanging="660"/>
      </w:pPr>
      <w:rPr>
        <w:rFonts w:cs="Times New Roman" w:hint="default"/>
        <w:b/>
      </w:rPr>
    </w:lvl>
    <w:lvl w:ilvl="1">
      <w:start w:val="1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9820BF6"/>
    <w:multiLevelType w:val="hybridMultilevel"/>
    <w:tmpl w:val="1F543F1E"/>
    <w:lvl w:ilvl="0" w:tplc="25E05FC6">
      <w:start w:val="1"/>
      <w:numFmt w:val="decimal"/>
      <w:isLgl/>
      <w:lvlText w:val="3.5.%1."/>
      <w:lvlJc w:val="left"/>
      <w:pPr>
        <w:tabs>
          <w:tab w:val="num" w:pos="3240"/>
        </w:tabs>
        <w:ind w:left="324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A140950"/>
    <w:multiLevelType w:val="hybridMultilevel"/>
    <w:tmpl w:val="E0D880BE"/>
    <w:lvl w:ilvl="0" w:tplc="B53AF656">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B9D590B"/>
    <w:multiLevelType w:val="multilevel"/>
    <w:tmpl w:val="33E8BBD4"/>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5F91025F"/>
    <w:multiLevelType w:val="hybridMultilevel"/>
    <w:tmpl w:val="3832237E"/>
    <w:lvl w:ilvl="0" w:tplc="C2A81DC6">
      <w:start w:val="2"/>
      <w:numFmt w:val="decimal"/>
      <w:isLgl/>
      <w:lvlText w:val="3.4.%1."/>
      <w:lvlJc w:val="left"/>
      <w:pPr>
        <w:tabs>
          <w:tab w:val="num" w:pos="3240"/>
        </w:tabs>
        <w:ind w:left="324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1152BF4"/>
    <w:multiLevelType w:val="hybridMultilevel"/>
    <w:tmpl w:val="FB1AAEF8"/>
    <w:lvl w:ilvl="0" w:tplc="13864008">
      <w:start w:val="2"/>
      <w:numFmt w:val="decimal"/>
      <w:isLgl/>
      <w:lvlText w:val="1.3.%1."/>
      <w:lvlJc w:val="left"/>
      <w:pPr>
        <w:tabs>
          <w:tab w:val="num" w:pos="5580"/>
        </w:tabs>
        <w:ind w:left="55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62064D08"/>
    <w:multiLevelType w:val="multilevel"/>
    <w:tmpl w:val="FA12516C"/>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6778399E"/>
    <w:multiLevelType w:val="multilevel"/>
    <w:tmpl w:val="EC88A184"/>
    <w:styleLink w:val="3"/>
    <w:lvl w:ilvl="0">
      <w:start w:val="1"/>
      <w:numFmt w:val="decimal"/>
      <w:lvlText w:val="1.%1. "/>
      <w:lvlJc w:val="left"/>
      <w:pPr>
        <w:tabs>
          <w:tab w:val="num" w:pos="0"/>
        </w:tabs>
        <w:ind w:left="283" w:hanging="283"/>
      </w:pPr>
      <w:rPr>
        <w:rFonts w:ascii="Times New Roman" w:hAnsi="Times New Roman" w:cs="Times New Roman" w:hint="default"/>
        <w:b w:val="0"/>
        <w:i w:val="0"/>
        <w:sz w:val="24"/>
        <w:u w:val="none"/>
      </w:rPr>
    </w:lvl>
    <w:lvl w:ilvl="1">
      <w:start w:val="1"/>
      <w:numFmt w:val="none"/>
      <w:lvlText w:val="2."/>
      <w:lvlJc w:val="left"/>
      <w:pPr>
        <w:tabs>
          <w:tab w:val="num" w:pos="1440"/>
        </w:tabs>
        <w:ind w:left="1440" w:hanging="360"/>
      </w:pPr>
      <w:rPr>
        <w:rFonts w:cs="Times New Roman" w:hint="default"/>
        <w:b w:val="0"/>
        <w:i w:val="0"/>
        <w:sz w:val="24"/>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689B5833"/>
    <w:multiLevelType w:val="multilevel"/>
    <w:tmpl w:val="E17C17E0"/>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69441144"/>
    <w:multiLevelType w:val="multilevel"/>
    <w:tmpl w:val="0F48986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54E0A73"/>
    <w:multiLevelType w:val="hybridMultilevel"/>
    <w:tmpl w:val="08D65484"/>
    <w:lvl w:ilvl="0" w:tplc="9BE8A734">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B3D1483"/>
    <w:multiLevelType w:val="multilevel"/>
    <w:tmpl w:val="5160678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40"/>
        </w:tabs>
        <w:ind w:left="1040" w:hanging="360"/>
      </w:pPr>
      <w:rPr>
        <w:rFonts w:cs="Times New Roman" w:hint="default"/>
        <w:b/>
      </w:rPr>
    </w:lvl>
    <w:lvl w:ilvl="2">
      <w:start w:val="1"/>
      <w:numFmt w:val="decimal"/>
      <w:lvlText w:val="%1.%2.%3."/>
      <w:lvlJc w:val="left"/>
      <w:pPr>
        <w:tabs>
          <w:tab w:val="num" w:pos="2080"/>
        </w:tabs>
        <w:ind w:left="2080" w:hanging="720"/>
      </w:pPr>
      <w:rPr>
        <w:rFonts w:cs="Times New Roman" w:hint="default"/>
        <w:b w:val="0"/>
        <w:color w:val="auto"/>
      </w:rPr>
    </w:lvl>
    <w:lvl w:ilvl="3">
      <w:start w:val="1"/>
      <w:numFmt w:val="decimal"/>
      <w:lvlText w:val="%1.%2.%3.%4."/>
      <w:lvlJc w:val="left"/>
      <w:pPr>
        <w:tabs>
          <w:tab w:val="num" w:pos="2760"/>
        </w:tabs>
        <w:ind w:left="2760" w:hanging="720"/>
      </w:pPr>
      <w:rPr>
        <w:rFonts w:cs="Times New Roman" w:hint="default"/>
        <w:b/>
      </w:rPr>
    </w:lvl>
    <w:lvl w:ilvl="4">
      <w:start w:val="1"/>
      <w:numFmt w:val="decimal"/>
      <w:lvlText w:val="%1.%2.%3.%4.%5."/>
      <w:lvlJc w:val="left"/>
      <w:pPr>
        <w:tabs>
          <w:tab w:val="num" w:pos="3800"/>
        </w:tabs>
        <w:ind w:left="3800" w:hanging="1080"/>
      </w:pPr>
      <w:rPr>
        <w:rFonts w:cs="Times New Roman" w:hint="default"/>
        <w:b/>
      </w:rPr>
    </w:lvl>
    <w:lvl w:ilvl="5">
      <w:start w:val="1"/>
      <w:numFmt w:val="decimal"/>
      <w:lvlText w:val="%1.%2.%3.%4.%5.%6."/>
      <w:lvlJc w:val="left"/>
      <w:pPr>
        <w:tabs>
          <w:tab w:val="num" w:pos="4480"/>
        </w:tabs>
        <w:ind w:left="4480" w:hanging="1080"/>
      </w:pPr>
      <w:rPr>
        <w:rFonts w:cs="Times New Roman" w:hint="default"/>
        <w:b/>
      </w:rPr>
    </w:lvl>
    <w:lvl w:ilvl="6">
      <w:start w:val="1"/>
      <w:numFmt w:val="decimal"/>
      <w:lvlText w:val="%1.%2.%3.%4.%5.%6.%7."/>
      <w:lvlJc w:val="left"/>
      <w:pPr>
        <w:tabs>
          <w:tab w:val="num" w:pos="5520"/>
        </w:tabs>
        <w:ind w:left="5520" w:hanging="1440"/>
      </w:pPr>
      <w:rPr>
        <w:rFonts w:cs="Times New Roman" w:hint="default"/>
        <w:b/>
      </w:rPr>
    </w:lvl>
    <w:lvl w:ilvl="7">
      <w:start w:val="1"/>
      <w:numFmt w:val="decimal"/>
      <w:lvlText w:val="%1.%2.%3.%4.%5.%6.%7.%8."/>
      <w:lvlJc w:val="left"/>
      <w:pPr>
        <w:tabs>
          <w:tab w:val="num" w:pos="6200"/>
        </w:tabs>
        <w:ind w:left="6200" w:hanging="1440"/>
      </w:pPr>
      <w:rPr>
        <w:rFonts w:cs="Times New Roman" w:hint="default"/>
        <w:b/>
      </w:rPr>
    </w:lvl>
    <w:lvl w:ilvl="8">
      <w:start w:val="1"/>
      <w:numFmt w:val="decimal"/>
      <w:lvlText w:val="%1.%2.%3.%4.%5.%6.%7.%8.%9."/>
      <w:lvlJc w:val="left"/>
      <w:pPr>
        <w:tabs>
          <w:tab w:val="num" w:pos="7240"/>
        </w:tabs>
        <w:ind w:left="7240" w:hanging="1800"/>
      </w:pPr>
      <w:rPr>
        <w:rFonts w:cs="Times New Roman" w:hint="default"/>
        <w:b/>
      </w:rPr>
    </w:lvl>
  </w:abstractNum>
  <w:abstractNum w:abstractNumId="53">
    <w:nsid w:val="7D0E5D48"/>
    <w:multiLevelType w:val="hybridMultilevel"/>
    <w:tmpl w:val="28F0F9FC"/>
    <w:lvl w:ilvl="0" w:tplc="BAA846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7F4B36F5"/>
    <w:multiLevelType w:val="multilevel"/>
    <w:tmpl w:val="5C245730"/>
    <w:styleLink w:val="4"/>
    <w:lvl w:ilvl="0">
      <w:start w:val="1"/>
      <w:numFmt w:val="none"/>
      <w:lvlText w:val="2.1."/>
      <w:lvlJc w:val="left"/>
      <w:pPr>
        <w:tabs>
          <w:tab w:val="num" w:pos="720"/>
        </w:tabs>
        <w:ind w:left="720" w:hanging="720"/>
      </w:pPr>
      <w:rPr>
        <w:rFonts w:cs="Times New Roman" w:hint="default"/>
      </w:rPr>
    </w:lvl>
    <w:lvl w:ilvl="1">
      <w:start w:val="1"/>
      <w:numFmt w:val="decimal"/>
      <w:isLgl/>
      <w:lvlText w:val="2.%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0"/>
  </w:num>
  <w:num w:numId="2">
    <w:abstractNumId w:val="0"/>
  </w:num>
  <w:num w:numId="3">
    <w:abstractNumId w:val="31"/>
  </w:num>
  <w:num w:numId="4">
    <w:abstractNumId w:val="8"/>
  </w:num>
  <w:num w:numId="5">
    <w:abstractNumId w:val="6"/>
  </w:num>
  <w:num w:numId="6">
    <w:abstractNumId w:val="45"/>
  </w:num>
  <w:num w:numId="7">
    <w:abstractNumId w:val="29"/>
  </w:num>
  <w:num w:numId="8">
    <w:abstractNumId w:val="35"/>
  </w:num>
  <w:num w:numId="9">
    <w:abstractNumId w:val="40"/>
  </w:num>
  <w:num w:numId="10">
    <w:abstractNumId w:val="4"/>
  </w:num>
  <w:num w:numId="11">
    <w:abstractNumId w:val="46"/>
  </w:num>
  <w:num w:numId="12">
    <w:abstractNumId w:val="37"/>
  </w:num>
  <w:num w:numId="13">
    <w:abstractNumId w:val="39"/>
  </w:num>
  <w:num w:numId="14">
    <w:abstractNumId w:val="30"/>
  </w:num>
  <w:num w:numId="15">
    <w:abstractNumId w:val="44"/>
  </w:num>
  <w:num w:numId="16">
    <w:abstractNumId w:val="41"/>
  </w:num>
  <w:num w:numId="17">
    <w:abstractNumId w:val="12"/>
  </w:num>
  <w:num w:numId="18">
    <w:abstractNumId w:val="50"/>
  </w:num>
  <w:num w:numId="19">
    <w:abstractNumId w:val="2"/>
  </w:num>
  <w:num w:numId="20">
    <w:abstractNumId w:val="27"/>
  </w:num>
  <w:num w:numId="21">
    <w:abstractNumId w:val="42"/>
  </w:num>
  <w:num w:numId="22">
    <w:abstractNumId w:val="22"/>
  </w:num>
  <w:num w:numId="23">
    <w:abstractNumId w:val="36"/>
  </w:num>
  <w:num w:numId="24">
    <w:abstractNumId w:val="5"/>
  </w:num>
  <w:num w:numId="25">
    <w:abstractNumId w:val="47"/>
  </w:num>
  <w:num w:numId="26">
    <w:abstractNumId w:val="54"/>
  </w:num>
  <w:num w:numId="27">
    <w:abstractNumId w:val="9"/>
  </w:num>
  <w:num w:numId="28">
    <w:abstractNumId w:val="28"/>
  </w:num>
  <w:num w:numId="29">
    <w:abstractNumId w:val="32"/>
  </w:num>
  <w:num w:numId="30">
    <w:abstractNumId w:val="15"/>
  </w:num>
  <w:num w:numId="31">
    <w:abstractNumId w:val="21"/>
  </w:num>
  <w:num w:numId="32">
    <w:abstractNumId w:val="14"/>
  </w:num>
  <w:num w:numId="33">
    <w:abstractNumId w:val="26"/>
  </w:num>
  <w:num w:numId="34">
    <w:abstractNumId w:val="53"/>
  </w:num>
  <w:num w:numId="35">
    <w:abstractNumId w:val="3"/>
  </w:num>
  <w:num w:numId="36">
    <w:abstractNumId w:val="43"/>
  </w:num>
  <w:num w:numId="37">
    <w:abstractNumId w:val="48"/>
  </w:num>
  <w:num w:numId="38">
    <w:abstractNumId w:val="10"/>
  </w:num>
  <w:num w:numId="39">
    <w:abstractNumId w:val="52"/>
  </w:num>
  <w:num w:numId="40">
    <w:abstractNumId w:val="25"/>
  </w:num>
  <w:num w:numId="41">
    <w:abstractNumId w:val="33"/>
  </w:num>
  <w:num w:numId="42">
    <w:abstractNumId w:val="7"/>
  </w:num>
  <w:num w:numId="43">
    <w:abstractNumId w:val="38"/>
  </w:num>
  <w:num w:numId="44">
    <w:abstractNumId w:val="11"/>
  </w:num>
  <w:num w:numId="45">
    <w:abstractNumId w:val="49"/>
  </w:num>
  <w:num w:numId="46">
    <w:abstractNumId w:val="19"/>
  </w:num>
  <w:num w:numId="47">
    <w:abstractNumId w:val="1"/>
  </w:num>
  <w:num w:numId="48">
    <w:abstractNumId w:val="18"/>
  </w:num>
  <w:num w:numId="49">
    <w:abstractNumId w:val="20"/>
  </w:num>
  <w:num w:numId="50">
    <w:abstractNumId w:val="13"/>
  </w:num>
  <w:num w:numId="51">
    <w:abstractNumId w:val="51"/>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0"/>
  </w:num>
  <w:num w:numId="58">
    <w:abstractNumId w:val="16"/>
  </w:num>
  <w:num w:numId="59">
    <w:abstractNumId w:val="23"/>
  </w:num>
  <w:num w:numId="60">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A"/>
    <w:rsid w:val="00000CB8"/>
    <w:rsid w:val="00001E3D"/>
    <w:rsid w:val="00002072"/>
    <w:rsid w:val="000037E7"/>
    <w:rsid w:val="00003C31"/>
    <w:rsid w:val="00003C65"/>
    <w:rsid w:val="0000434C"/>
    <w:rsid w:val="00004646"/>
    <w:rsid w:val="000049C6"/>
    <w:rsid w:val="00005925"/>
    <w:rsid w:val="00006FBF"/>
    <w:rsid w:val="00007631"/>
    <w:rsid w:val="000078E6"/>
    <w:rsid w:val="00010309"/>
    <w:rsid w:val="0001042C"/>
    <w:rsid w:val="000107E3"/>
    <w:rsid w:val="00011A7A"/>
    <w:rsid w:val="00012140"/>
    <w:rsid w:val="000121E7"/>
    <w:rsid w:val="00013F36"/>
    <w:rsid w:val="0001433F"/>
    <w:rsid w:val="0001520E"/>
    <w:rsid w:val="000152D2"/>
    <w:rsid w:val="00015503"/>
    <w:rsid w:val="00015678"/>
    <w:rsid w:val="00016AFA"/>
    <w:rsid w:val="00016FB2"/>
    <w:rsid w:val="00016FB8"/>
    <w:rsid w:val="000208A4"/>
    <w:rsid w:val="00025AB6"/>
    <w:rsid w:val="00027D9D"/>
    <w:rsid w:val="00030DD5"/>
    <w:rsid w:val="00032201"/>
    <w:rsid w:val="00032641"/>
    <w:rsid w:val="00033B5D"/>
    <w:rsid w:val="00035D19"/>
    <w:rsid w:val="00037103"/>
    <w:rsid w:val="00037462"/>
    <w:rsid w:val="000374AB"/>
    <w:rsid w:val="00037BB5"/>
    <w:rsid w:val="00040503"/>
    <w:rsid w:val="00040C75"/>
    <w:rsid w:val="00041FC9"/>
    <w:rsid w:val="00042A2E"/>
    <w:rsid w:val="00044A01"/>
    <w:rsid w:val="00044A22"/>
    <w:rsid w:val="00044A8A"/>
    <w:rsid w:val="000450EB"/>
    <w:rsid w:val="00046228"/>
    <w:rsid w:val="00047947"/>
    <w:rsid w:val="00053BFC"/>
    <w:rsid w:val="00054C5D"/>
    <w:rsid w:val="0005567A"/>
    <w:rsid w:val="00056B92"/>
    <w:rsid w:val="00056CF8"/>
    <w:rsid w:val="000628BC"/>
    <w:rsid w:val="00064207"/>
    <w:rsid w:val="00064611"/>
    <w:rsid w:val="00064CC4"/>
    <w:rsid w:val="00065F2D"/>
    <w:rsid w:val="00066370"/>
    <w:rsid w:val="000675AC"/>
    <w:rsid w:val="00070A07"/>
    <w:rsid w:val="0007169F"/>
    <w:rsid w:val="00072551"/>
    <w:rsid w:val="00073003"/>
    <w:rsid w:val="000738D5"/>
    <w:rsid w:val="0007441F"/>
    <w:rsid w:val="00074AF0"/>
    <w:rsid w:val="00074E26"/>
    <w:rsid w:val="00075D9F"/>
    <w:rsid w:val="000802F2"/>
    <w:rsid w:val="00080D39"/>
    <w:rsid w:val="00082693"/>
    <w:rsid w:val="00083147"/>
    <w:rsid w:val="00084991"/>
    <w:rsid w:val="00084D5F"/>
    <w:rsid w:val="00085DD3"/>
    <w:rsid w:val="0008705E"/>
    <w:rsid w:val="000870BD"/>
    <w:rsid w:val="00087F5C"/>
    <w:rsid w:val="000913EB"/>
    <w:rsid w:val="000921C4"/>
    <w:rsid w:val="0009390B"/>
    <w:rsid w:val="00094E8A"/>
    <w:rsid w:val="00096648"/>
    <w:rsid w:val="00096B90"/>
    <w:rsid w:val="000A01F1"/>
    <w:rsid w:val="000A05A8"/>
    <w:rsid w:val="000A0D8A"/>
    <w:rsid w:val="000A1BAC"/>
    <w:rsid w:val="000A1CDE"/>
    <w:rsid w:val="000A1D10"/>
    <w:rsid w:val="000A1D92"/>
    <w:rsid w:val="000A1FF8"/>
    <w:rsid w:val="000A219F"/>
    <w:rsid w:val="000A21A0"/>
    <w:rsid w:val="000A276E"/>
    <w:rsid w:val="000A37A1"/>
    <w:rsid w:val="000A44DF"/>
    <w:rsid w:val="000A49C7"/>
    <w:rsid w:val="000A53F8"/>
    <w:rsid w:val="000A639E"/>
    <w:rsid w:val="000B13E3"/>
    <w:rsid w:val="000B2CD8"/>
    <w:rsid w:val="000B2FB0"/>
    <w:rsid w:val="000B33DB"/>
    <w:rsid w:val="000B3A87"/>
    <w:rsid w:val="000B51F9"/>
    <w:rsid w:val="000B6CBF"/>
    <w:rsid w:val="000C0DB8"/>
    <w:rsid w:val="000C1658"/>
    <w:rsid w:val="000C2B3F"/>
    <w:rsid w:val="000C3697"/>
    <w:rsid w:val="000C4228"/>
    <w:rsid w:val="000C43B1"/>
    <w:rsid w:val="000C4454"/>
    <w:rsid w:val="000C5CBE"/>
    <w:rsid w:val="000C5E6C"/>
    <w:rsid w:val="000C6192"/>
    <w:rsid w:val="000D44B2"/>
    <w:rsid w:val="000D47F4"/>
    <w:rsid w:val="000D4868"/>
    <w:rsid w:val="000D4D76"/>
    <w:rsid w:val="000D7235"/>
    <w:rsid w:val="000D782A"/>
    <w:rsid w:val="000E1188"/>
    <w:rsid w:val="000E1A2E"/>
    <w:rsid w:val="000E2AE0"/>
    <w:rsid w:val="000E40A7"/>
    <w:rsid w:val="000E6018"/>
    <w:rsid w:val="000F04CF"/>
    <w:rsid w:val="000F1115"/>
    <w:rsid w:val="000F307D"/>
    <w:rsid w:val="000F354A"/>
    <w:rsid w:val="000F3FC2"/>
    <w:rsid w:val="000F5E6D"/>
    <w:rsid w:val="000F653F"/>
    <w:rsid w:val="000F78A8"/>
    <w:rsid w:val="00100042"/>
    <w:rsid w:val="00101867"/>
    <w:rsid w:val="00101B50"/>
    <w:rsid w:val="00101F55"/>
    <w:rsid w:val="00101FB7"/>
    <w:rsid w:val="00102439"/>
    <w:rsid w:val="0010266F"/>
    <w:rsid w:val="00103D99"/>
    <w:rsid w:val="0010427A"/>
    <w:rsid w:val="00105067"/>
    <w:rsid w:val="00106CDF"/>
    <w:rsid w:val="0011181B"/>
    <w:rsid w:val="00111988"/>
    <w:rsid w:val="00111DBD"/>
    <w:rsid w:val="00111ED5"/>
    <w:rsid w:val="00112EDA"/>
    <w:rsid w:val="001137F4"/>
    <w:rsid w:val="00114728"/>
    <w:rsid w:val="001147ED"/>
    <w:rsid w:val="001156A0"/>
    <w:rsid w:val="00115D76"/>
    <w:rsid w:val="00116428"/>
    <w:rsid w:val="001222F9"/>
    <w:rsid w:val="001223AC"/>
    <w:rsid w:val="00122BE5"/>
    <w:rsid w:val="00123908"/>
    <w:rsid w:val="001248F4"/>
    <w:rsid w:val="00125C60"/>
    <w:rsid w:val="00126EAC"/>
    <w:rsid w:val="0012719E"/>
    <w:rsid w:val="001271FB"/>
    <w:rsid w:val="0013175A"/>
    <w:rsid w:val="00131BEF"/>
    <w:rsid w:val="001320CD"/>
    <w:rsid w:val="00132445"/>
    <w:rsid w:val="001328E8"/>
    <w:rsid w:val="001352A5"/>
    <w:rsid w:val="0014123A"/>
    <w:rsid w:val="00142035"/>
    <w:rsid w:val="0014220F"/>
    <w:rsid w:val="00143550"/>
    <w:rsid w:val="0014412B"/>
    <w:rsid w:val="00144488"/>
    <w:rsid w:val="00144FC4"/>
    <w:rsid w:val="00145179"/>
    <w:rsid w:val="001455D2"/>
    <w:rsid w:val="0014667D"/>
    <w:rsid w:val="00146EB6"/>
    <w:rsid w:val="00147262"/>
    <w:rsid w:val="00147773"/>
    <w:rsid w:val="00150D30"/>
    <w:rsid w:val="00150F11"/>
    <w:rsid w:val="0015207F"/>
    <w:rsid w:val="001521EC"/>
    <w:rsid w:val="00152F07"/>
    <w:rsid w:val="00153D02"/>
    <w:rsid w:val="0015460F"/>
    <w:rsid w:val="0015464F"/>
    <w:rsid w:val="00154A54"/>
    <w:rsid w:val="00154C7D"/>
    <w:rsid w:val="00156D04"/>
    <w:rsid w:val="00157A85"/>
    <w:rsid w:val="00157CDB"/>
    <w:rsid w:val="00157EAF"/>
    <w:rsid w:val="00160194"/>
    <w:rsid w:val="00160C2D"/>
    <w:rsid w:val="00160CFB"/>
    <w:rsid w:val="0016160C"/>
    <w:rsid w:val="001617F4"/>
    <w:rsid w:val="00162EC0"/>
    <w:rsid w:val="00163C4F"/>
    <w:rsid w:val="001642F6"/>
    <w:rsid w:val="00164CE9"/>
    <w:rsid w:val="00164DAB"/>
    <w:rsid w:val="00166D33"/>
    <w:rsid w:val="001708D0"/>
    <w:rsid w:val="00173387"/>
    <w:rsid w:val="0017442D"/>
    <w:rsid w:val="00174E48"/>
    <w:rsid w:val="0017576A"/>
    <w:rsid w:val="0017577E"/>
    <w:rsid w:val="00183235"/>
    <w:rsid w:val="00183EB9"/>
    <w:rsid w:val="00184D16"/>
    <w:rsid w:val="001867C0"/>
    <w:rsid w:val="00186D19"/>
    <w:rsid w:val="0018724B"/>
    <w:rsid w:val="00187981"/>
    <w:rsid w:val="00187A00"/>
    <w:rsid w:val="00191A98"/>
    <w:rsid w:val="00191E69"/>
    <w:rsid w:val="00192056"/>
    <w:rsid w:val="00192596"/>
    <w:rsid w:val="00193018"/>
    <w:rsid w:val="0019402D"/>
    <w:rsid w:val="001956F8"/>
    <w:rsid w:val="001976CA"/>
    <w:rsid w:val="001A2B1F"/>
    <w:rsid w:val="001A544C"/>
    <w:rsid w:val="001A5C44"/>
    <w:rsid w:val="001A68DC"/>
    <w:rsid w:val="001B0DCF"/>
    <w:rsid w:val="001B205C"/>
    <w:rsid w:val="001B2306"/>
    <w:rsid w:val="001B2D77"/>
    <w:rsid w:val="001B481C"/>
    <w:rsid w:val="001B726F"/>
    <w:rsid w:val="001C07A9"/>
    <w:rsid w:val="001C147C"/>
    <w:rsid w:val="001C1E35"/>
    <w:rsid w:val="001C333F"/>
    <w:rsid w:val="001C3751"/>
    <w:rsid w:val="001C3977"/>
    <w:rsid w:val="001C4338"/>
    <w:rsid w:val="001C46D3"/>
    <w:rsid w:val="001C57E3"/>
    <w:rsid w:val="001D1312"/>
    <w:rsid w:val="001D26B3"/>
    <w:rsid w:val="001D3B3C"/>
    <w:rsid w:val="001D3F61"/>
    <w:rsid w:val="001D5F62"/>
    <w:rsid w:val="001D6275"/>
    <w:rsid w:val="001D632F"/>
    <w:rsid w:val="001D6AA3"/>
    <w:rsid w:val="001D7D6A"/>
    <w:rsid w:val="001E0ABA"/>
    <w:rsid w:val="001E239C"/>
    <w:rsid w:val="001E2A74"/>
    <w:rsid w:val="001E2AE7"/>
    <w:rsid w:val="001E3C50"/>
    <w:rsid w:val="001E3E15"/>
    <w:rsid w:val="001E49A0"/>
    <w:rsid w:val="001E51E1"/>
    <w:rsid w:val="001F0A0D"/>
    <w:rsid w:val="001F12BB"/>
    <w:rsid w:val="001F1FEB"/>
    <w:rsid w:val="001F3593"/>
    <w:rsid w:val="001F3935"/>
    <w:rsid w:val="001F4306"/>
    <w:rsid w:val="001F4976"/>
    <w:rsid w:val="001F5CFF"/>
    <w:rsid w:val="001F5F42"/>
    <w:rsid w:val="001F64EB"/>
    <w:rsid w:val="001F71B2"/>
    <w:rsid w:val="001F7C26"/>
    <w:rsid w:val="002003D6"/>
    <w:rsid w:val="00200A93"/>
    <w:rsid w:val="00201BD3"/>
    <w:rsid w:val="002026E8"/>
    <w:rsid w:val="002036A7"/>
    <w:rsid w:val="00205204"/>
    <w:rsid w:val="00205387"/>
    <w:rsid w:val="00205D8E"/>
    <w:rsid w:val="002066C0"/>
    <w:rsid w:val="00206D2B"/>
    <w:rsid w:val="00206F8D"/>
    <w:rsid w:val="0020722F"/>
    <w:rsid w:val="00207394"/>
    <w:rsid w:val="0021020D"/>
    <w:rsid w:val="00210439"/>
    <w:rsid w:val="00210AA6"/>
    <w:rsid w:val="0021144A"/>
    <w:rsid w:val="002124E1"/>
    <w:rsid w:val="00213A33"/>
    <w:rsid w:val="00214C3F"/>
    <w:rsid w:val="0021576E"/>
    <w:rsid w:val="00216270"/>
    <w:rsid w:val="00217C65"/>
    <w:rsid w:val="002209CC"/>
    <w:rsid w:val="00221113"/>
    <w:rsid w:val="002219BA"/>
    <w:rsid w:val="00221FBD"/>
    <w:rsid w:val="002221D8"/>
    <w:rsid w:val="0022268C"/>
    <w:rsid w:val="0022441B"/>
    <w:rsid w:val="00225344"/>
    <w:rsid w:val="002259ED"/>
    <w:rsid w:val="00226626"/>
    <w:rsid w:val="00227E45"/>
    <w:rsid w:val="00232F11"/>
    <w:rsid w:val="00233186"/>
    <w:rsid w:val="00235DD4"/>
    <w:rsid w:val="00235E01"/>
    <w:rsid w:val="00237D6F"/>
    <w:rsid w:val="00241C51"/>
    <w:rsid w:val="00243152"/>
    <w:rsid w:val="00243AF0"/>
    <w:rsid w:val="00245FF7"/>
    <w:rsid w:val="002473CE"/>
    <w:rsid w:val="00247B96"/>
    <w:rsid w:val="00250588"/>
    <w:rsid w:val="00250779"/>
    <w:rsid w:val="00250A1A"/>
    <w:rsid w:val="00252B43"/>
    <w:rsid w:val="00252E80"/>
    <w:rsid w:val="002548C7"/>
    <w:rsid w:val="002554D9"/>
    <w:rsid w:val="00255FDA"/>
    <w:rsid w:val="00255FDE"/>
    <w:rsid w:val="00256F42"/>
    <w:rsid w:val="002574CF"/>
    <w:rsid w:val="0025788B"/>
    <w:rsid w:val="00257AFE"/>
    <w:rsid w:val="00257C11"/>
    <w:rsid w:val="00263C2B"/>
    <w:rsid w:val="002660DF"/>
    <w:rsid w:val="00266E97"/>
    <w:rsid w:val="0027044B"/>
    <w:rsid w:val="00272962"/>
    <w:rsid w:val="00272A01"/>
    <w:rsid w:val="002743A5"/>
    <w:rsid w:val="00274449"/>
    <w:rsid w:val="00274518"/>
    <w:rsid w:val="00274CA2"/>
    <w:rsid w:val="0027533D"/>
    <w:rsid w:val="002763A2"/>
    <w:rsid w:val="00276D57"/>
    <w:rsid w:val="002772A0"/>
    <w:rsid w:val="002777C5"/>
    <w:rsid w:val="00280152"/>
    <w:rsid w:val="00283372"/>
    <w:rsid w:val="00283A80"/>
    <w:rsid w:val="00286B86"/>
    <w:rsid w:val="00287D00"/>
    <w:rsid w:val="00290CB9"/>
    <w:rsid w:val="00294282"/>
    <w:rsid w:val="00295AE0"/>
    <w:rsid w:val="0029698D"/>
    <w:rsid w:val="002A0E62"/>
    <w:rsid w:val="002A17DA"/>
    <w:rsid w:val="002A1B78"/>
    <w:rsid w:val="002A1DA1"/>
    <w:rsid w:val="002A45AE"/>
    <w:rsid w:val="002A5DD9"/>
    <w:rsid w:val="002A5F40"/>
    <w:rsid w:val="002B090F"/>
    <w:rsid w:val="002B1722"/>
    <w:rsid w:val="002B295E"/>
    <w:rsid w:val="002B3960"/>
    <w:rsid w:val="002B4955"/>
    <w:rsid w:val="002B5026"/>
    <w:rsid w:val="002B531B"/>
    <w:rsid w:val="002B658F"/>
    <w:rsid w:val="002B7648"/>
    <w:rsid w:val="002C00A7"/>
    <w:rsid w:val="002C0FCA"/>
    <w:rsid w:val="002C1E4E"/>
    <w:rsid w:val="002C2BC6"/>
    <w:rsid w:val="002C2DB4"/>
    <w:rsid w:val="002C5165"/>
    <w:rsid w:val="002C55A4"/>
    <w:rsid w:val="002C5C0D"/>
    <w:rsid w:val="002D129F"/>
    <w:rsid w:val="002D33C3"/>
    <w:rsid w:val="002D3570"/>
    <w:rsid w:val="002D3E76"/>
    <w:rsid w:val="002E0A77"/>
    <w:rsid w:val="002E13F4"/>
    <w:rsid w:val="002E1DF0"/>
    <w:rsid w:val="002E22A1"/>
    <w:rsid w:val="002E2914"/>
    <w:rsid w:val="002E2ED2"/>
    <w:rsid w:val="002E3128"/>
    <w:rsid w:val="002E3D16"/>
    <w:rsid w:val="002E603A"/>
    <w:rsid w:val="002E7803"/>
    <w:rsid w:val="002F37B5"/>
    <w:rsid w:val="002F411E"/>
    <w:rsid w:val="002F4371"/>
    <w:rsid w:val="002F4717"/>
    <w:rsid w:val="002F4E97"/>
    <w:rsid w:val="002F674E"/>
    <w:rsid w:val="002F6A2C"/>
    <w:rsid w:val="002F792E"/>
    <w:rsid w:val="00300396"/>
    <w:rsid w:val="00300DC3"/>
    <w:rsid w:val="003016CD"/>
    <w:rsid w:val="00301877"/>
    <w:rsid w:val="00302661"/>
    <w:rsid w:val="00302FE5"/>
    <w:rsid w:val="00303315"/>
    <w:rsid w:val="00303DAA"/>
    <w:rsid w:val="003049B9"/>
    <w:rsid w:val="00305B19"/>
    <w:rsid w:val="00306F9C"/>
    <w:rsid w:val="003076DB"/>
    <w:rsid w:val="00307990"/>
    <w:rsid w:val="00310952"/>
    <w:rsid w:val="00311795"/>
    <w:rsid w:val="003147B7"/>
    <w:rsid w:val="00314BD3"/>
    <w:rsid w:val="00315057"/>
    <w:rsid w:val="0031585E"/>
    <w:rsid w:val="003159EE"/>
    <w:rsid w:val="003165A0"/>
    <w:rsid w:val="00317FC6"/>
    <w:rsid w:val="0032084E"/>
    <w:rsid w:val="0032193F"/>
    <w:rsid w:val="00322004"/>
    <w:rsid w:val="00323535"/>
    <w:rsid w:val="00324545"/>
    <w:rsid w:val="00324C16"/>
    <w:rsid w:val="003257C9"/>
    <w:rsid w:val="003259E7"/>
    <w:rsid w:val="003264B1"/>
    <w:rsid w:val="00326689"/>
    <w:rsid w:val="00330FF6"/>
    <w:rsid w:val="0033109C"/>
    <w:rsid w:val="00331F6A"/>
    <w:rsid w:val="00332C23"/>
    <w:rsid w:val="00334CE4"/>
    <w:rsid w:val="00334F91"/>
    <w:rsid w:val="00335044"/>
    <w:rsid w:val="00335A5C"/>
    <w:rsid w:val="0033753E"/>
    <w:rsid w:val="00337D85"/>
    <w:rsid w:val="00337DAD"/>
    <w:rsid w:val="003402A3"/>
    <w:rsid w:val="003402A4"/>
    <w:rsid w:val="003412BA"/>
    <w:rsid w:val="00343F1B"/>
    <w:rsid w:val="00345C2B"/>
    <w:rsid w:val="00345C97"/>
    <w:rsid w:val="003462CE"/>
    <w:rsid w:val="00346B32"/>
    <w:rsid w:val="00347534"/>
    <w:rsid w:val="00347913"/>
    <w:rsid w:val="00347B2A"/>
    <w:rsid w:val="00350A94"/>
    <w:rsid w:val="00352DA2"/>
    <w:rsid w:val="00353A14"/>
    <w:rsid w:val="00353C5D"/>
    <w:rsid w:val="00354B6B"/>
    <w:rsid w:val="00355489"/>
    <w:rsid w:val="00355D77"/>
    <w:rsid w:val="00356B8C"/>
    <w:rsid w:val="003609FE"/>
    <w:rsid w:val="00360D30"/>
    <w:rsid w:val="00364820"/>
    <w:rsid w:val="00365346"/>
    <w:rsid w:val="00365C65"/>
    <w:rsid w:val="00366A57"/>
    <w:rsid w:val="00370A50"/>
    <w:rsid w:val="00370DF9"/>
    <w:rsid w:val="003716E5"/>
    <w:rsid w:val="00372C0E"/>
    <w:rsid w:val="0037332A"/>
    <w:rsid w:val="00374813"/>
    <w:rsid w:val="00374B41"/>
    <w:rsid w:val="00374D54"/>
    <w:rsid w:val="00380478"/>
    <w:rsid w:val="00380995"/>
    <w:rsid w:val="003812F7"/>
    <w:rsid w:val="003825FE"/>
    <w:rsid w:val="003841FE"/>
    <w:rsid w:val="00385465"/>
    <w:rsid w:val="003868A7"/>
    <w:rsid w:val="00387695"/>
    <w:rsid w:val="003900AA"/>
    <w:rsid w:val="00390853"/>
    <w:rsid w:val="00391179"/>
    <w:rsid w:val="00391389"/>
    <w:rsid w:val="003927EA"/>
    <w:rsid w:val="003930EE"/>
    <w:rsid w:val="00394093"/>
    <w:rsid w:val="003959B5"/>
    <w:rsid w:val="003A16DA"/>
    <w:rsid w:val="003A2212"/>
    <w:rsid w:val="003A23A3"/>
    <w:rsid w:val="003A23EB"/>
    <w:rsid w:val="003A2E6E"/>
    <w:rsid w:val="003A3011"/>
    <w:rsid w:val="003A3579"/>
    <w:rsid w:val="003A3AF3"/>
    <w:rsid w:val="003A4B7A"/>
    <w:rsid w:val="003A5C3B"/>
    <w:rsid w:val="003A7AEE"/>
    <w:rsid w:val="003A7D78"/>
    <w:rsid w:val="003B18EE"/>
    <w:rsid w:val="003B1F0F"/>
    <w:rsid w:val="003B365C"/>
    <w:rsid w:val="003B413D"/>
    <w:rsid w:val="003B59F1"/>
    <w:rsid w:val="003B651D"/>
    <w:rsid w:val="003B67FB"/>
    <w:rsid w:val="003B7C90"/>
    <w:rsid w:val="003C0615"/>
    <w:rsid w:val="003C1F69"/>
    <w:rsid w:val="003C2131"/>
    <w:rsid w:val="003C2696"/>
    <w:rsid w:val="003C4735"/>
    <w:rsid w:val="003C66E7"/>
    <w:rsid w:val="003C732A"/>
    <w:rsid w:val="003D00EA"/>
    <w:rsid w:val="003D0D84"/>
    <w:rsid w:val="003D113B"/>
    <w:rsid w:val="003D3046"/>
    <w:rsid w:val="003D3A68"/>
    <w:rsid w:val="003E23E7"/>
    <w:rsid w:val="003E2948"/>
    <w:rsid w:val="003E368C"/>
    <w:rsid w:val="003E3B2B"/>
    <w:rsid w:val="003E44E9"/>
    <w:rsid w:val="003E48B2"/>
    <w:rsid w:val="003E48FC"/>
    <w:rsid w:val="003E5632"/>
    <w:rsid w:val="003E624E"/>
    <w:rsid w:val="003E7200"/>
    <w:rsid w:val="003E7920"/>
    <w:rsid w:val="003F035D"/>
    <w:rsid w:val="003F09B6"/>
    <w:rsid w:val="003F21BC"/>
    <w:rsid w:val="003F2206"/>
    <w:rsid w:val="003F65D9"/>
    <w:rsid w:val="003F6C19"/>
    <w:rsid w:val="003F76E1"/>
    <w:rsid w:val="00400190"/>
    <w:rsid w:val="004009A9"/>
    <w:rsid w:val="004016AF"/>
    <w:rsid w:val="00401AA9"/>
    <w:rsid w:val="0040238A"/>
    <w:rsid w:val="0040382F"/>
    <w:rsid w:val="00403DE7"/>
    <w:rsid w:val="0040413D"/>
    <w:rsid w:val="004054F6"/>
    <w:rsid w:val="0040603F"/>
    <w:rsid w:val="00406B58"/>
    <w:rsid w:val="004074E8"/>
    <w:rsid w:val="004114E2"/>
    <w:rsid w:val="00411E23"/>
    <w:rsid w:val="00415630"/>
    <w:rsid w:val="00417BED"/>
    <w:rsid w:val="0042014B"/>
    <w:rsid w:val="004214B5"/>
    <w:rsid w:val="004262AE"/>
    <w:rsid w:val="00426B04"/>
    <w:rsid w:val="00426FAD"/>
    <w:rsid w:val="004303B7"/>
    <w:rsid w:val="00430E83"/>
    <w:rsid w:val="00431D0F"/>
    <w:rsid w:val="0043200C"/>
    <w:rsid w:val="004336E7"/>
    <w:rsid w:val="0043427C"/>
    <w:rsid w:val="0043485A"/>
    <w:rsid w:val="00436BE6"/>
    <w:rsid w:val="00436F7B"/>
    <w:rsid w:val="00441243"/>
    <w:rsid w:val="00441478"/>
    <w:rsid w:val="00444683"/>
    <w:rsid w:val="00444D1A"/>
    <w:rsid w:val="00445953"/>
    <w:rsid w:val="00445C71"/>
    <w:rsid w:val="00450E84"/>
    <w:rsid w:val="004526B7"/>
    <w:rsid w:val="00452DA4"/>
    <w:rsid w:val="0045491A"/>
    <w:rsid w:val="0045705B"/>
    <w:rsid w:val="0045710E"/>
    <w:rsid w:val="00457F6A"/>
    <w:rsid w:val="00460B4F"/>
    <w:rsid w:val="004610D9"/>
    <w:rsid w:val="00462DFB"/>
    <w:rsid w:val="004633F7"/>
    <w:rsid w:val="00464EFB"/>
    <w:rsid w:val="004655D3"/>
    <w:rsid w:val="00465B21"/>
    <w:rsid w:val="00466B6F"/>
    <w:rsid w:val="004670C3"/>
    <w:rsid w:val="00467857"/>
    <w:rsid w:val="00470C25"/>
    <w:rsid w:val="00471592"/>
    <w:rsid w:val="00471C7E"/>
    <w:rsid w:val="004736B3"/>
    <w:rsid w:val="004736E2"/>
    <w:rsid w:val="00474F24"/>
    <w:rsid w:val="004751A2"/>
    <w:rsid w:val="004802A2"/>
    <w:rsid w:val="004807AB"/>
    <w:rsid w:val="0048101E"/>
    <w:rsid w:val="0048104B"/>
    <w:rsid w:val="0048308B"/>
    <w:rsid w:val="00483F72"/>
    <w:rsid w:val="004851BA"/>
    <w:rsid w:val="0048739D"/>
    <w:rsid w:val="00487660"/>
    <w:rsid w:val="00487A91"/>
    <w:rsid w:val="00492214"/>
    <w:rsid w:val="00492A94"/>
    <w:rsid w:val="00493A9D"/>
    <w:rsid w:val="00494598"/>
    <w:rsid w:val="00495A4D"/>
    <w:rsid w:val="00495C3B"/>
    <w:rsid w:val="00495EF4"/>
    <w:rsid w:val="004A00BE"/>
    <w:rsid w:val="004A1C61"/>
    <w:rsid w:val="004A4D05"/>
    <w:rsid w:val="004A5472"/>
    <w:rsid w:val="004A5705"/>
    <w:rsid w:val="004A6F32"/>
    <w:rsid w:val="004B02B6"/>
    <w:rsid w:val="004B38E2"/>
    <w:rsid w:val="004B3CCD"/>
    <w:rsid w:val="004B4C75"/>
    <w:rsid w:val="004B62FC"/>
    <w:rsid w:val="004C147C"/>
    <w:rsid w:val="004C281E"/>
    <w:rsid w:val="004C4090"/>
    <w:rsid w:val="004C5113"/>
    <w:rsid w:val="004C5C44"/>
    <w:rsid w:val="004C5D4F"/>
    <w:rsid w:val="004C600F"/>
    <w:rsid w:val="004C6317"/>
    <w:rsid w:val="004C6658"/>
    <w:rsid w:val="004C7DB1"/>
    <w:rsid w:val="004C7E04"/>
    <w:rsid w:val="004C7F1B"/>
    <w:rsid w:val="004D1C14"/>
    <w:rsid w:val="004D2D4D"/>
    <w:rsid w:val="004D2E48"/>
    <w:rsid w:val="004D2E7F"/>
    <w:rsid w:val="004D414F"/>
    <w:rsid w:val="004D4EDD"/>
    <w:rsid w:val="004D50F9"/>
    <w:rsid w:val="004D5498"/>
    <w:rsid w:val="004D55A1"/>
    <w:rsid w:val="004D573D"/>
    <w:rsid w:val="004E038E"/>
    <w:rsid w:val="004E157F"/>
    <w:rsid w:val="004E1A8F"/>
    <w:rsid w:val="004E43D6"/>
    <w:rsid w:val="004E4AC5"/>
    <w:rsid w:val="004E579B"/>
    <w:rsid w:val="004F199A"/>
    <w:rsid w:val="004F2408"/>
    <w:rsid w:val="004F27E8"/>
    <w:rsid w:val="004F3711"/>
    <w:rsid w:val="004F4AB4"/>
    <w:rsid w:val="004F5D11"/>
    <w:rsid w:val="004F65EE"/>
    <w:rsid w:val="004F6C1F"/>
    <w:rsid w:val="004F724B"/>
    <w:rsid w:val="004F7582"/>
    <w:rsid w:val="005001D2"/>
    <w:rsid w:val="00501607"/>
    <w:rsid w:val="00502CB8"/>
    <w:rsid w:val="00503535"/>
    <w:rsid w:val="005041E3"/>
    <w:rsid w:val="00505183"/>
    <w:rsid w:val="0051050D"/>
    <w:rsid w:val="00510868"/>
    <w:rsid w:val="00510A2A"/>
    <w:rsid w:val="0051128F"/>
    <w:rsid w:val="005124C1"/>
    <w:rsid w:val="00512748"/>
    <w:rsid w:val="00512AE3"/>
    <w:rsid w:val="0051446D"/>
    <w:rsid w:val="00515566"/>
    <w:rsid w:val="005155E7"/>
    <w:rsid w:val="00515A80"/>
    <w:rsid w:val="005168AE"/>
    <w:rsid w:val="005171F7"/>
    <w:rsid w:val="00517668"/>
    <w:rsid w:val="0052027A"/>
    <w:rsid w:val="0052116C"/>
    <w:rsid w:val="005216A0"/>
    <w:rsid w:val="00522573"/>
    <w:rsid w:val="005226C7"/>
    <w:rsid w:val="00522760"/>
    <w:rsid w:val="00523C4B"/>
    <w:rsid w:val="0052483A"/>
    <w:rsid w:val="0052550C"/>
    <w:rsid w:val="00525CD9"/>
    <w:rsid w:val="00525E72"/>
    <w:rsid w:val="00526023"/>
    <w:rsid w:val="00526756"/>
    <w:rsid w:val="00527960"/>
    <w:rsid w:val="00530B9C"/>
    <w:rsid w:val="005313E2"/>
    <w:rsid w:val="005338BD"/>
    <w:rsid w:val="00534B41"/>
    <w:rsid w:val="00534C0A"/>
    <w:rsid w:val="00534E63"/>
    <w:rsid w:val="005351A9"/>
    <w:rsid w:val="00535466"/>
    <w:rsid w:val="005379AF"/>
    <w:rsid w:val="00541727"/>
    <w:rsid w:val="00541A3E"/>
    <w:rsid w:val="00542B46"/>
    <w:rsid w:val="005434CE"/>
    <w:rsid w:val="00544FE4"/>
    <w:rsid w:val="00545DB7"/>
    <w:rsid w:val="00546398"/>
    <w:rsid w:val="0054749B"/>
    <w:rsid w:val="005504C9"/>
    <w:rsid w:val="00551DCD"/>
    <w:rsid w:val="00552244"/>
    <w:rsid w:val="00552D6F"/>
    <w:rsid w:val="005535C5"/>
    <w:rsid w:val="00553800"/>
    <w:rsid w:val="0055425D"/>
    <w:rsid w:val="00554DAE"/>
    <w:rsid w:val="00555442"/>
    <w:rsid w:val="00555A05"/>
    <w:rsid w:val="00556EC2"/>
    <w:rsid w:val="00561021"/>
    <w:rsid w:val="00562527"/>
    <w:rsid w:val="005631C1"/>
    <w:rsid w:val="005631FA"/>
    <w:rsid w:val="0056503F"/>
    <w:rsid w:val="005651F4"/>
    <w:rsid w:val="0056544E"/>
    <w:rsid w:val="00566021"/>
    <w:rsid w:val="005673F1"/>
    <w:rsid w:val="00567EFA"/>
    <w:rsid w:val="00567F7B"/>
    <w:rsid w:val="005744B7"/>
    <w:rsid w:val="00575264"/>
    <w:rsid w:val="00576C2A"/>
    <w:rsid w:val="00580019"/>
    <w:rsid w:val="005817D0"/>
    <w:rsid w:val="00581BD9"/>
    <w:rsid w:val="00582BF5"/>
    <w:rsid w:val="00583D97"/>
    <w:rsid w:val="00584853"/>
    <w:rsid w:val="005848F9"/>
    <w:rsid w:val="00590432"/>
    <w:rsid w:val="00590887"/>
    <w:rsid w:val="00592233"/>
    <w:rsid w:val="00592634"/>
    <w:rsid w:val="00592BDA"/>
    <w:rsid w:val="00592EF3"/>
    <w:rsid w:val="00596818"/>
    <w:rsid w:val="005A72A3"/>
    <w:rsid w:val="005A76E4"/>
    <w:rsid w:val="005A7EB4"/>
    <w:rsid w:val="005B0041"/>
    <w:rsid w:val="005B0298"/>
    <w:rsid w:val="005B0421"/>
    <w:rsid w:val="005B13FB"/>
    <w:rsid w:val="005B2673"/>
    <w:rsid w:val="005B28EF"/>
    <w:rsid w:val="005B43B0"/>
    <w:rsid w:val="005B4B3C"/>
    <w:rsid w:val="005B5788"/>
    <w:rsid w:val="005B618B"/>
    <w:rsid w:val="005B63DA"/>
    <w:rsid w:val="005C05F4"/>
    <w:rsid w:val="005C10AB"/>
    <w:rsid w:val="005C1478"/>
    <w:rsid w:val="005C239B"/>
    <w:rsid w:val="005C34CE"/>
    <w:rsid w:val="005C38D4"/>
    <w:rsid w:val="005C4C3D"/>
    <w:rsid w:val="005C5224"/>
    <w:rsid w:val="005C603A"/>
    <w:rsid w:val="005C74FA"/>
    <w:rsid w:val="005D0E15"/>
    <w:rsid w:val="005D1530"/>
    <w:rsid w:val="005D2904"/>
    <w:rsid w:val="005D33C0"/>
    <w:rsid w:val="005D34CB"/>
    <w:rsid w:val="005D5B3A"/>
    <w:rsid w:val="005D6048"/>
    <w:rsid w:val="005D7705"/>
    <w:rsid w:val="005E12A5"/>
    <w:rsid w:val="005E23E3"/>
    <w:rsid w:val="005E31E6"/>
    <w:rsid w:val="005E3902"/>
    <w:rsid w:val="005E4C2C"/>
    <w:rsid w:val="005E5E9C"/>
    <w:rsid w:val="005E678D"/>
    <w:rsid w:val="005F1505"/>
    <w:rsid w:val="005F2D40"/>
    <w:rsid w:val="005F2E83"/>
    <w:rsid w:val="005F40FD"/>
    <w:rsid w:val="005F4288"/>
    <w:rsid w:val="005F4383"/>
    <w:rsid w:val="005F56F2"/>
    <w:rsid w:val="005F6725"/>
    <w:rsid w:val="005F7A02"/>
    <w:rsid w:val="00600738"/>
    <w:rsid w:val="00600AA3"/>
    <w:rsid w:val="006025BC"/>
    <w:rsid w:val="006040FE"/>
    <w:rsid w:val="006045B8"/>
    <w:rsid w:val="00605721"/>
    <w:rsid w:val="00605A52"/>
    <w:rsid w:val="0060623E"/>
    <w:rsid w:val="006106E7"/>
    <w:rsid w:val="00611FF8"/>
    <w:rsid w:val="00613051"/>
    <w:rsid w:val="00614840"/>
    <w:rsid w:val="00615385"/>
    <w:rsid w:val="0061782D"/>
    <w:rsid w:val="00620001"/>
    <w:rsid w:val="00620E23"/>
    <w:rsid w:val="00621796"/>
    <w:rsid w:val="00621824"/>
    <w:rsid w:val="00624240"/>
    <w:rsid w:val="00626014"/>
    <w:rsid w:val="00627AF6"/>
    <w:rsid w:val="0063032E"/>
    <w:rsid w:val="006317C3"/>
    <w:rsid w:val="00631B94"/>
    <w:rsid w:val="00633642"/>
    <w:rsid w:val="0063570D"/>
    <w:rsid w:val="00635AE1"/>
    <w:rsid w:val="00636FFB"/>
    <w:rsid w:val="00637804"/>
    <w:rsid w:val="00640842"/>
    <w:rsid w:val="00640F25"/>
    <w:rsid w:val="00641667"/>
    <w:rsid w:val="00644B7A"/>
    <w:rsid w:val="006454BE"/>
    <w:rsid w:val="006455F2"/>
    <w:rsid w:val="00646E07"/>
    <w:rsid w:val="0064722A"/>
    <w:rsid w:val="00647CC7"/>
    <w:rsid w:val="006512B1"/>
    <w:rsid w:val="006516A6"/>
    <w:rsid w:val="00651840"/>
    <w:rsid w:val="00654771"/>
    <w:rsid w:val="00655CB9"/>
    <w:rsid w:val="00656DF4"/>
    <w:rsid w:val="0066145A"/>
    <w:rsid w:val="0066192C"/>
    <w:rsid w:val="0066380D"/>
    <w:rsid w:val="00666E55"/>
    <w:rsid w:val="00670247"/>
    <w:rsid w:val="00670885"/>
    <w:rsid w:val="00671716"/>
    <w:rsid w:val="00672E73"/>
    <w:rsid w:val="006765FB"/>
    <w:rsid w:val="00680A47"/>
    <w:rsid w:val="006817BE"/>
    <w:rsid w:val="00682741"/>
    <w:rsid w:val="00682C32"/>
    <w:rsid w:val="00685EC0"/>
    <w:rsid w:val="006867D9"/>
    <w:rsid w:val="0068683C"/>
    <w:rsid w:val="00687CE6"/>
    <w:rsid w:val="0069081B"/>
    <w:rsid w:val="00691C93"/>
    <w:rsid w:val="00695164"/>
    <w:rsid w:val="00697A13"/>
    <w:rsid w:val="006A01D3"/>
    <w:rsid w:val="006A286F"/>
    <w:rsid w:val="006A3062"/>
    <w:rsid w:val="006A3923"/>
    <w:rsid w:val="006A58F7"/>
    <w:rsid w:val="006A599D"/>
    <w:rsid w:val="006A6681"/>
    <w:rsid w:val="006A672A"/>
    <w:rsid w:val="006A6B9D"/>
    <w:rsid w:val="006A775F"/>
    <w:rsid w:val="006B0239"/>
    <w:rsid w:val="006B07F8"/>
    <w:rsid w:val="006B08E6"/>
    <w:rsid w:val="006B29CB"/>
    <w:rsid w:val="006B2BD0"/>
    <w:rsid w:val="006B2D1E"/>
    <w:rsid w:val="006B3FF8"/>
    <w:rsid w:val="006B45EF"/>
    <w:rsid w:val="006B4887"/>
    <w:rsid w:val="006B623F"/>
    <w:rsid w:val="006C0AA3"/>
    <w:rsid w:val="006C28B5"/>
    <w:rsid w:val="006C3F5E"/>
    <w:rsid w:val="006C5565"/>
    <w:rsid w:val="006C570B"/>
    <w:rsid w:val="006C6B7C"/>
    <w:rsid w:val="006C6D75"/>
    <w:rsid w:val="006C6EB6"/>
    <w:rsid w:val="006C766C"/>
    <w:rsid w:val="006C7B1D"/>
    <w:rsid w:val="006D3B2D"/>
    <w:rsid w:val="006D401F"/>
    <w:rsid w:val="006D4CAD"/>
    <w:rsid w:val="006D6522"/>
    <w:rsid w:val="006D6B6E"/>
    <w:rsid w:val="006D71CA"/>
    <w:rsid w:val="006E0109"/>
    <w:rsid w:val="006E05BA"/>
    <w:rsid w:val="006E083E"/>
    <w:rsid w:val="006E10D2"/>
    <w:rsid w:val="006E4AAE"/>
    <w:rsid w:val="006E5C72"/>
    <w:rsid w:val="006E63E3"/>
    <w:rsid w:val="006F038C"/>
    <w:rsid w:val="006F2B9F"/>
    <w:rsid w:val="006F3529"/>
    <w:rsid w:val="006F3A19"/>
    <w:rsid w:val="006F4539"/>
    <w:rsid w:val="006F4A4F"/>
    <w:rsid w:val="006F592D"/>
    <w:rsid w:val="006F72EF"/>
    <w:rsid w:val="00702C9C"/>
    <w:rsid w:val="00703459"/>
    <w:rsid w:val="00703DFA"/>
    <w:rsid w:val="00703FBF"/>
    <w:rsid w:val="00704183"/>
    <w:rsid w:val="00704228"/>
    <w:rsid w:val="00704533"/>
    <w:rsid w:val="00704912"/>
    <w:rsid w:val="0070499E"/>
    <w:rsid w:val="0070588D"/>
    <w:rsid w:val="00706A04"/>
    <w:rsid w:val="00706E3D"/>
    <w:rsid w:val="00706FC8"/>
    <w:rsid w:val="00707A7C"/>
    <w:rsid w:val="007108C1"/>
    <w:rsid w:val="00713BD0"/>
    <w:rsid w:val="00714190"/>
    <w:rsid w:val="007141C0"/>
    <w:rsid w:val="0071486A"/>
    <w:rsid w:val="007149CF"/>
    <w:rsid w:val="00715411"/>
    <w:rsid w:val="0071569F"/>
    <w:rsid w:val="00716AE8"/>
    <w:rsid w:val="00721054"/>
    <w:rsid w:val="007227B9"/>
    <w:rsid w:val="00724347"/>
    <w:rsid w:val="007243B7"/>
    <w:rsid w:val="0072791F"/>
    <w:rsid w:val="00727E2D"/>
    <w:rsid w:val="007324B3"/>
    <w:rsid w:val="00733AB2"/>
    <w:rsid w:val="00733AD8"/>
    <w:rsid w:val="00733D47"/>
    <w:rsid w:val="00734435"/>
    <w:rsid w:val="00734A4D"/>
    <w:rsid w:val="00735B17"/>
    <w:rsid w:val="00736039"/>
    <w:rsid w:val="0073613F"/>
    <w:rsid w:val="00737793"/>
    <w:rsid w:val="00740D8C"/>
    <w:rsid w:val="00740EF9"/>
    <w:rsid w:val="0074300A"/>
    <w:rsid w:val="00746041"/>
    <w:rsid w:val="00746C9C"/>
    <w:rsid w:val="007479A4"/>
    <w:rsid w:val="00747B5B"/>
    <w:rsid w:val="00750D3F"/>
    <w:rsid w:val="00751BF3"/>
    <w:rsid w:val="007521DF"/>
    <w:rsid w:val="007526C5"/>
    <w:rsid w:val="007527BB"/>
    <w:rsid w:val="00753989"/>
    <w:rsid w:val="0075423D"/>
    <w:rsid w:val="007574D7"/>
    <w:rsid w:val="0076101A"/>
    <w:rsid w:val="00761D9F"/>
    <w:rsid w:val="0076449A"/>
    <w:rsid w:val="007650E8"/>
    <w:rsid w:val="00765BB0"/>
    <w:rsid w:val="00766A7B"/>
    <w:rsid w:val="00767E34"/>
    <w:rsid w:val="00772613"/>
    <w:rsid w:val="00772DB5"/>
    <w:rsid w:val="00775998"/>
    <w:rsid w:val="007764D4"/>
    <w:rsid w:val="0077727E"/>
    <w:rsid w:val="007777FA"/>
    <w:rsid w:val="00777A79"/>
    <w:rsid w:val="007803F5"/>
    <w:rsid w:val="007818CD"/>
    <w:rsid w:val="00781A04"/>
    <w:rsid w:val="00782267"/>
    <w:rsid w:val="00783072"/>
    <w:rsid w:val="00783905"/>
    <w:rsid w:val="00783922"/>
    <w:rsid w:val="00783D50"/>
    <w:rsid w:val="00783F17"/>
    <w:rsid w:val="00784B7A"/>
    <w:rsid w:val="00785270"/>
    <w:rsid w:val="00785323"/>
    <w:rsid w:val="0078735A"/>
    <w:rsid w:val="00787ED9"/>
    <w:rsid w:val="00792BB3"/>
    <w:rsid w:val="007931DC"/>
    <w:rsid w:val="00793D1D"/>
    <w:rsid w:val="00793E0E"/>
    <w:rsid w:val="0079405B"/>
    <w:rsid w:val="00794BBE"/>
    <w:rsid w:val="00796B23"/>
    <w:rsid w:val="007976AA"/>
    <w:rsid w:val="00797ACC"/>
    <w:rsid w:val="007A202E"/>
    <w:rsid w:val="007A32FB"/>
    <w:rsid w:val="007A4139"/>
    <w:rsid w:val="007A5D9B"/>
    <w:rsid w:val="007A5ECD"/>
    <w:rsid w:val="007A715C"/>
    <w:rsid w:val="007A74AE"/>
    <w:rsid w:val="007B01E0"/>
    <w:rsid w:val="007B0305"/>
    <w:rsid w:val="007B0774"/>
    <w:rsid w:val="007B0E3E"/>
    <w:rsid w:val="007B1EA4"/>
    <w:rsid w:val="007B3F5B"/>
    <w:rsid w:val="007B5791"/>
    <w:rsid w:val="007B5E31"/>
    <w:rsid w:val="007B60CE"/>
    <w:rsid w:val="007B6650"/>
    <w:rsid w:val="007B6B26"/>
    <w:rsid w:val="007C2B7D"/>
    <w:rsid w:val="007C307B"/>
    <w:rsid w:val="007C409F"/>
    <w:rsid w:val="007C4EC5"/>
    <w:rsid w:val="007C4FE7"/>
    <w:rsid w:val="007C5DD7"/>
    <w:rsid w:val="007C676D"/>
    <w:rsid w:val="007C69D2"/>
    <w:rsid w:val="007C7F8A"/>
    <w:rsid w:val="007D1EB7"/>
    <w:rsid w:val="007D27E8"/>
    <w:rsid w:val="007D31B8"/>
    <w:rsid w:val="007D3405"/>
    <w:rsid w:val="007D49B8"/>
    <w:rsid w:val="007D57C3"/>
    <w:rsid w:val="007D5ADB"/>
    <w:rsid w:val="007D6192"/>
    <w:rsid w:val="007D6E50"/>
    <w:rsid w:val="007D6F99"/>
    <w:rsid w:val="007E0B32"/>
    <w:rsid w:val="007E1860"/>
    <w:rsid w:val="007E21CE"/>
    <w:rsid w:val="007E24BA"/>
    <w:rsid w:val="007E37C6"/>
    <w:rsid w:val="007E4A31"/>
    <w:rsid w:val="007E5ED3"/>
    <w:rsid w:val="007E6929"/>
    <w:rsid w:val="007E6AFD"/>
    <w:rsid w:val="007F75C2"/>
    <w:rsid w:val="008004A0"/>
    <w:rsid w:val="00800BB3"/>
    <w:rsid w:val="008030AC"/>
    <w:rsid w:val="008034F5"/>
    <w:rsid w:val="00803ADE"/>
    <w:rsid w:val="0080509E"/>
    <w:rsid w:val="00805BB2"/>
    <w:rsid w:val="00805E04"/>
    <w:rsid w:val="00806B7E"/>
    <w:rsid w:val="00806EB2"/>
    <w:rsid w:val="00811DDF"/>
    <w:rsid w:val="0081219C"/>
    <w:rsid w:val="00813CA9"/>
    <w:rsid w:val="00814B46"/>
    <w:rsid w:val="008163E1"/>
    <w:rsid w:val="00816B23"/>
    <w:rsid w:val="00817813"/>
    <w:rsid w:val="0081790F"/>
    <w:rsid w:val="0082036B"/>
    <w:rsid w:val="0082128E"/>
    <w:rsid w:val="00821B5A"/>
    <w:rsid w:val="00823859"/>
    <w:rsid w:val="0082417F"/>
    <w:rsid w:val="008241AC"/>
    <w:rsid w:val="0082456B"/>
    <w:rsid w:val="008247BC"/>
    <w:rsid w:val="0082508E"/>
    <w:rsid w:val="008250A0"/>
    <w:rsid w:val="008276DB"/>
    <w:rsid w:val="00827B23"/>
    <w:rsid w:val="00827BCC"/>
    <w:rsid w:val="00827C21"/>
    <w:rsid w:val="00830FE6"/>
    <w:rsid w:val="0083198D"/>
    <w:rsid w:val="00831D3E"/>
    <w:rsid w:val="008337FD"/>
    <w:rsid w:val="0083380F"/>
    <w:rsid w:val="008342BC"/>
    <w:rsid w:val="0083447B"/>
    <w:rsid w:val="00834EC6"/>
    <w:rsid w:val="00836207"/>
    <w:rsid w:val="00837903"/>
    <w:rsid w:val="00837BDD"/>
    <w:rsid w:val="00840E10"/>
    <w:rsid w:val="008416FB"/>
    <w:rsid w:val="0084205F"/>
    <w:rsid w:val="00843AC0"/>
    <w:rsid w:val="00843C25"/>
    <w:rsid w:val="00844D7A"/>
    <w:rsid w:val="00844FC1"/>
    <w:rsid w:val="008470B9"/>
    <w:rsid w:val="0084743B"/>
    <w:rsid w:val="0085100A"/>
    <w:rsid w:val="00851A5D"/>
    <w:rsid w:val="008520F9"/>
    <w:rsid w:val="00853D9A"/>
    <w:rsid w:val="00854C35"/>
    <w:rsid w:val="0085776E"/>
    <w:rsid w:val="00860EC1"/>
    <w:rsid w:val="008612A2"/>
    <w:rsid w:val="00862861"/>
    <w:rsid w:val="0086474F"/>
    <w:rsid w:val="008654F4"/>
    <w:rsid w:val="008737E0"/>
    <w:rsid w:val="00874066"/>
    <w:rsid w:val="0087407B"/>
    <w:rsid w:val="00874E56"/>
    <w:rsid w:val="00875580"/>
    <w:rsid w:val="0087721E"/>
    <w:rsid w:val="00877925"/>
    <w:rsid w:val="008809A7"/>
    <w:rsid w:val="00883CE4"/>
    <w:rsid w:val="00883D52"/>
    <w:rsid w:val="00883FCD"/>
    <w:rsid w:val="008844E3"/>
    <w:rsid w:val="008846F1"/>
    <w:rsid w:val="0088515D"/>
    <w:rsid w:val="008853C6"/>
    <w:rsid w:val="00885CA6"/>
    <w:rsid w:val="0088612B"/>
    <w:rsid w:val="00886CA1"/>
    <w:rsid w:val="00886D0D"/>
    <w:rsid w:val="00886DF8"/>
    <w:rsid w:val="008871A3"/>
    <w:rsid w:val="008877C7"/>
    <w:rsid w:val="00887B6B"/>
    <w:rsid w:val="00890E6E"/>
    <w:rsid w:val="008913DD"/>
    <w:rsid w:val="008918DE"/>
    <w:rsid w:val="0089200F"/>
    <w:rsid w:val="00892257"/>
    <w:rsid w:val="008922B9"/>
    <w:rsid w:val="00893D53"/>
    <w:rsid w:val="00894803"/>
    <w:rsid w:val="008974A9"/>
    <w:rsid w:val="0089772D"/>
    <w:rsid w:val="008A13C5"/>
    <w:rsid w:val="008A278B"/>
    <w:rsid w:val="008A3184"/>
    <w:rsid w:val="008A57F4"/>
    <w:rsid w:val="008A5B4D"/>
    <w:rsid w:val="008A62C9"/>
    <w:rsid w:val="008B0492"/>
    <w:rsid w:val="008B0591"/>
    <w:rsid w:val="008B05C1"/>
    <w:rsid w:val="008B0D93"/>
    <w:rsid w:val="008B0E77"/>
    <w:rsid w:val="008B1FC4"/>
    <w:rsid w:val="008B2188"/>
    <w:rsid w:val="008B279B"/>
    <w:rsid w:val="008B2E0C"/>
    <w:rsid w:val="008B4811"/>
    <w:rsid w:val="008B4C4D"/>
    <w:rsid w:val="008B63B4"/>
    <w:rsid w:val="008B67A9"/>
    <w:rsid w:val="008B6A4E"/>
    <w:rsid w:val="008B6C33"/>
    <w:rsid w:val="008C06E7"/>
    <w:rsid w:val="008C0CD4"/>
    <w:rsid w:val="008C14F1"/>
    <w:rsid w:val="008C1DF0"/>
    <w:rsid w:val="008C1EF5"/>
    <w:rsid w:val="008C50E6"/>
    <w:rsid w:val="008C6476"/>
    <w:rsid w:val="008C6F42"/>
    <w:rsid w:val="008C73F9"/>
    <w:rsid w:val="008D05A2"/>
    <w:rsid w:val="008D326D"/>
    <w:rsid w:val="008D3F66"/>
    <w:rsid w:val="008D4318"/>
    <w:rsid w:val="008D5843"/>
    <w:rsid w:val="008D6064"/>
    <w:rsid w:val="008D6CDF"/>
    <w:rsid w:val="008D7C9F"/>
    <w:rsid w:val="008E058E"/>
    <w:rsid w:val="008E05A0"/>
    <w:rsid w:val="008E09BD"/>
    <w:rsid w:val="008E0A8C"/>
    <w:rsid w:val="008E1B18"/>
    <w:rsid w:val="008E2312"/>
    <w:rsid w:val="008E2511"/>
    <w:rsid w:val="008E2708"/>
    <w:rsid w:val="008E359A"/>
    <w:rsid w:val="008E449E"/>
    <w:rsid w:val="008E5DB5"/>
    <w:rsid w:val="008E7CCE"/>
    <w:rsid w:val="008F0FE5"/>
    <w:rsid w:val="008F14B7"/>
    <w:rsid w:val="008F1634"/>
    <w:rsid w:val="008F36D0"/>
    <w:rsid w:val="008F41D0"/>
    <w:rsid w:val="008F4A77"/>
    <w:rsid w:val="008F543D"/>
    <w:rsid w:val="008F54F5"/>
    <w:rsid w:val="008F6161"/>
    <w:rsid w:val="008F62C9"/>
    <w:rsid w:val="008F62E5"/>
    <w:rsid w:val="008F6B5D"/>
    <w:rsid w:val="008F7A76"/>
    <w:rsid w:val="00902FAD"/>
    <w:rsid w:val="00903A71"/>
    <w:rsid w:val="00903AD6"/>
    <w:rsid w:val="00904204"/>
    <w:rsid w:val="00904D07"/>
    <w:rsid w:val="00906D80"/>
    <w:rsid w:val="00910519"/>
    <w:rsid w:val="00910A11"/>
    <w:rsid w:val="0091120E"/>
    <w:rsid w:val="00912237"/>
    <w:rsid w:val="009133A6"/>
    <w:rsid w:val="00913A37"/>
    <w:rsid w:val="00914ADC"/>
    <w:rsid w:val="00917F98"/>
    <w:rsid w:val="009236B4"/>
    <w:rsid w:val="00923733"/>
    <w:rsid w:val="0092554D"/>
    <w:rsid w:val="00925CD8"/>
    <w:rsid w:val="00926001"/>
    <w:rsid w:val="00930F1B"/>
    <w:rsid w:val="00931391"/>
    <w:rsid w:val="009320C0"/>
    <w:rsid w:val="0093369B"/>
    <w:rsid w:val="00934C8A"/>
    <w:rsid w:val="0093545B"/>
    <w:rsid w:val="00936A08"/>
    <w:rsid w:val="00936C55"/>
    <w:rsid w:val="0093788D"/>
    <w:rsid w:val="00940162"/>
    <w:rsid w:val="00941B22"/>
    <w:rsid w:val="00942EBA"/>
    <w:rsid w:val="009447D4"/>
    <w:rsid w:val="00945762"/>
    <w:rsid w:val="00945F42"/>
    <w:rsid w:val="00946629"/>
    <w:rsid w:val="009466F3"/>
    <w:rsid w:val="00946A44"/>
    <w:rsid w:val="00946AAF"/>
    <w:rsid w:val="00946F07"/>
    <w:rsid w:val="00950787"/>
    <w:rsid w:val="009513B5"/>
    <w:rsid w:val="0095267B"/>
    <w:rsid w:val="00953B72"/>
    <w:rsid w:val="009540AF"/>
    <w:rsid w:val="009564C6"/>
    <w:rsid w:val="00956A86"/>
    <w:rsid w:val="00956F3C"/>
    <w:rsid w:val="009576EC"/>
    <w:rsid w:val="0096007D"/>
    <w:rsid w:val="00962047"/>
    <w:rsid w:val="00962083"/>
    <w:rsid w:val="009639D6"/>
    <w:rsid w:val="00964267"/>
    <w:rsid w:val="00965F90"/>
    <w:rsid w:val="009663FB"/>
    <w:rsid w:val="00966551"/>
    <w:rsid w:val="00966BF3"/>
    <w:rsid w:val="0096747A"/>
    <w:rsid w:val="009700AF"/>
    <w:rsid w:val="009706CB"/>
    <w:rsid w:val="00970CA5"/>
    <w:rsid w:val="00971B44"/>
    <w:rsid w:val="00972339"/>
    <w:rsid w:val="00973033"/>
    <w:rsid w:val="0097381C"/>
    <w:rsid w:val="00975D34"/>
    <w:rsid w:val="00976DAC"/>
    <w:rsid w:val="00976DB2"/>
    <w:rsid w:val="009776BB"/>
    <w:rsid w:val="00977F97"/>
    <w:rsid w:val="00980502"/>
    <w:rsid w:val="00980753"/>
    <w:rsid w:val="0098084C"/>
    <w:rsid w:val="00981B4E"/>
    <w:rsid w:val="00982319"/>
    <w:rsid w:val="00983003"/>
    <w:rsid w:val="00983682"/>
    <w:rsid w:val="00984A48"/>
    <w:rsid w:val="00984D85"/>
    <w:rsid w:val="00985B1A"/>
    <w:rsid w:val="00985CB0"/>
    <w:rsid w:val="009867A7"/>
    <w:rsid w:val="0098713A"/>
    <w:rsid w:val="00987179"/>
    <w:rsid w:val="00991273"/>
    <w:rsid w:val="009939CB"/>
    <w:rsid w:val="00993B57"/>
    <w:rsid w:val="00993CF4"/>
    <w:rsid w:val="00993F6D"/>
    <w:rsid w:val="00995DDB"/>
    <w:rsid w:val="009A0754"/>
    <w:rsid w:val="009A21BE"/>
    <w:rsid w:val="009A37E8"/>
    <w:rsid w:val="009A5252"/>
    <w:rsid w:val="009A5E62"/>
    <w:rsid w:val="009A5FEF"/>
    <w:rsid w:val="009B04E1"/>
    <w:rsid w:val="009B06FF"/>
    <w:rsid w:val="009B1930"/>
    <w:rsid w:val="009B1A89"/>
    <w:rsid w:val="009B4065"/>
    <w:rsid w:val="009B41B4"/>
    <w:rsid w:val="009B4BF7"/>
    <w:rsid w:val="009B58BC"/>
    <w:rsid w:val="009B65DE"/>
    <w:rsid w:val="009B7E42"/>
    <w:rsid w:val="009C08C4"/>
    <w:rsid w:val="009C153B"/>
    <w:rsid w:val="009C2D57"/>
    <w:rsid w:val="009C3C62"/>
    <w:rsid w:val="009C46B7"/>
    <w:rsid w:val="009C48E9"/>
    <w:rsid w:val="009C4E08"/>
    <w:rsid w:val="009C5A14"/>
    <w:rsid w:val="009C6CC5"/>
    <w:rsid w:val="009C7130"/>
    <w:rsid w:val="009D0796"/>
    <w:rsid w:val="009D1E36"/>
    <w:rsid w:val="009D303C"/>
    <w:rsid w:val="009D450B"/>
    <w:rsid w:val="009D60DB"/>
    <w:rsid w:val="009D77E5"/>
    <w:rsid w:val="009E0ECE"/>
    <w:rsid w:val="009E0FE5"/>
    <w:rsid w:val="009E1C39"/>
    <w:rsid w:val="009E40F5"/>
    <w:rsid w:val="009E6C76"/>
    <w:rsid w:val="009E7937"/>
    <w:rsid w:val="009F077B"/>
    <w:rsid w:val="009F1A52"/>
    <w:rsid w:val="009F1AED"/>
    <w:rsid w:val="009F292E"/>
    <w:rsid w:val="009F37D4"/>
    <w:rsid w:val="009F3DDF"/>
    <w:rsid w:val="009F5431"/>
    <w:rsid w:val="009F5C95"/>
    <w:rsid w:val="009F6454"/>
    <w:rsid w:val="009F6920"/>
    <w:rsid w:val="009F7024"/>
    <w:rsid w:val="009F7512"/>
    <w:rsid w:val="00A00080"/>
    <w:rsid w:val="00A00667"/>
    <w:rsid w:val="00A00CC1"/>
    <w:rsid w:val="00A0195D"/>
    <w:rsid w:val="00A02FE0"/>
    <w:rsid w:val="00A030F9"/>
    <w:rsid w:val="00A0378E"/>
    <w:rsid w:val="00A03C07"/>
    <w:rsid w:val="00A04DF0"/>
    <w:rsid w:val="00A05F32"/>
    <w:rsid w:val="00A071D2"/>
    <w:rsid w:val="00A07370"/>
    <w:rsid w:val="00A079DB"/>
    <w:rsid w:val="00A10AF9"/>
    <w:rsid w:val="00A1291C"/>
    <w:rsid w:val="00A13D63"/>
    <w:rsid w:val="00A1473C"/>
    <w:rsid w:val="00A14F42"/>
    <w:rsid w:val="00A168BF"/>
    <w:rsid w:val="00A168C2"/>
    <w:rsid w:val="00A1704E"/>
    <w:rsid w:val="00A206EE"/>
    <w:rsid w:val="00A21511"/>
    <w:rsid w:val="00A21AA6"/>
    <w:rsid w:val="00A227A9"/>
    <w:rsid w:val="00A23410"/>
    <w:rsid w:val="00A23E50"/>
    <w:rsid w:val="00A26931"/>
    <w:rsid w:val="00A27295"/>
    <w:rsid w:val="00A27419"/>
    <w:rsid w:val="00A27440"/>
    <w:rsid w:val="00A27DC5"/>
    <w:rsid w:val="00A3093C"/>
    <w:rsid w:val="00A30BEE"/>
    <w:rsid w:val="00A315B1"/>
    <w:rsid w:val="00A31652"/>
    <w:rsid w:val="00A34001"/>
    <w:rsid w:val="00A34BE0"/>
    <w:rsid w:val="00A34CAD"/>
    <w:rsid w:val="00A35147"/>
    <w:rsid w:val="00A366CC"/>
    <w:rsid w:val="00A36D4F"/>
    <w:rsid w:val="00A372EE"/>
    <w:rsid w:val="00A37B30"/>
    <w:rsid w:val="00A41A43"/>
    <w:rsid w:val="00A437CF"/>
    <w:rsid w:val="00A45360"/>
    <w:rsid w:val="00A455D7"/>
    <w:rsid w:val="00A46FAC"/>
    <w:rsid w:val="00A5084F"/>
    <w:rsid w:val="00A5168D"/>
    <w:rsid w:val="00A51F57"/>
    <w:rsid w:val="00A5378E"/>
    <w:rsid w:val="00A54A23"/>
    <w:rsid w:val="00A60C85"/>
    <w:rsid w:val="00A612E1"/>
    <w:rsid w:val="00A617C0"/>
    <w:rsid w:val="00A62302"/>
    <w:rsid w:val="00A62328"/>
    <w:rsid w:val="00A64060"/>
    <w:rsid w:val="00A645AF"/>
    <w:rsid w:val="00A65BF2"/>
    <w:rsid w:val="00A67B8F"/>
    <w:rsid w:val="00A67C80"/>
    <w:rsid w:val="00A70495"/>
    <w:rsid w:val="00A709B0"/>
    <w:rsid w:val="00A70E10"/>
    <w:rsid w:val="00A72C27"/>
    <w:rsid w:val="00A7416F"/>
    <w:rsid w:val="00A742D0"/>
    <w:rsid w:val="00A754EF"/>
    <w:rsid w:val="00A75600"/>
    <w:rsid w:val="00A757E0"/>
    <w:rsid w:val="00A76390"/>
    <w:rsid w:val="00A76894"/>
    <w:rsid w:val="00A804D4"/>
    <w:rsid w:val="00A81F97"/>
    <w:rsid w:val="00A81F9C"/>
    <w:rsid w:val="00A827C5"/>
    <w:rsid w:val="00A82A5E"/>
    <w:rsid w:val="00A83765"/>
    <w:rsid w:val="00A84BBE"/>
    <w:rsid w:val="00A86BA3"/>
    <w:rsid w:val="00A86CCB"/>
    <w:rsid w:val="00A871D8"/>
    <w:rsid w:val="00A944BF"/>
    <w:rsid w:val="00A97046"/>
    <w:rsid w:val="00A97535"/>
    <w:rsid w:val="00A978FB"/>
    <w:rsid w:val="00AA0A7C"/>
    <w:rsid w:val="00AA514D"/>
    <w:rsid w:val="00AA5640"/>
    <w:rsid w:val="00AA610E"/>
    <w:rsid w:val="00AA7397"/>
    <w:rsid w:val="00AA771D"/>
    <w:rsid w:val="00AA7826"/>
    <w:rsid w:val="00AB0F2B"/>
    <w:rsid w:val="00AB1D3E"/>
    <w:rsid w:val="00AB3A04"/>
    <w:rsid w:val="00AB4634"/>
    <w:rsid w:val="00AB4B04"/>
    <w:rsid w:val="00AB61B6"/>
    <w:rsid w:val="00AB65B2"/>
    <w:rsid w:val="00AB6A8B"/>
    <w:rsid w:val="00AB6D02"/>
    <w:rsid w:val="00AC0229"/>
    <w:rsid w:val="00AC1076"/>
    <w:rsid w:val="00AC128B"/>
    <w:rsid w:val="00AC2BE7"/>
    <w:rsid w:val="00AC2EF5"/>
    <w:rsid w:val="00AC3376"/>
    <w:rsid w:val="00AC3D9D"/>
    <w:rsid w:val="00AC54E8"/>
    <w:rsid w:val="00AC6941"/>
    <w:rsid w:val="00AD0B3C"/>
    <w:rsid w:val="00AD0BDD"/>
    <w:rsid w:val="00AD0F08"/>
    <w:rsid w:val="00AD15CF"/>
    <w:rsid w:val="00AD417A"/>
    <w:rsid w:val="00AD4E8B"/>
    <w:rsid w:val="00AD4EB0"/>
    <w:rsid w:val="00AE31BC"/>
    <w:rsid w:val="00AE56F7"/>
    <w:rsid w:val="00AE6C9E"/>
    <w:rsid w:val="00AF1249"/>
    <w:rsid w:val="00AF1C00"/>
    <w:rsid w:val="00AF318F"/>
    <w:rsid w:val="00AF4515"/>
    <w:rsid w:val="00AF46DD"/>
    <w:rsid w:val="00AF5D6D"/>
    <w:rsid w:val="00AF64DF"/>
    <w:rsid w:val="00AF6DAB"/>
    <w:rsid w:val="00B00850"/>
    <w:rsid w:val="00B016E2"/>
    <w:rsid w:val="00B02D1A"/>
    <w:rsid w:val="00B02F58"/>
    <w:rsid w:val="00B03104"/>
    <w:rsid w:val="00B0379A"/>
    <w:rsid w:val="00B03AC6"/>
    <w:rsid w:val="00B04999"/>
    <w:rsid w:val="00B05E3F"/>
    <w:rsid w:val="00B05EE4"/>
    <w:rsid w:val="00B07A87"/>
    <w:rsid w:val="00B101D4"/>
    <w:rsid w:val="00B10C87"/>
    <w:rsid w:val="00B11F88"/>
    <w:rsid w:val="00B1338F"/>
    <w:rsid w:val="00B1508D"/>
    <w:rsid w:val="00B150B9"/>
    <w:rsid w:val="00B15A72"/>
    <w:rsid w:val="00B17B87"/>
    <w:rsid w:val="00B20074"/>
    <w:rsid w:val="00B20EC0"/>
    <w:rsid w:val="00B2201E"/>
    <w:rsid w:val="00B24220"/>
    <w:rsid w:val="00B242AA"/>
    <w:rsid w:val="00B2480B"/>
    <w:rsid w:val="00B24B2F"/>
    <w:rsid w:val="00B25089"/>
    <w:rsid w:val="00B30CE1"/>
    <w:rsid w:val="00B31F76"/>
    <w:rsid w:val="00B33D14"/>
    <w:rsid w:val="00B35C7A"/>
    <w:rsid w:val="00B37449"/>
    <w:rsid w:val="00B376F4"/>
    <w:rsid w:val="00B37EF0"/>
    <w:rsid w:val="00B41499"/>
    <w:rsid w:val="00B41F55"/>
    <w:rsid w:val="00B430EA"/>
    <w:rsid w:val="00B44976"/>
    <w:rsid w:val="00B44D36"/>
    <w:rsid w:val="00B44E2C"/>
    <w:rsid w:val="00B450CA"/>
    <w:rsid w:val="00B45906"/>
    <w:rsid w:val="00B460B8"/>
    <w:rsid w:val="00B464DF"/>
    <w:rsid w:val="00B46F2F"/>
    <w:rsid w:val="00B47640"/>
    <w:rsid w:val="00B50A27"/>
    <w:rsid w:val="00B53072"/>
    <w:rsid w:val="00B535D7"/>
    <w:rsid w:val="00B553BA"/>
    <w:rsid w:val="00B569C2"/>
    <w:rsid w:val="00B60A56"/>
    <w:rsid w:val="00B61327"/>
    <w:rsid w:val="00B61A90"/>
    <w:rsid w:val="00B62367"/>
    <w:rsid w:val="00B6250C"/>
    <w:rsid w:val="00B62FD5"/>
    <w:rsid w:val="00B6360F"/>
    <w:rsid w:val="00B651EB"/>
    <w:rsid w:val="00B652B2"/>
    <w:rsid w:val="00B6586F"/>
    <w:rsid w:val="00B65B6F"/>
    <w:rsid w:val="00B65C58"/>
    <w:rsid w:val="00B67668"/>
    <w:rsid w:val="00B676D2"/>
    <w:rsid w:val="00B67D56"/>
    <w:rsid w:val="00B67D8E"/>
    <w:rsid w:val="00B67DEA"/>
    <w:rsid w:val="00B70EC7"/>
    <w:rsid w:val="00B72578"/>
    <w:rsid w:val="00B75EDE"/>
    <w:rsid w:val="00B76796"/>
    <w:rsid w:val="00B77246"/>
    <w:rsid w:val="00B77EFA"/>
    <w:rsid w:val="00B813C3"/>
    <w:rsid w:val="00B82184"/>
    <w:rsid w:val="00B842B6"/>
    <w:rsid w:val="00B84743"/>
    <w:rsid w:val="00B85866"/>
    <w:rsid w:val="00B85876"/>
    <w:rsid w:val="00B87330"/>
    <w:rsid w:val="00B874C2"/>
    <w:rsid w:val="00B87E1A"/>
    <w:rsid w:val="00B904BB"/>
    <w:rsid w:val="00B924F5"/>
    <w:rsid w:val="00B9276D"/>
    <w:rsid w:val="00B94C77"/>
    <w:rsid w:val="00B97365"/>
    <w:rsid w:val="00B97477"/>
    <w:rsid w:val="00B974B7"/>
    <w:rsid w:val="00BA02E4"/>
    <w:rsid w:val="00BA0B64"/>
    <w:rsid w:val="00BA1521"/>
    <w:rsid w:val="00BA1633"/>
    <w:rsid w:val="00BA16DC"/>
    <w:rsid w:val="00BA3702"/>
    <w:rsid w:val="00BA4CAA"/>
    <w:rsid w:val="00BA6E27"/>
    <w:rsid w:val="00BA7BBD"/>
    <w:rsid w:val="00BB0D9E"/>
    <w:rsid w:val="00BB1597"/>
    <w:rsid w:val="00BB179A"/>
    <w:rsid w:val="00BB217C"/>
    <w:rsid w:val="00BB2A91"/>
    <w:rsid w:val="00BB4176"/>
    <w:rsid w:val="00BB4446"/>
    <w:rsid w:val="00BB4C2D"/>
    <w:rsid w:val="00BB500C"/>
    <w:rsid w:val="00BB588C"/>
    <w:rsid w:val="00BB737F"/>
    <w:rsid w:val="00BB754F"/>
    <w:rsid w:val="00BC0714"/>
    <w:rsid w:val="00BC2508"/>
    <w:rsid w:val="00BC4CDC"/>
    <w:rsid w:val="00BC5D7B"/>
    <w:rsid w:val="00BC7972"/>
    <w:rsid w:val="00BD15A7"/>
    <w:rsid w:val="00BD161C"/>
    <w:rsid w:val="00BD4EBF"/>
    <w:rsid w:val="00BD4F5B"/>
    <w:rsid w:val="00BD64E6"/>
    <w:rsid w:val="00BD69D9"/>
    <w:rsid w:val="00BD6B34"/>
    <w:rsid w:val="00BD7144"/>
    <w:rsid w:val="00BE091B"/>
    <w:rsid w:val="00BE1498"/>
    <w:rsid w:val="00BE2862"/>
    <w:rsid w:val="00BE65B6"/>
    <w:rsid w:val="00BE68A4"/>
    <w:rsid w:val="00BE7529"/>
    <w:rsid w:val="00BE7E3F"/>
    <w:rsid w:val="00BE7EAA"/>
    <w:rsid w:val="00BF0ADE"/>
    <w:rsid w:val="00BF0B1D"/>
    <w:rsid w:val="00BF39E1"/>
    <w:rsid w:val="00BF4AFD"/>
    <w:rsid w:val="00BF5BED"/>
    <w:rsid w:val="00BF5D43"/>
    <w:rsid w:val="00BF76CE"/>
    <w:rsid w:val="00BF7E3D"/>
    <w:rsid w:val="00C00F44"/>
    <w:rsid w:val="00C01108"/>
    <w:rsid w:val="00C018B3"/>
    <w:rsid w:val="00C04AEB"/>
    <w:rsid w:val="00C0506A"/>
    <w:rsid w:val="00C0655D"/>
    <w:rsid w:val="00C13387"/>
    <w:rsid w:val="00C1394E"/>
    <w:rsid w:val="00C13F39"/>
    <w:rsid w:val="00C1403F"/>
    <w:rsid w:val="00C142A6"/>
    <w:rsid w:val="00C1475F"/>
    <w:rsid w:val="00C15460"/>
    <w:rsid w:val="00C16C3D"/>
    <w:rsid w:val="00C175FD"/>
    <w:rsid w:val="00C1783B"/>
    <w:rsid w:val="00C22173"/>
    <w:rsid w:val="00C22709"/>
    <w:rsid w:val="00C2298C"/>
    <w:rsid w:val="00C22DE7"/>
    <w:rsid w:val="00C237EF"/>
    <w:rsid w:val="00C240EB"/>
    <w:rsid w:val="00C25617"/>
    <w:rsid w:val="00C26B10"/>
    <w:rsid w:val="00C26DD5"/>
    <w:rsid w:val="00C30543"/>
    <w:rsid w:val="00C33558"/>
    <w:rsid w:val="00C3484B"/>
    <w:rsid w:val="00C34922"/>
    <w:rsid w:val="00C34D31"/>
    <w:rsid w:val="00C35030"/>
    <w:rsid w:val="00C357EE"/>
    <w:rsid w:val="00C36202"/>
    <w:rsid w:val="00C375D7"/>
    <w:rsid w:val="00C402EF"/>
    <w:rsid w:val="00C40369"/>
    <w:rsid w:val="00C40896"/>
    <w:rsid w:val="00C42674"/>
    <w:rsid w:val="00C4327F"/>
    <w:rsid w:val="00C457F7"/>
    <w:rsid w:val="00C4668F"/>
    <w:rsid w:val="00C46BCA"/>
    <w:rsid w:val="00C477B7"/>
    <w:rsid w:val="00C5342A"/>
    <w:rsid w:val="00C53D2C"/>
    <w:rsid w:val="00C54BC0"/>
    <w:rsid w:val="00C5591B"/>
    <w:rsid w:val="00C55BDB"/>
    <w:rsid w:val="00C56052"/>
    <w:rsid w:val="00C5739E"/>
    <w:rsid w:val="00C607D1"/>
    <w:rsid w:val="00C60C09"/>
    <w:rsid w:val="00C61444"/>
    <w:rsid w:val="00C617C0"/>
    <w:rsid w:val="00C640D0"/>
    <w:rsid w:val="00C649A0"/>
    <w:rsid w:val="00C64C83"/>
    <w:rsid w:val="00C656DC"/>
    <w:rsid w:val="00C65F22"/>
    <w:rsid w:val="00C66A8C"/>
    <w:rsid w:val="00C675CC"/>
    <w:rsid w:val="00C70988"/>
    <w:rsid w:val="00C71AE9"/>
    <w:rsid w:val="00C72455"/>
    <w:rsid w:val="00C7372B"/>
    <w:rsid w:val="00C73CEF"/>
    <w:rsid w:val="00C7594E"/>
    <w:rsid w:val="00C76A85"/>
    <w:rsid w:val="00C774BD"/>
    <w:rsid w:val="00C77ECC"/>
    <w:rsid w:val="00C8201C"/>
    <w:rsid w:val="00C82F20"/>
    <w:rsid w:val="00C83CEC"/>
    <w:rsid w:val="00C846E7"/>
    <w:rsid w:val="00C84B89"/>
    <w:rsid w:val="00C85609"/>
    <w:rsid w:val="00C85DCB"/>
    <w:rsid w:val="00C8608D"/>
    <w:rsid w:val="00C87F53"/>
    <w:rsid w:val="00C91296"/>
    <w:rsid w:val="00C9209A"/>
    <w:rsid w:val="00C9409B"/>
    <w:rsid w:val="00C9572C"/>
    <w:rsid w:val="00C97349"/>
    <w:rsid w:val="00C97979"/>
    <w:rsid w:val="00C97E5B"/>
    <w:rsid w:val="00C97FD7"/>
    <w:rsid w:val="00CA132E"/>
    <w:rsid w:val="00CA1B4E"/>
    <w:rsid w:val="00CA2697"/>
    <w:rsid w:val="00CA3362"/>
    <w:rsid w:val="00CA40DC"/>
    <w:rsid w:val="00CA6A5D"/>
    <w:rsid w:val="00CB07FE"/>
    <w:rsid w:val="00CB2204"/>
    <w:rsid w:val="00CB30C0"/>
    <w:rsid w:val="00CB49C3"/>
    <w:rsid w:val="00CB4A28"/>
    <w:rsid w:val="00CB5EFD"/>
    <w:rsid w:val="00CB5FAB"/>
    <w:rsid w:val="00CB6771"/>
    <w:rsid w:val="00CB6A45"/>
    <w:rsid w:val="00CC04B7"/>
    <w:rsid w:val="00CC205E"/>
    <w:rsid w:val="00CC5506"/>
    <w:rsid w:val="00CC71CE"/>
    <w:rsid w:val="00CC74A5"/>
    <w:rsid w:val="00CC7C2F"/>
    <w:rsid w:val="00CD04FA"/>
    <w:rsid w:val="00CD2572"/>
    <w:rsid w:val="00CD489E"/>
    <w:rsid w:val="00CD4F80"/>
    <w:rsid w:val="00CD6B71"/>
    <w:rsid w:val="00CD6FDC"/>
    <w:rsid w:val="00CD7613"/>
    <w:rsid w:val="00CE21E5"/>
    <w:rsid w:val="00CE2205"/>
    <w:rsid w:val="00CE2324"/>
    <w:rsid w:val="00CE25BB"/>
    <w:rsid w:val="00CE36B2"/>
    <w:rsid w:val="00CE3CC1"/>
    <w:rsid w:val="00CE3CD5"/>
    <w:rsid w:val="00CE4466"/>
    <w:rsid w:val="00CE47C9"/>
    <w:rsid w:val="00CE492C"/>
    <w:rsid w:val="00CE4AEA"/>
    <w:rsid w:val="00CE6615"/>
    <w:rsid w:val="00CE67EE"/>
    <w:rsid w:val="00CE6D7B"/>
    <w:rsid w:val="00CF0286"/>
    <w:rsid w:val="00CF0839"/>
    <w:rsid w:val="00CF0C4E"/>
    <w:rsid w:val="00CF1458"/>
    <w:rsid w:val="00CF331F"/>
    <w:rsid w:val="00CF3DD6"/>
    <w:rsid w:val="00CF3F9B"/>
    <w:rsid w:val="00CF5C1C"/>
    <w:rsid w:val="00CF5E76"/>
    <w:rsid w:val="00CF619D"/>
    <w:rsid w:val="00CF7E10"/>
    <w:rsid w:val="00D0257E"/>
    <w:rsid w:val="00D028B3"/>
    <w:rsid w:val="00D03F91"/>
    <w:rsid w:val="00D04F6F"/>
    <w:rsid w:val="00D06F4B"/>
    <w:rsid w:val="00D1045A"/>
    <w:rsid w:val="00D10D37"/>
    <w:rsid w:val="00D12315"/>
    <w:rsid w:val="00D13977"/>
    <w:rsid w:val="00D13E99"/>
    <w:rsid w:val="00D149D2"/>
    <w:rsid w:val="00D15180"/>
    <w:rsid w:val="00D15FF6"/>
    <w:rsid w:val="00D17448"/>
    <w:rsid w:val="00D20707"/>
    <w:rsid w:val="00D20BD4"/>
    <w:rsid w:val="00D217AE"/>
    <w:rsid w:val="00D23081"/>
    <w:rsid w:val="00D23E0B"/>
    <w:rsid w:val="00D249C0"/>
    <w:rsid w:val="00D2557C"/>
    <w:rsid w:val="00D30572"/>
    <w:rsid w:val="00D312EA"/>
    <w:rsid w:val="00D31E6F"/>
    <w:rsid w:val="00D32315"/>
    <w:rsid w:val="00D32769"/>
    <w:rsid w:val="00D33089"/>
    <w:rsid w:val="00D3349D"/>
    <w:rsid w:val="00D34253"/>
    <w:rsid w:val="00D350BF"/>
    <w:rsid w:val="00D35269"/>
    <w:rsid w:val="00D35803"/>
    <w:rsid w:val="00D35CC6"/>
    <w:rsid w:val="00D410D2"/>
    <w:rsid w:val="00D42BD5"/>
    <w:rsid w:val="00D42BED"/>
    <w:rsid w:val="00D42CBD"/>
    <w:rsid w:val="00D439C1"/>
    <w:rsid w:val="00D451D7"/>
    <w:rsid w:val="00D473F5"/>
    <w:rsid w:val="00D47624"/>
    <w:rsid w:val="00D47EF7"/>
    <w:rsid w:val="00D507AE"/>
    <w:rsid w:val="00D5091D"/>
    <w:rsid w:val="00D50B7F"/>
    <w:rsid w:val="00D51C04"/>
    <w:rsid w:val="00D52030"/>
    <w:rsid w:val="00D52380"/>
    <w:rsid w:val="00D55037"/>
    <w:rsid w:val="00D55066"/>
    <w:rsid w:val="00D553F8"/>
    <w:rsid w:val="00D55D22"/>
    <w:rsid w:val="00D560CE"/>
    <w:rsid w:val="00D563D7"/>
    <w:rsid w:val="00D57A52"/>
    <w:rsid w:val="00D57D7A"/>
    <w:rsid w:val="00D60D7A"/>
    <w:rsid w:val="00D611ED"/>
    <w:rsid w:val="00D616E9"/>
    <w:rsid w:val="00D618D7"/>
    <w:rsid w:val="00D62875"/>
    <w:rsid w:val="00D63AB0"/>
    <w:rsid w:val="00D64CF6"/>
    <w:rsid w:val="00D653A1"/>
    <w:rsid w:val="00D657FF"/>
    <w:rsid w:val="00D66AD5"/>
    <w:rsid w:val="00D700B0"/>
    <w:rsid w:val="00D71056"/>
    <w:rsid w:val="00D72177"/>
    <w:rsid w:val="00D72D2D"/>
    <w:rsid w:val="00D73585"/>
    <w:rsid w:val="00D74001"/>
    <w:rsid w:val="00D7550C"/>
    <w:rsid w:val="00D80179"/>
    <w:rsid w:val="00D8188E"/>
    <w:rsid w:val="00D838EF"/>
    <w:rsid w:val="00D849BC"/>
    <w:rsid w:val="00D8507D"/>
    <w:rsid w:val="00D853C1"/>
    <w:rsid w:val="00D86397"/>
    <w:rsid w:val="00D8701E"/>
    <w:rsid w:val="00D90AA0"/>
    <w:rsid w:val="00D90E52"/>
    <w:rsid w:val="00D90EC6"/>
    <w:rsid w:val="00D928EF"/>
    <w:rsid w:val="00D9331C"/>
    <w:rsid w:val="00D94A2E"/>
    <w:rsid w:val="00D94BE9"/>
    <w:rsid w:val="00D94E32"/>
    <w:rsid w:val="00D95DC0"/>
    <w:rsid w:val="00D97B15"/>
    <w:rsid w:val="00DA4120"/>
    <w:rsid w:val="00DA5551"/>
    <w:rsid w:val="00DA64A4"/>
    <w:rsid w:val="00DA6916"/>
    <w:rsid w:val="00DA6B2F"/>
    <w:rsid w:val="00DA7083"/>
    <w:rsid w:val="00DA7A77"/>
    <w:rsid w:val="00DB003D"/>
    <w:rsid w:val="00DB19D8"/>
    <w:rsid w:val="00DB301C"/>
    <w:rsid w:val="00DB333F"/>
    <w:rsid w:val="00DB3F3A"/>
    <w:rsid w:val="00DB51A6"/>
    <w:rsid w:val="00DB754D"/>
    <w:rsid w:val="00DB76BF"/>
    <w:rsid w:val="00DC0018"/>
    <w:rsid w:val="00DC33D3"/>
    <w:rsid w:val="00DC41E6"/>
    <w:rsid w:val="00DC4D01"/>
    <w:rsid w:val="00DC4E4E"/>
    <w:rsid w:val="00DC59D3"/>
    <w:rsid w:val="00DC728D"/>
    <w:rsid w:val="00DC75E0"/>
    <w:rsid w:val="00DC78D6"/>
    <w:rsid w:val="00DD52A2"/>
    <w:rsid w:val="00DD5C0B"/>
    <w:rsid w:val="00DD62B2"/>
    <w:rsid w:val="00DD666B"/>
    <w:rsid w:val="00DD6B01"/>
    <w:rsid w:val="00DE037F"/>
    <w:rsid w:val="00DE0BCB"/>
    <w:rsid w:val="00DE4A26"/>
    <w:rsid w:val="00DE6326"/>
    <w:rsid w:val="00DF08C5"/>
    <w:rsid w:val="00DF0E23"/>
    <w:rsid w:val="00DF0E8B"/>
    <w:rsid w:val="00DF1145"/>
    <w:rsid w:val="00DF1295"/>
    <w:rsid w:val="00DF3699"/>
    <w:rsid w:val="00DF456D"/>
    <w:rsid w:val="00DF4934"/>
    <w:rsid w:val="00DF623E"/>
    <w:rsid w:val="00DF6447"/>
    <w:rsid w:val="00DF6527"/>
    <w:rsid w:val="00DF713E"/>
    <w:rsid w:val="00E002FF"/>
    <w:rsid w:val="00E04AD8"/>
    <w:rsid w:val="00E0686D"/>
    <w:rsid w:val="00E100DB"/>
    <w:rsid w:val="00E1020A"/>
    <w:rsid w:val="00E10747"/>
    <w:rsid w:val="00E10E4F"/>
    <w:rsid w:val="00E12577"/>
    <w:rsid w:val="00E14DD2"/>
    <w:rsid w:val="00E17F0F"/>
    <w:rsid w:val="00E20103"/>
    <w:rsid w:val="00E21155"/>
    <w:rsid w:val="00E21309"/>
    <w:rsid w:val="00E22894"/>
    <w:rsid w:val="00E23676"/>
    <w:rsid w:val="00E23AE1"/>
    <w:rsid w:val="00E2482D"/>
    <w:rsid w:val="00E24B51"/>
    <w:rsid w:val="00E27307"/>
    <w:rsid w:val="00E300EC"/>
    <w:rsid w:val="00E31B94"/>
    <w:rsid w:val="00E34C0C"/>
    <w:rsid w:val="00E3556C"/>
    <w:rsid w:val="00E35CA1"/>
    <w:rsid w:val="00E36AE6"/>
    <w:rsid w:val="00E401DC"/>
    <w:rsid w:val="00E40C24"/>
    <w:rsid w:val="00E40CBD"/>
    <w:rsid w:val="00E40CE0"/>
    <w:rsid w:val="00E40F34"/>
    <w:rsid w:val="00E439BC"/>
    <w:rsid w:val="00E4400C"/>
    <w:rsid w:val="00E44927"/>
    <w:rsid w:val="00E45224"/>
    <w:rsid w:val="00E462EE"/>
    <w:rsid w:val="00E464A6"/>
    <w:rsid w:val="00E47660"/>
    <w:rsid w:val="00E5045E"/>
    <w:rsid w:val="00E51959"/>
    <w:rsid w:val="00E51BC2"/>
    <w:rsid w:val="00E51EDD"/>
    <w:rsid w:val="00E52A5C"/>
    <w:rsid w:val="00E53001"/>
    <w:rsid w:val="00E53466"/>
    <w:rsid w:val="00E549EC"/>
    <w:rsid w:val="00E54B43"/>
    <w:rsid w:val="00E552C0"/>
    <w:rsid w:val="00E55EC1"/>
    <w:rsid w:val="00E6049D"/>
    <w:rsid w:val="00E6260D"/>
    <w:rsid w:val="00E63D3C"/>
    <w:rsid w:val="00E640E5"/>
    <w:rsid w:val="00E65790"/>
    <w:rsid w:val="00E66290"/>
    <w:rsid w:val="00E666FF"/>
    <w:rsid w:val="00E66A6B"/>
    <w:rsid w:val="00E67D1F"/>
    <w:rsid w:val="00E70766"/>
    <w:rsid w:val="00E729EF"/>
    <w:rsid w:val="00E72D8A"/>
    <w:rsid w:val="00E73B25"/>
    <w:rsid w:val="00E7560B"/>
    <w:rsid w:val="00E76820"/>
    <w:rsid w:val="00E805B6"/>
    <w:rsid w:val="00E81499"/>
    <w:rsid w:val="00E8529C"/>
    <w:rsid w:val="00E8574D"/>
    <w:rsid w:val="00E8728D"/>
    <w:rsid w:val="00E9129A"/>
    <w:rsid w:val="00E92054"/>
    <w:rsid w:val="00E9231E"/>
    <w:rsid w:val="00E92472"/>
    <w:rsid w:val="00E93367"/>
    <w:rsid w:val="00E939D2"/>
    <w:rsid w:val="00E9563F"/>
    <w:rsid w:val="00E97236"/>
    <w:rsid w:val="00E973C8"/>
    <w:rsid w:val="00EA1A58"/>
    <w:rsid w:val="00EA29D0"/>
    <w:rsid w:val="00EA2E1F"/>
    <w:rsid w:val="00EA3D7C"/>
    <w:rsid w:val="00EA3F50"/>
    <w:rsid w:val="00EA445E"/>
    <w:rsid w:val="00EA4603"/>
    <w:rsid w:val="00EA5511"/>
    <w:rsid w:val="00EA5F0F"/>
    <w:rsid w:val="00EA658D"/>
    <w:rsid w:val="00EA68FE"/>
    <w:rsid w:val="00EB014F"/>
    <w:rsid w:val="00EB5F89"/>
    <w:rsid w:val="00EB6709"/>
    <w:rsid w:val="00EB6D71"/>
    <w:rsid w:val="00EB6F3D"/>
    <w:rsid w:val="00EB7DF7"/>
    <w:rsid w:val="00EB7FA9"/>
    <w:rsid w:val="00EC01C9"/>
    <w:rsid w:val="00EC03BF"/>
    <w:rsid w:val="00EC04D7"/>
    <w:rsid w:val="00EC0B31"/>
    <w:rsid w:val="00EC215D"/>
    <w:rsid w:val="00EC24DC"/>
    <w:rsid w:val="00EC26ED"/>
    <w:rsid w:val="00EC2840"/>
    <w:rsid w:val="00EC2C48"/>
    <w:rsid w:val="00EC36B8"/>
    <w:rsid w:val="00EC3786"/>
    <w:rsid w:val="00EC3AE7"/>
    <w:rsid w:val="00EC3DD5"/>
    <w:rsid w:val="00EC45C1"/>
    <w:rsid w:val="00EC658A"/>
    <w:rsid w:val="00EC6A2D"/>
    <w:rsid w:val="00EC786E"/>
    <w:rsid w:val="00EC7B78"/>
    <w:rsid w:val="00ED0656"/>
    <w:rsid w:val="00ED0759"/>
    <w:rsid w:val="00ED1110"/>
    <w:rsid w:val="00ED2061"/>
    <w:rsid w:val="00ED26A4"/>
    <w:rsid w:val="00ED2B75"/>
    <w:rsid w:val="00ED47B1"/>
    <w:rsid w:val="00ED5400"/>
    <w:rsid w:val="00ED5CE3"/>
    <w:rsid w:val="00ED6160"/>
    <w:rsid w:val="00ED7E40"/>
    <w:rsid w:val="00EE1481"/>
    <w:rsid w:val="00EE2E70"/>
    <w:rsid w:val="00EE30A9"/>
    <w:rsid w:val="00EE3936"/>
    <w:rsid w:val="00EE4CD7"/>
    <w:rsid w:val="00EE69EB"/>
    <w:rsid w:val="00EE6F4E"/>
    <w:rsid w:val="00EE796F"/>
    <w:rsid w:val="00EE79DD"/>
    <w:rsid w:val="00EF0A7B"/>
    <w:rsid w:val="00EF1815"/>
    <w:rsid w:val="00EF211F"/>
    <w:rsid w:val="00EF283E"/>
    <w:rsid w:val="00EF2A07"/>
    <w:rsid w:val="00EF48FE"/>
    <w:rsid w:val="00EF4FC3"/>
    <w:rsid w:val="00EF5944"/>
    <w:rsid w:val="00EF6381"/>
    <w:rsid w:val="00EF683D"/>
    <w:rsid w:val="00EF7223"/>
    <w:rsid w:val="00F008AB"/>
    <w:rsid w:val="00F00AE3"/>
    <w:rsid w:val="00F0161D"/>
    <w:rsid w:val="00F02669"/>
    <w:rsid w:val="00F04219"/>
    <w:rsid w:val="00F046D0"/>
    <w:rsid w:val="00F057B7"/>
    <w:rsid w:val="00F0684B"/>
    <w:rsid w:val="00F07BC9"/>
    <w:rsid w:val="00F10753"/>
    <w:rsid w:val="00F114DD"/>
    <w:rsid w:val="00F11D01"/>
    <w:rsid w:val="00F1352B"/>
    <w:rsid w:val="00F135C6"/>
    <w:rsid w:val="00F1411D"/>
    <w:rsid w:val="00F1482B"/>
    <w:rsid w:val="00F16436"/>
    <w:rsid w:val="00F16579"/>
    <w:rsid w:val="00F170F9"/>
    <w:rsid w:val="00F17891"/>
    <w:rsid w:val="00F21007"/>
    <w:rsid w:val="00F2121B"/>
    <w:rsid w:val="00F2268C"/>
    <w:rsid w:val="00F23024"/>
    <w:rsid w:val="00F2332A"/>
    <w:rsid w:val="00F234C3"/>
    <w:rsid w:val="00F24A50"/>
    <w:rsid w:val="00F24CD4"/>
    <w:rsid w:val="00F25E9B"/>
    <w:rsid w:val="00F260EB"/>
    <w:rsid w:val="00F3065E"/>
    <w:rsid w:val="00F30C6E"/>
    <w:rsid w:val="00F335BB"/>
    <w:rsid w:val="00F348DE"/>
    <w:rsid w:val="00F3552C"/>
    <w:rsid w:val="00F35802"/>
    <w:rsid w:val="00F35A2B"/>
    <w:rsid w:val="00F3704D"/>
    <w:rsid w:val="00F40076"/>
    <w:rsid w:val="00F40349"/>
    <w:rsid w:val="00F436CC"/>
    <w:rsid w:val="00F465F5"/>
    <w:rsid w:val="00F468EC"/>
    <w:rsid w:val="00F46C61"/>
    <w:rsid w:val="00F46ED2"/>
    <w:rsid w:val="00F4766B"/>
    <w:rsid w:val="00F47FD8"/>
    <w:rsid w:val="00F5143F"/>
    <w:rsid w:val="00F5190B"/>
    <w:rsid w:val="00F52057"/>
    <w:rsid w:val="00F531D5"/>
    <w:rsid w:val="00F53B88"/>
    <w:rsid w:val="00F53C66"/>
    <w:rsid w:val="00F54633"/>
    <w:rsid w:val="00F54EEA"/>
    <w:rsid w:val="00F57EBF"/>
    <w:rsid w:val="00F605E4"/>
    <w:rsid w:val="00F619D1"/>
    <w:rsid w:val="00F626C3"/>
    <w:rsid w:val="00F62A2E"/>
    <w:rsid w:val="00F63A21"/>
    <w:rsid w:val="00F67C3A"/>
    <w:rsid w:val="00F700B1"/>
    <w:rsid w:val="00F7184C"/>
    <w:rsid w:val="00F71C96"/>
    <w:rsid w:val="00F71ED6"/>
    <w:rsid w:val="00F720AF"/>
    <w:rsid w:val="00F72279"/>
    <w:rsid w:val="00F72789"/>
    <w:rsid w:val="00F72975"/>
    <w:rsid w:val="00F72CA7"/>
    <w:rsid w:val="00F745F4"/>
    <w:rsid w:val="00F76259"/>
    <w:rsid w:val="00F778F1"/>
    <w:rsid w:val="00F81DC2"/>
    <w:rsid w:val="00F82B03"/>
    <w:rsid w:val="00F85523"/>
    <w:rsid w:val="00F85A35"/>
    <w:rsid w:val="00F8604D"/>
    <w:rsid w:val="00F862F7"/>
    <w:rsid w:val="00F86D87"/>
    <w:rsid w:val="00F90FAA"/>
    <w:rsid w:val="00F92071"/>
    <w:rsid w:val="00F92AB7"/>
    <w:rsid w:val="00F92D9B"/>
    <w:rsid w:val="00F93E4E"/>
    <w:rsid w:val="00F95E57"/>
    <w:rsid w:val="00F96DAB"/>
    <w:rsid w:val="00F9773B"/>
    <w:rsid w:val="00FA10D6"/>
    <w:rsid w:val="00FA1D67"/>
    <w:rsid w:val="00FA2895"/>
    <w:rsid w:val="00FA3765"/>
    <w:rsid w:val="00FA53A4"/>
    <w:rsid w:val="00FA5469"/>
    <w:rsid w:val="00FA5EA4"/>
    <w:rsid w:val="00FA6496"/>
    <w:rsid w:val="00FA7571"/>
    <w:rsid w:val="00FB0DB5"/>
    <w:rsid w:val="00FB1514"/>
    <w:rsid w:val="00FB1B29"/>
    <w:rsid w:val="00FB22BB"/>
    <w:rsid w:val="00FB3FD3"/>
    <w:rsid w:val="00FB4CEF"/>
    <w:rsid w:val="00FB632B"/>
    <w:rsid w:val="00FB6686"/>
    <w:rsid w:val="00FB70A5"/>
    <w:rsid w:val="00FC099E"/>
    <w:rsid w:val="00FC19D0"/>
    <w:rsid w:val="00FC5194"/>
    <w:rsid w:val="00FC6549"/>
    <w:rsid w:val="00FC6F7B"/>
    <w:rsid w:val="00FC7B09"/>
    <w:rsid w:val="00FD02CF"/>
    <w:rsid w:val="00FD057F"/>
    <w:rsid w:val="00FD0B72"/>
    <w:rsid w:val="00FD15D7"/>
    <w:rsid w:val="00FD1BC0"/>
    <w:rsid w:val="00FD26F2"/>
    <w:rsid w:val="00FD28ED"/>
    <w:rsid w:val="00FD2EAF"/>
    <w:rsid w:val="00FD2FB9"/>
    <w:rsid w:val="00FD4646"/>
    <w:rsid w:val="00FD6AF0"/>
    <w:rsid w:val="00FE0A1A"/>
    <w:rsid w:val="00FE3304"/>
    <w:rsid w:val="00FE5591"/>
    <w:rsid w:val="00FE5D44"/>
    <w:rsid w:val="00FE6F41"/>
    <w:rsid w:val="00FF00A4"/>
    <w:rsid w:val="00FF10C7"/>
    <w:rsid w:val="00FF3244"/>
    <w:rsid w:val="00FF3914"/>
    <w:rsid w:val="00FF553F"/>
    <w:rsid w:val="00FF58F1"/>
    <w:rsid w:val="00FF6B44"/>
    <w:rsid w:val="00FF76E6"/>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uiPriority="0"/>
    <w:lsdException w:name="annotation text" w:uiPriority="0"/>
    <w:lsdException w:name="header" w:uiPriority="0"/>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annotation reference" w:uiPriority="0"/>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iPriority="0" w:unhideWhenUsed="0"/>
    <w:lsdException w:name="Body Text First Indent" w:locked="1"/>
    <w:lsdException w:name="Body Text First Indent 2" w:locked="1"/>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locked="1"/>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80F"/>
    <w:rPr>
      <w:sz w:val="24"/>
      <w:szCs w:val="24"/>
    </w:rPr>
  </w:style>
  <w:style w:type="paragraph" w:styleId="10">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0"/>
    <w:uiPriority w:val="99"/>
    <w:qFormat/>
    <w:rsid w:val="00A0378E"/>
    <w:pPr>
      <w:keepNext/>
      <w:keepLines/>
      <w:suppressAutoHyphens/>
      <w:spacing w:before="360" w:after="120"/>
      <w:jc w:val="center"/>
      <w:outlineLvl w:val="0"/>
    </w:pPr>
    <w:rPr>
      <w:b/>
      <w:kern w:val="28"/>
      <w:sz w:val="36"/>
      <w:szCs w:val="20"/>
    </w:rPr>
  </w:style>
  <w:style w:type="paragraph" w:styleId="20">
    <w:name w:val="heading 2"/>
    <w:aliases w:val="H2"/>
    <w:basedOn w:val="a0"/>
    <w:next w:val="-3"/>
    <w:link w:val="21"/>
    <w:uiPriority w:val="99"/>
    <w:qFormat/>
    <w:rsid w:val="00D13977"/>
    <w:pPr>
      <w:keepNext/>
      <w:tabs>
        <w:tab w:val="num" w:pos="1701"/>
      </w:tabs>
      <w:suppressAutoHyphens/>
      <w:spacing w:before="360" w:after="120"/>
      <w:ind w:left="1701" w:hanging="1134"/>
      <w:outlineLvl w:val="1"/>
    </w:pPr>
    <w:rPr>
      <w:b/>
      <w:bCs/>
      <w:sz w:val="32"/>
      <w:szCs w:val="32"/>
    </w:rPr>
  </w:style>
  <w:style w:type="paragraph" w:styleId="30">
    <w:name w:val="heading 3"/>
    <w:basedOn w:val="a0"/>
    <w:next w:val="a0"/>
    <w:link w:val="31"/>
    <w:uiPriority w:val="99"/>
    <w:qFormat/>
    <w:rsid w:val="00102439"/>
    <w:pPr>
      <w:keepNext/>
      <w:spacing w:before="240" w:after="60"/>
      <w:outlineLvl w:val="2"/>
    </w:pPr>
    <w:rPr>
      <w:rFonts w:ascii="Arial" w:hAnsi="Arial" w:cs="Arial"/>
      <w:b/>
      <w:bCs/>
      <w:sz w:val="26"/>
      <w:szCs w:val="26"/>
    </w:rPr>
  </w:style>
  <w:style w:type="paragraph" w:styleId="40">
    <w:name w:val="heading 4"/>
    <w:basedOn w:val="a0"/>
    <w:next w:val="a0"/>
    <w:link w:val="41"/>
    <w:uiPriority w:val="99"/>
    <w:qFormat/>
    <w:rsid w:val="00B67D8E"/>
    <w:pPr>
      <w:keepNext/>
      <w:tabs>
        <w:tab w:val="num" w:pos="1224"/>
      </w:tabs>
      <w:spacing w:before="240" w:after="60"/>
      <w:ind w:left="1224" w:hanging="864"/>
      <w:jc w:val="both"/>
      <w:outlineLvl w:val="3"/>
    </w:pPr>
    <w:rPr>
      <w:rFonts w:ascii="Arial" w:hAnsi="Arial"/>
      <w:szCs w:val="20"/>
    </w:rPr>
  </w:style>
  <w:style w:type="paragraph" w:styleId="50">
    <w:name w:val="heading 5"/>
    <w:basedOn w:val="a0"/>
    <w:next w:val="a0"/>
    <w:link w:val="51"/>
    <w:uiPriority w:val="99"/>
    <w:qFormat/>
    <w:locked/>
    <w:rsid w:val="00934C8A"/>
    <w:pPr>
      <w:spacing w:before="240" w:after="60"/>
      <w:outlineLvl w:val="4"/>
    </w:pPr>
    <w:rPr>
      <w:rFonts w:ascii="Calibri" w:hAnsi="Calibri"/>
      <w:b/>
      <w:bCs/>
      <w:i/>
      <w:iCs/>
      <w:sz w:val="26"/>
      <w:szCs w:val="26"/>
    </w:rPr>
  </w:style>
  <w:style w:type="paragraph" w:styleId="60">
    <w:name w:val="heading 6"/>
    <w:basedOn w:val="a0"/>
    <w:next w:val="a0"/>
    <w:link w:val="61"/>
    <w:uiPriority w:val="99"/>
    <w:qFormat/>
    <w:rsid w:val="00B67D8E"/>
    <w:pPr>
      <w:tabs>
        <w:tab w:val="num" w:pos="1152"/>
      </w:tabs>
      <w:spacing w:before="240" w:after="60"/>
      <w:ind w:left="1152" w:hanging="1152"/>
      <w:jc w:val="both"/>
      <w:outlineLvl w:val="5"/>
    </w:pPr>
    <w:rPr>
      <w:i/>
      <w:sz w:val="22"/>
      <w:szCs w:val="20"/>
    </w:rPr>
  </w:style>
  <w:style w:type="paragraph" w:styleId="7">
    <w:name w:val="heading 7"/>
    <w:basedOn w:val="a0"/>
    <w:next w:val="a0"/>
    <w:link w:val="70"/>
    <w:uiPriority w:val="99"/>
    <w:qFormat/>
    <w:rsid w:val="00B67D8E"/>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uiPriority w:val="99"/>
    <w:qFormat/>
    <w:rsid w:val="00B67D8E"/>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uiPriority w:val="99"/>
    <w:qFormat/>
    <w:rsid w:val="00B67D8E"/>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_стандарта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link w:val="10"/>
    <w:uiPriority w:val="99"/>
    <w:locked/>
    <w:rsid w:val="00457F6A"/>
    <w:rPr>
      <w:rFonts w:cs="Times New Roman"/>
      <w:b/>
      <w:snapToGrid w:val="0"/>
      <w:kern w:val="28"/>
      <w:sz w:val="36"/>
      <w:lang w:val="ru-RU" w:eastAsia="ru-RU"/>
    </w:rPr>
  </w:style>
  <w:style w:type="character" w:customStyle="1" w:styleId="21">
    <w:name w:val="Заголовок 2 Знак"/>
    <w:aliases w:val="H2 Знак"/>
    <w:link w:val="20"/>
    <w:uiPriority w:val="99"/>
    <w:locked/>
    <w:rsid w:val="00EE6F4E"/>
    <w:rPr>
      <w:rFonts w:ascii="Cambria" w:hAnsi="Cambria" w:cs="Times New Roman"/>
      <w:b/>
      <w:bCs/>
      <w:i/>
      <w:iCs/>
      <w:sz w:val="28"/>
      <w:szCs w:val="28"/>
    </w:rPr>
  </w:style>
  <w:style w:type="character" w:customStyle="1" w:styleId="31">
    <w:name w:val="Заголовок 3 Знак"/>
    <w:link w:val="30"/>
    <w:uiPriority w:val="99"/>
    <w:locked/>
    <w:rsid w:val="00EE6F4E"/>
    <w:rPr>
      <w:rFonts w:ascii="Cambria" w:hAnsi="Cambria" w:cs="Times New Roman"/>
      <w:b/>
      <w:bCs/>
      <w:sz w:val="26"/>
      <w:szCs w:val="26"/>
    </w:rPr>
  </w:style>
  <w:style w:type="character" w:customStyle="1" w:styleId="41">
    <w:name w:val="Заголовок 4 Знак"/>
    <w:link w:val="40"/>
    <w:uiPriority w:val="99"/>
    <w:locked/>
    <w:rsid w:val="00EE6F4E"/>
    <w:rPr>
      <w:rFonts w:ascii="Calibri" w:hAnsi="Calibri" w:cs="Times New Roman"/>
      <w:b/>
      <w:bCs/>
      <w:sz w:val="28"/>
      <w:szCs w:val="28"/>
    </w:rPr>
  </w:style>
  <w:style w:type="character" w:customStyle="1" w:styleId="51">
    <w:name w:val="Заголовок 5 Знак"/>
    <w:link w:val="50"/>
    <w:uiPriority w:val="99"/>
    <w:locked/>
    <w:rsid w:val="00934C8A"/>
    <w:rPr>
      <w:rFonts w:ascii="Calibri" w:hAnsi="Calibri" w:cs="Times New Roman"/>
      <w:b/>
      <w:bCs/>
      <w:i/>
      <w:iCs/>
      <w:sz w:val="26"/>
      <w:szCs w:val="26"/>
    </w:rPr>
  </w:style>
  <w:style w:type="character" w:customStyle="1" w:styleId="61">
    <w:name w:val="Заголовок 6 Знак"/>
    <w:link w:val="60"/>
    <w:uiPriority w:val="99"/>
    <w:locked/>
    <w:rsid w:val="00EE6F4E"/>
    <w:rPr>
      <w:rFonts w:ascii="Calibri" w:hAnsi="Calibri" w:cs="Times New Roman"/>
      <w:b/>
      <w:bCs/>
    </w:rPr>
  </w:style>
  <w:style w:type="character" w:customStyle="1" w:styleId="70">
    <w:name w:val="Заголовок 7 Знак"/>
    <w:link w:val="7"/>
    <w:uiPriority w:val="99"/>
    <w:locked/>
    <w:rsid w:val="00EE6F4E"/>
    <w:rPr>
      <w:rFonts w:ascii="Calibri" w:hAnsi="Calibri" w:cs="Times New Roman"/>
      <w:sz w:val="24"/>
      <w:szCs w:val="24"/>
    </w:rPr>
  </w:style>
  <w:style w:type="character" w:customStyle="1" w:styleId="80">
    <w:name w:val="Заголовок 8 Знак"/>
    <w:link w:val="8"/>
    <w:uiPriority w:val="99"/>
    <w:locked/>
    <w:rsid w:val="00EE6F4E"/>
    <w:rPr>
      <w:rFonts w:ascii="Calibri" w:hAnsi="Calibri" w:cs="Times New Roman"/>
      <w:i/>
      <w:iCs/>
      <w:sz w:val="24"/>
      <w:szCs w:val="24"/>
    </w:rPr>
  </w:style>
  <w:style w:type="character" w:customStyle="1" w:styleId="90">
    <w:name w:val="Заголовок 9 Знак"/>
    <w:link w:val="9"/>
    <w:uiPriority w:val="99"/>
    <w:locked/>
    <w:rsid w:val="00EE6F4E"/>
    <w:rPr>
      <w:rFonts w:ascii="Cambria" w:hAnsi="Cambria" w:cs="Times New Roman"/>
    </w:rPr>
  </w:style>
  <w:style w:type="paragraph" w:styleId="a4">
    <w:name w:val="Body Text"/>
    <w:basedOn w:val="a0"/>
    <w:link w:val="a5"/>
    <w:uiPriority w:val="99"/>
    <w:rsid w:val="00B35C7A"/>
    <w:pPr>
      <w:spacing w:after="120" w:line="360" w:lineRule="auto"/>
      <w:ind w:firstLine="851"/>
      <w:jc w:val="both"/>
    </w:pPr>
    <w:rPr>
      <w:sz w:val="28"/>
      <w:szCs w:val="20"/>
    </w:rPr>
  </w:style>
  <w:style w:type="character" w:customStyle="1" w:styleId="a5">
    <w:name w:val="Основной текст Знак"/>
    <w:link w:val="a4"/>
    <w:uiPriority w:val="99"/>
    <w:locked/>
    <w:rsid w:val="00EE6F4E"/>
    <w:rPr>
      <w:rFonts w:cs="Times New Roman"/>
      <w:sz w:val="24"/>
      <w:szCs w:val="24"/>
    </w:rPr>
  </w:style>
  <w:style w:type="paragraph" w:styleId="a6">
    <w:name w:val="footnote text"/>
    <w:aliases w:val="Знак21"/>
    <w:basedOn w:val="a0"/>
    <w:link w:val="a7"/>
    <w:uiPriority w:val="99"/>
    <w:semiHidden/>
    <w:rsid w:val="00B35C7A"/>
    <w:rPr>
      <w:sz w:val="20"/>
      <w:szCs w:val="20"/>
    </w:rPr>
  </w:style>
  <w:style w:type="character" w:customStyle="1" w:styleId="FootnoteTextChar">
    <w:name w:val="Footnote Text Char"/>
    <w:aliases w:val="Знак21 Char"/>
    <w:uiPriority w:val="99"/>
    <w:semiHidden/>
    <w:locked/>
    <w:rsid w:val="00CB49C3"/>
    <w:rPr>
      <w:rFonts w:ascii="Times New Roman" w:hAnsi="Times New Roman" w:cs="Times New Roman"/>
      <w:sz w:val="20"/>
      <w:lang w:eastAsia="ru-RU"/>
    </w:rPr>
  </w:style>
  <w:style w:type="character" w:styleId="a8">
    <w:name w:val="footnote reference"/>
    <w:uiPriority w:val="99"/>
    <w:semiHidden/>
    <w:rsid w:val="00B35C7A"/>
    <w:rPr>
      <w:rFonts w:cs="Times New Roman"/>
      <w:vertAlign w:val="superscript"/>
    </w:rPr>
  </w:style>
  <w:style w:type="character" w:styleId="a9">
    <w:name w:val="Hyperlink"/>
    <w:uiPriority w:val="99"/>
    <w:rsid w:val="00B35C7A"/>
    <w:rPr>
      <w:rFonts w:cs="Times New Roman"/>
      <w:color w:val="0000FF"/>
      <w:u w:val="single"/>
    </w:rPr>
  </w:style>
  <w:style w:type="paragraph" w:styleId="aa">
    <w:name w:val="footer"/>
    <w:basedOn w:val="a0"/>
    <w:link w:val="ab"/>
    <w:uiPriority w:val="99"/>
    <w:rsid w:val="00B35C7A"/>
    <w:pPr>
      <w:tabs>
        <w:tab w:val="center" w:pos="4677"/>
        <w:tab w:val="right" w:pos="9355"/>
      </w:tabs>
    </w:pPr>
  </w:style>
  <w:style w:type="character" w:customStyle="1" w:styleId="ab">
    <w:name w:val="Нижний колонтитул Знак"/>
    <w:link w:val="aa"/>
    <w:uiPriority w:val="99"/>
    <w:locked/>
    <w:rsid w:val="003462CE"/>
    <w:rPr>
      <w:rFonts w:cs="Times New Roman"/>
      <w:sz w:val="24"/>
      <w:lang w:val="ru-RU" w:eastAsia="ru-RU"/>
    </w:rPr>
  </w:style>
  <w:style w:type="character" w:styleId="ac">
    <w:name w:val="page number"/>
    <w:uiPriority w:val="99"/>
    <w:rsid w:val="00B35C7A"/>
    <w:rPr>
      <w:rFonts w:cs="Times New Roman"/>
    </w:rPr>
  </w:style>
  <w:style w:type="paragraph" w:styleId="ad">
    <w:name w:val="header"/>
    <w:aliases w:val="??????? ??????????"/>
    <w:basedOn w:val="a0"/>
    <w:link w:val="ae"/>
    <w:uiPriority w:val="99"/>
    <w:rsid w:val="00B35C7A"/>
    <w:pPr>
      <w:tabs>
        <w:tab w:val="center" w:pos="4677"/>
        <w:tab w:val="right" w:pos="9355"/>
      </w:tabs>
    </w:pPr>
    <w:rPr>
      <w:szCs w:val="20"/>
    </w:rPr>
  </w:style>
  <w:style w:type="character" w:customStyle="1" w:styleId="HeaderChar">
    <w:name w:val="Header Char"/>
    <w:aliases w:val="??????? ?????????? Char"/>
    <w:uiPriority w:val="99"/>
    <w:locked/>
    <w:rsid w:val="00FE0A1A"/>
    <w:rPr>
      <w:rFonts w:cs="Times New Roman"/>
      <w:sz w:val="24"/>
    </w:rPr>
  </w:style>
  <w:style w:type="paragraph" w:customStyle="1" w:styleId="af">
    <w:name w:val="Подподпункт"/>
    <w:basedOn w:val="a0"/>
    <w:uiPriority w:val="99"/>
    <w:rsid w:val="007574D7"/>
    <w:pPr>
      <w:tabs>
        <w:tab w:val="left" w:pos="1134"/>
        <w:tab w:val="left" w:pos="1418"/>
      </w:tabs>
      <w:spacing w:line="360" w:lineRule="auto"/>
      <w:jc w:val="both"/>
    </w:pPr>
    <w:rPr>
      <w:sz w:val="28"/>
      <w:szCs w:val="20"/>
    </w:rPr>
  </w:style>
  <w:style w:type="paragraph" w:customStyle="1" w:styleId="af0">
    <w:name w:val="Подпункт"/>
    <w:basedOn w:val="a0"/>
    <w:uiPriority w:val="99"/>
    <w:rsid w:val="007976AA"/>
    <w:pPr>
      <w:spacing w:line="360" w:lineRule="auto"/>
      <w:jc w:val="both"/>
    </w:pPr>
    <w:rPr>
      <w:sz w:val="28"/>
      <w:szCs w:val="20"/>
    </w:rPr>
  </w:style>
  <w:style w:type="paragraph" w:customStyle="1" w:styleId="af1">
    <w:name w:val="Подподподпункт"/>
    <w:basedOn w:val="a0"/>
    <w:uiPriority w:val="99"/>
    <w:rsid w:val="007976AA"/>
    <w:pPr>
      <w:tabs>
        <w:tab w:val="left" w:pos="1134"/>
        <w:tab w:val="left" w:pos="1701"/>
      </w:tabs>
      <w:spacing w:line="360" w:lineRule="auto"/>
      <w:jc w:val="both"/>
    </w:pPr>
    <w:rPr>
      <w:sz w:val="28"/>
      <w:szCs w:val="20"/>
    </w:rPr>
  </w:style>
  <w:style w:type="paragraph" w:customStyle="1" w:styleId="af2">
    <w:name w:val="Примечание"/>
    <w:basedOn w:val="a0"/>
    <w:uiPriority w:val="99"/>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link w:val="ConsPlusNormal0"/>
    <w:uiPriority w:val="99"/>
    <w:rsid w:val="00F52057"/>
    <w:pPr>
      <w:widowControl w:val="0"/>
      <w:autoSpaceDE w:val="0"/>
      <w:autoSpaceDN w:val="0"/>
      <w:adjustRightInd w:val="0"/>
      <w:ind w:firstLine="720"/>
    </w:pPr>
    <w:rPr>
      <w:rFonts w:ascii="Arial" w:hAnsi="Arial"/>
      <w:sz w:val="22"/>
      <w:szCs w:val="22"/>
    </w:rPr>
  </w:style>
  <w:style w:type="paragraph" w:styleId="af3">
    <w:name w:val="Balloon Text"/>
    <w:basedOn w:val="a0"/>
    <w:link w:val="af4"/>
    <w:uiPriority w:val="99"/>
    <w:semiHidden/>
    <w:rsid w:val="00084D5F"/>
    <w:rPr>
      <w:rFonts w:ascii="Tahoma" w:hAnsi="Tahoma" w:cs="Tahoma"/>
      <w:sz w:val="16"/>
      <w:szCs w:val="16"/>
    </w:rPr>
  </w:style>
  <w:style w:type="character" w:customStyle="1" w:styleId="af4">
    <w:name w:val="Текст выноски Знак"/>
    <w:link w:val="af3"/>
    <w:uiPriority w:val="99"/>
    <w:semiHidden/>
    <w:locked/>
    <w:rsid w:val="00EE6F4E"/>
    <w:rPr>
      <w:rFonts w:cs="Times New Roman"/>
      <w:sz w:val="2"/>
    </w:rPr>
  </w:style>
  <w:style w:type="character" w:styleId="af5">
    <w:name w:val="annotation reference"/>
    <w:uiPriority w:val="99"/>
    <w:semiHidden/>
    <w:rsid w:val="00C1475F"/>
    <w:rPr>
      <w:rFonts w:cs="Times New Roman"/>
      <w:sz w:val="16"/>
    </w:rPr>
  </w:style>
  <w:style w:type="paragraph" w:styleId="af6">
    <w:name w:val="annotation text"/>
    <w:basedOn w:val="a0"/>
    <w:link w:val="af7"/>
    <w:uiPriority w:val="99"/>
    <w:semiHidden/>
    <w:rsid w:val="00C1475F"/>
    <w:rPr>
      <w:sz w:val="20"/>
      <w:szCs w:val="20"/>
    </w:rPr>
  </w:style>
  <w:style w:type="character" w:customStyle="1" w:styleId="af7">
    <w:name w:val="Текст примечания Знак"/>
    <w:link w:val="af6"/>
    <w:uiPriority w:val="99"/>
    <w:semiHidden/>
    <w:locked/>
    <w:rsid w:val="00EE6F4E"/>
    <w:rPr>
      <w:rFonts w:cs="Times New Roman"/>
      <w:sz w:val="20"/>
      <w:szCs w:val="20"/>
    </w:rPr>
  </w:style>
  <w:style w:type="paragraph" w:styleId="af8">
    <w:name w:val="annotation subject"/>
    <w:basedOn w:val="af6"/>
    <w:next w:val="af6"/>
    <w:link w:val="af9"/>
    <w:uiPriority w:val="99"/>
    <w:semiHidden/>
    <w:rsid w:val="00C1475F"/>
    <w:rPr>
      <w:b/>
      <w:bCs/>
    </w:rPr>
  </w:style>
  <w:style w:type="character" w:customStyle="1" w:styleId="af9">
    <w:name w:val="Тема примечания Знак"/>
    <w:link w:val="af8"/>
    <w:uiPriority w:val="99"/>
    <w:semiHidden/>
    <w:locked/>
    <w:rsid w:val="00EE6F4E"/>
    <w:rPr>
      <w:rFonts w:cs="Times New Roman"/>
      <w:b/>
      <w:bCs/>
      <w:sz w:val="20"/>
      <w:szCs w:val="20"/>
    </w:rPr>
  </w:style>
  <w:style w:type="paragraph" w:customStyle="1" w:styleId="-3">
    <w:name w:val="пункт-3"/>
    <w:basedOn w:val="a0"/>
    <w:link w:val="-30"/>
    <w:uiPriority w:val="99"/>
    <w:rsid w:val="00D13977"/>
    <w:pPr>
      <w:tabs>
        <w:tab w:val="num" w:pos="1701"/>
      </w:tabs>
      <w:spacing w:line="288" w:lineRule="auto"/>
      <w:ind w:firstLine="567"/>
      <w:jc w:val="both"/>
    </w:pPr>
    <w:rPr>
      <w:sz w:val="28"/>
      <w:szCs w:val="20"/>
    </w:rPr>
  </w:style>
  <w:style w:type="paragraph" w:customStyle="1" w:styleId="-6">
    <w:name w:val="пункт-6"/>
    <w:basedOn w:val="a0"/>
    <w:uiPriority w:val="99"/>
    <w:rsid w:val="00D13977"/>
    <w:pPr>
      <w:numPr>
        <w:ilvl w:val="5"/>
        <w:numId w:val="3"/>
      </w:numPr>
      <w:spacing w:line="288" w:lineRule="auto"/>
      <w:jc w:val="both"/>
    </w:pPr>
    <w:rPr>
      <w:sz w:val="28"/>
      <w:szCs w:val="28"/>
    </w:rPr>
  </w:style>
  <w:style w:type="paragraph" w:customStyle="1" w:styleId="afa">
    <w:name w:val="Таблица текст"/>
    <w:basedOn w:val="a0"/>
    <w:uiPriority w:val="99"/>
    <w:rsid w:val="00D13977"/>
    <w:pPr>
      <w:spacing w:before="40" w:after="40"/>
      <w:ind w:left="57" w:right="57"/>
    </w:pPr>
  </w:style>
  <w:style w:type="paragraph" w:styleId="afb">
    <w:name w:val="Plain Text"/>
    <w:basedOn w:val="a0"/>
    <w:link w:val="afc"/>
    <w:uiPriority w:val="99"/>
    <w:rsid w:val="00D13977"/>
    <w:pPr>
      <w:ind w:firstLine="720"/>
      <w:jc w:val="both"/>
    </w:pPr>
    <w:rPr>
      <w:sz w:val="26"/>
      <w:szCs w:val="26"/>
    </w:rPr>
  </w:style>
  <w:style w:type="character" w:customStyle="1" w:styleId="afc">
    <w:name w:val="Текст Знак"/>
    <w:link w:val="afb"/>
    <w:uiPriority w:val="99"/>
    <w:locked/>
    <w:rsid w:val="00EE6F4E"/>
    <w:rPr>
      <w:rFonts w:ascii="Courier New" w:hAnsi="Courier New" w:cs="Courier New"/>
      <w:sz w:val="20"/>
      <w:szCs w:val="20"/>
    </w:rPr>
  </w:style>
  <w:style w:type="character" w:customStyle="1" w:styleId="-30">
    <w:name w:val="пункт-3 Знак"/>
    <w:link w:val="-3"/>
    <w:uiPriority w:val="99"/>
    <w:locked/>
    <w:rsid w:val="00592BDA"/>
    <w:rPr>
      <w:sz w:val="28"/>
      <w:lang w:val="ru-RU" w:eastAsia="ru-RU"/>
    </w:rPr>
  </w:style>
  <w:style w:type="paragraph" w:customStyle="1" w:styleId="afd">
    <w:name w:val="Прижатый влево"/>
    <w:basedOn w:val="a0"/>
    <w:next w:val="a0"/>
    <w:uiPriority w:val="99"/>
    <w:rsid w:val="006B2D1E"/>
    <w:pPr>
      <w:autoSpaceDE w:val="0"/>
      <w:autoSpaceDN w:val="0"/>
      <w:adjustRightInd w:val="0"/>
    </w:pPr>
    <w:rPr>
      <w:rFonts w:ascii="Arial" w:hAnsi="Arial"/>
    </w:rPr>
  </w:style>
  <w:style w:type="paragraph" w:styleId="afe">
    <w:name w:val="Document Map"/>
    <w:basedOn w:val="a0"/>
    <w:link w:val="aff"/>
    <w:uiPriority w:val="99"/>
    <w:semiHidden/>
    <w:rsid w:val="00B30CE1"/>
    <w:pPr>
      <w:shd w:val="clear" w:color="auto" w:fill="000080"/>
    </w:pPr>
    <w:rPr>
      <w:rFonts w:ascii="Tahoma" w:hAnsi="Tahoma" w:cs="Tahoma"/>
      <w:sz w:val="20"/>
      <w:szCs w:val="20"/>
    </w:rPr>
  </w:style>
  <w:style w:type="character" w:customStyle="1" w:styleId="aff">
    <w:name w:val="Схема документа Знак"/>
    <w:link w:val="afe"/>
    <w:uiPriority w:val="99"/>
    <w:semiHidden/>
    <w:locked/>
    <w:rsid w:val="00EE6F4E"/>
    <w:rPr>
      <w:rFonts w:cs="Times New Roman"/>
      <w:sz w:val="2"/>
    </w:rPr>
  </w:style>
  <w:style w:type="paragraph" w:customStyle="1" w:styleId="aff0">
    <w:name w:val="Пункт"/>
    <w:basedOn w:val="a0"/>
    <w:uiPriority w:val="99"/>
    <w:rsid w:val="005226C7"/>
    <w:pPr>
      <w:tabs>
        <w:tab w:val="num" w:pos="1980"/>
      </w:tabs>
      <w:ind w:left="1404" w:hanging="504"/>
      <w:jc w:val="both"/>
    </w:pPr>
    <w:rPr>
      <w:szCs w:val="28"/>
    </w:rPr>
  </w:style>
  <w:style w:type="paragraph" w:customStyle="1" w:styleId="ConsPlusNonformat">
    <w:name w:val="ConsPlusNonformat"/>
    <w:uiPriority w:val="99"/>
    <w:rsid w:val="005226C7"/>
    <w:pPr>
      <w:widowControl w:val="0"/>
      <w:autoSpaceDE w:val="0"/>
      <w:autoSpaceDN w:val="0"/>
      <w:adjustRightInd w:val="0"/>
    </w:pPr>
    <w:rPr>
      <w:rFonts w:ascii="Courier New" w:hAnsi="Courier New" w:cs="Courier New"/>
    </w:rPr>
  </w:style>
  <w:style w:type="table" w:styleId="aff1">
    <w:name w:val="Table Grid"/>
    <w:basedOn w:val="a2"/>
    <w:uiPriority w:val="99"/>
    <w:rsid w:val="004C4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0"/>
    <w:next w:val="20"/>
    <w:autoRedefine/>
    <w:uiPriority w:val="99"/>
    <w:rsid w:val="00D350BF"/>
    <w:pPr>
      <w:spacing w:after="160" w:line="240" w:lineRule="exact"/>
    </w:pPr>
    <w:rPr>
      <w:szCs w:val="20"/>
      <w:lang w:val="en-US" w:eastAsia="en-US"/>
    </w:rPr>
  </w:style>
  <w:style w:type="character" w:styleId="aff2">
    <w:name w:val="Emphasis"/>
    <w:uiPriority w:val="99"/>
    <w:qFormat/>
    <w:rsid w:val="00046228"/>
    <w:rPr>
      <w:rFonts w:cs="Times New Roman"/>
      <w:i/>
    </w:rPr>
  </w:style>
  <w:style w:type="character" w:styleId="aff3">
    <w:name w:val="Strong"/>
    <w:uiPriority w:val="99"/>
    <w:qFormat/>
    <w:rsid w:val="00DF1145"/>
    <w:rPr>
      <w:rFonts w:cs="Times New Roman"/>
      <w:b/>
    </w:rPr>
  </w:style>
  <w:style w:type="paragraph" w:styleId="aff4">
    <w:name w:val="Normal (Web)"/>
    <w:basedOn w:val="a0"/>
    <w:uiPriority w:val="99"/>
    <w:rsid w:val="00011A7A"/>
    <w:pPr>
      <w:spacing w:before="100" w:beforeAutospacing="1" w:after="100" w:afterAutospacing="1"/>
    </w:pPr>
  </w:style>
  <w:style w:type="paragraph" w:customStyle="1" w:styleId="aff5">
    <w:name w:val="Часть"/>
    <w:basedOn w:val="a0"/>
    <w:uiPriority w:val="99"/>
    <w:semiHidden/>
    <w:rsid w:val="003165A0"/>
    <w:pPr>
      <w:spacing w:after="60"/>
      <w:jc w:val="center"/>
    </w:pPr>
    <w:rPr>
      <w:rFonts w:ascii="Arial" w:hAnsi="Arial"/>
      <w:b/>
      <w:caps/>
      <w:sz w:val="32"/>
      <w:szCs w:val="20"/>
    </w:rPr>
  </w:style>
  <w:style w:type="paragraph" w:customStyle="1" w:styleId="ConsNormal">
    <w:name w:val="ConsNormal"/>
    <w:link w:val="ConsNormal0"/>
    <w:uiPriority w:val="99"/>
    <w:rsid w:val="003165A0"/>
    <w:pPr>
      <w:widowControl w:val="0"/>
      <w:ind w:firstLine="720"/>
    </w:pPr>
    <w:rPr>
      <w:rFonts w:ascii="Arial" w:hAnsi="Arial"/>
      <w:sz w:val="22"/>
      <w:szCs w:val="22"/>
    </w:rPr>
  </w:style>
  <w:style w:type="paragraph" w:styleId="aff6">
    <w:name w:val="Body Text Indent"/>
    <w:aliases w:val="текст"/>
    <w:basedOn w:val="a0"/>
    <w:link w:val="aff7"/>
    <w:uiPriority w:val="99"/>
    <w:rsid w:val="00B67D8E"/>
    <w:pPr>
      <w:spacing w:after="120"/>
      <w:ind w:left="283"/>
    </w:pPr>
  </w:style>
  <w:style w:type="character" w:customStyle="1" w:styleId="aff7">
    <w:name w:val="Основной текст с отступом Знак"/>
    <w:aliases w:val="текст Знак"/>
    <w:link w:val="aff6"/>
    <w:uiPriority w:val="99"/>
    <w:locked/>
    <w:rsid w:val="00B67D8E"/>
    <w:rPr>
      <w:rFonts w:cs="Times New Roman"/>
      <w:sz w:val="24"/>
      <w:lang w:val="ru-RU"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102439"/>
    <w:rPr>
      <w:b/>
      <w:kern w:val="28"/>
      <w:sz w:val="36"/>
      <w:lang w:val="ru-RU" w:eastAsia="ru-RU"/>
    </w:rPr>
  </w:style>
  <w:style w:type="paragraph" w:styleId="32">
    <w:name w:val="Body Text 3"/>
    <w:basedOn w:val="a0"/>
    <w:link w:val="33"/>
    <w:uiPriority w:val="99"/>
    <w:rsid w:val="00125C60"/>
    <w:pPr>
      <w:spacing w:after="120"/>
    </w:pPr>
    <w:rPr>
      <w:sz w:val="16"/>
      <w:szCs w:val="16"/>
    </w:rPr>
  </w:style>
  <w:style w:type="character" w:customStyle="1" w:styleId="33">
    <w:name w:val="Основной текст 3 Знак"/>
    <w:link w:val="32"/>
    <w:uiPriority w:val="99"/>
    <w:locked/>
    <w:rsid w:val="00125C60"/>
    <w:rPr>
      <w:rFonts w:cs="Times New Roman"/>
      <w:sz w:val="16"/>
      <w:lang w:val="ru-RU" w:eastAsia="ru-RU"/>
    </w:rPr>
  </w:style>
  <w:style w:type="paragraph" w:customStyle="1" w:styleId="14">
    <w:name w:val="Обычный1"/>
    <w:uiPriority w:val="99"/>
    <w:rsid w:val="00125C60"/>
    <w:pPr>
      <w:widowControl w:val="0"/>
      <w:snapToGrid w:val="0"/>
      <w:spacing w:line="300" w:lineRule="auto"/>
      <w:ind w:firstLine="700"/>
    </w:pPr>
    <w:rPr>
      <w:sz w:val="22"/>
    </w:rPr>
  </w:style>
  <w:style w:type="paragraph" w:customStyle="1" w:styleId="15">
    <w:name w:val="Абзац списка1"/>
    <w:basedOn w:val="a0"/>
    <w:uiPriority w:val="99"/>
    <w:rsid w:val="00125C60"/>
    <w:pPr>
      <w:ind w:left="720"/>
    </w:pPr>
  </w:style>
  <w:style w:type="character" w:styleId="aff8">
    <w:name w:val="FollowedHyperlink"/>
    <w:uiPriority w:val="99"/>
    <w:rsid w:val="00125C60"/>
    <w:rPr>
      <w:rFonts w:cs="Times New Roman"/>
      <w:color w:val="800080"/>
      <w:u w:val="single"/>
    </w:rPr>
  </w:style>
  <w:style w:type="paragraph" w:styleId="aff9">
    <w:name w:val="No Spacing"/>
    <w:uiPriority w:val="99"/>
    <w:qFormat/>
    <w:rsid w:val="007A5ECD"/>
    <w:rPr>
      <w:sz w:val="24"/>
      <w:szCs w:val="24"/>
    </w:rPr>
  </w:style>
  <w:style w:type="character" w:customStyle="1" w:styleId="ae">
    <w:name w:val="Верхний колонтитул Знак"/>
    <w:aliases w:val="??????? ?????????? Знак"/>
    <w:link w:val="ad"/>
    <w:uiPriority w:val="99"/>
    <w:locked/>
    <w:rsid w:val="003462CE"/>
    <w:rPr>
      <w:sz w:val="24"/>
      <w:lang w:val="ru-RU" w:eastAsia="ru-RU"/>
    </w:rPr>
  </w:style>
  <w:style w:type="paragraph" w:customStyle="1" w:styleId="BodyTextIndent31">
    <w:name w:val="Body Text Indent 31"/>
    <w:basedOn w:val="a0"/>
    <w:uiPriority w:val="99"/>
    <w:rsid w:val="003462CE"/>
    <w:pPr>
      <w:ind w:left="426"/>
      <w:jc w:val="both"/>
    </w:pPr>
    <w:rPr>
      <w:sz w:val="20"/>
      <w:szCs w:val="20"/>
    </w:rPr>
  </w:style>
  <w:style w:type="character" w:customStyle="1" w:styleId="affa">
    <w:name w:val="Основной шрифт"/>
    <w:uiPriority w:val="99"/>
    <w:semiHidden/>
    <w:rsid w:val="003462CE"/>
  </w:style>
  <w:style w:type="paragraph" w:customStyle="1" w:styleId="22">
    <w:name w:val="Знак2"/>
    <w:basedOn w:val="a0"/>
    <w:next w:val="20"/>
    <w:autoRedefine/>
    <w:uiPriority w:val="99"/>
    <w:rsid w:val="00E04AD8"/>
    <w:pPr>
      <w:spacing w:after="160" w:line="240" w:lineRule="exact"/>
    </w:pPr>
    <w:rPr>
      <w:szCs w:val="20"/>
      <w:lang w:val="en-US" w:eastAsia="en-US"/>
    </w:rPr>
  </w:style>
  <w:style w:type="paragraph" w:styleId="affb">
    <w:name w:val="Date"/>
    <w:basedOn w:val="a0"/>
    <w:next w:val="a0"/>
    <w:link w:val="affc"/>
    <w:uiPriority w:val="99"/>
    <w:rsid w:val="00E04AD8"/>
    <w:pPr>
      <w:spacing w:after="60"/>
      <w:jc w:val="both"/>
    </w:pPr>
    <w:rPr>
      <w:szCs w:val="20"/>
    </w:rPr>
  </w:style>
  <w:style w:type="character" w:customStyle="1" w:styleId="affc">
    <w:name w:val="Дата Знак"/>
    <w:link w:val="affb"/>
    <w:uiPriority w:val="99"/>
    <w:locked/>
    <w:rsid w:val="00EE6F4E"/>
    <w:rPr>
      <w:rFonts w:cs="Times New Roman"/>
      <w:sz w:val="24"/>
      <w:szCs w:val="24"/>
    </w:rPr>
  </w:style>
  <w:style w:type="paragraph" w:styleId="23">
    <w:name w:val="Body Text 2"/>
    <w:basedOn w:val="a0"/>
    <w:link w:val="24"/>
    <w:uiPriority w:val="99"/>
    <w:rsid w:val="00192056"/>
    <w:pPr>
      <w:spacing w:after="120" w:line="480" w:lineRule="auto"/>
    </w:pPr>
  </w:style>
  <w:style w:type="character" w:customStyle="1" w:styleId="24">
    <w:name w:val="Основной текст 2 Знак"/>
    <w:link w:val="23"/>
    <w:uiPriority w:val="99"/>
    <w:locked/>
    <w:rsid w:val="00EE6F4E"/>
    <w:rPr>
      <w:rFonts w:cs="Times New Roman"/>
      <w:sz w:val="24"/>
      <w:szCs w:val="24"/>
    </w:rPr>
  </w:style>
  <w:style w:type="paragraph" w:customStyle="1" w:styleId="affd">
    <w:name w:val="Тендерные данные"/>
    <w:basedOn w:val="a0"/>
    <w:uiPriority w:val="99"/>
    <w:semiHidden/>
    <w:rsid w:val="00192056"/>
    <w:pPr>
      <w:tabs>
        <w:tab w:val="left" w:pos="1985"/>
      </w:tabs>
      <w:spacing w:before="120" w:after="60"/>
      <w:jc w:val="both"/>
    </w:pPr>
    <w:rPr>
      <w:b/>
      <w:szCs w:val="20"/>
    </w:rPr>
  </w:style>
  <w:style w:type="paragraph" w:customStyle="1" w:styleId="affe">
    <w:name w:val="Таблица шапка"/>
    <w:basedOn w:val="a0"/>
    <w:uiPriority w:val="99"/>
    <w:rsid w:val="00192056"/>
    <w:pPr>
      <w:keepNext/>
      <w:spacing w:before="40" w:after="40"/>
      <w:ind w:left="57" w:right="57"/>
    </w:pPr>
    <w:rPr>
      <w:sz w:val="18"/>
      <w:szCs w:val="18"/>
    </w:rPr>
  </w:style>
  <w:style w:type="paragraph" w:customStyle="1" w:styleId="25">
    <w:name w:val="Обычный2"/>
    <w:uiPriority w:val="99"/>
    <w:rsid w:val="00CE3CC1"/>
    <w:pPr>
      <w:widowControl w:val="0"/>
      <w:snapToGrid w:val="0"/>
      <w:spacing w:line="256" w:lineRule="auto"/>
      <w:ind w:firstLine="740"/>
      <w:jc w:val="both"/>
    </w:pPr>
    <w:rPr>
      <w:sz w:val="28"/>
    </w:rPr>
  </w:style>
  <w:style w:type="paragraph" w:customStyle="1" w:styleId="ConsNonformat">
    <w:name w:val="ConsNonformat"/>
    <w:uiPriority w:val="99"/>
    <w:rsid w:val="00CE3CC1"/>
    <w:pPr>
      <w:widowControl w:val="0"/>
      <w:autoSpaceDE w:val="0"/>
      <w:autoSpaceDN w:val="0"/>
      <w:adjustRightInd w:val="0"/>
      <w:ind w:right="19772"/>
    </w:pPr>
    <w:rPr>
      <w:rFonts w:ascii="Courier New" w:hAnsi="Courier New" w:cs="Courier New"/>
    </w:rPr>
  </w:style>
  <w:style w:type="character" w:customStyle="1" w:styleId="FontStyle23">
    <w:name w:val="Font Style23"/>
    <w:uiPriority w:val="99"/>
    <w:rsid w:val="00902FAD"/>
    <w:rPr>
      <w:rFonts w:ascii="Times New Roman" w:hAnsi="Times New Roman"/>
      <w:sz w:val="22"/>
    </w:rPr>
  </w:style>
  <w:style w:type="paragraph" w:styleId="afff">
    <w:name w:val="List Paragraph"/>
    <w:basedOn w:val="a0"/>
    <w:link w:val="afff0"/>
    <w:uiPriority w:val="99"/>
    <w:qFormat/>
    <w:rsid w:val="001C3751"/>
    <w:pPr>
      <w:ind w:left="720"/>
      <w:contextualSpacing/>
    </w:pPr>
  </w:style>
  <w:style w:type="paragraph" w:styleId="26">
    <w:name w:val="Body Text Indent 2"/>
    <w:basedOn w:val="a0"/>
    <w:link w:val="27"/>
    <w:uiPriority w:val="99"/>
    <w:rsid w:val="004E4AC5"/>
    <w:pPr>
      <w:spacing w:after="120" w:line="480" w:lineRule="auto"/>
      <w:ind w:left="283"/>
    </w:pPr>
  </w:style>
  <w:style w:type="character" w:customStyle="1" w:styleId="27">
    <w:name w:val="Основной текст с отступом 2 Знак"/>
    <w:link w:val="26"/>
    <w:uiPriority w:val="99"/>
    <w:locked/>
    <w:rsid w:val="00EE6F4E"/>
    <w:rPr>
      <w:rFonts w:cs="Times New Roman"/>
      <w:sz w:val="24"/>
      <w:szCs w:val="24"/>
    </w:rPr>
  </w:style>
  <w:style w:type="paragraph" w:styleId="afff1">
    <w:name w:val="Title"/>
    <w:basedOn w:val="a0"/>
    <w:link w:val="afff2"/>
    <w:uiPriority w:val="99"/>
    <w:qFormat/>
    <w:rsid w:val="004E4AC5"/>
    <w:pPr>
      <w:shd w:val="clear" w:color="auto" w:fill="FFFFFF"/>
      <w:autoSpaceDE w:val="0"/>
      <w:autoSpaceDN w:val="0"/>
      <w:adjustRightInd w:val="0"/>
      <w:jc w:val="center"/>
    </w:pPr>
    <w:rPr>
      <w:b/>
      <w:color w:val="000000"/>
      <w:sz w:val="29"/>
    </w:rPr>
  </w:style>
  <w:style w:type="character" w:customStyle="1" w:styleId="afff2">
    <w:name w:val="Название Знак"/>
    <w:link w:val="afff1"/>
    <w:uiPriority w:val="99"/>
    <w:locked/>
    <w:rsid w:val="00EE6F4E"/>
    <w:rPr>
      <w:rFonts w:ascii="Cambria" w:hAnsi="Cambria" w:cs="Times New Roman"/>
      <w:b/>
      <w:bCs/>
      <w:kern w:val="28"/>
      <w:sz w:val="32"/>
      <w:szCs w:val="32"/>
    </w:rPr>
  </w:style>
  <w:style w:type="paragraph" w:styleId="afff3">
    <w:name w:val="Subtitle"/>
    <w:basedOn w:val="a0"/>
    <w:link w:val="afff4"/>
    <w:uiPriority w:val="99"/>
    <w:qFormat/>
    <w:rsid w:val="004E4AC5"/>
    <w:pPr>
      <w:shd w:val="clear" w:color="auto" w:fill="FFFFFF"/>
      <w:autoSpaceDE w:val="0"/>
      <w:autoSpaceDN w:val="0"/>
      <w:adjustRightInd w:val="0"/>
      <w:jc w:val="center"/>
    </w:pPr>
    <w:rPr>
      <w:b/>
      <w:color w:val="000000"/>
      <w:sz w:val="29"/>
    </w:rPr>
  </w:style>
  <w:style w:type="character" w:customStyle="1" w:styleId="afff4">
    <w:name w:val="Подзаголовок Знак"/>
    <w:link w:val="afff3"/>
    <w:uiPriority w:val="99"/>
    <w:locked/>
    <w:rsid w:val="00EE6F4E"/>
    <w:rPr>
      <w:rFonts w:ascii="Cambria" w:hAnsi="Cambria" w:cs="Times New Roman"/>
      <w:sz w:val="24"/>
      <w:szCs w:val="24"/>
    </w:rPr>
  </w:style>
  <w:style w:type="paragraph" w:customStyle="1" w:styleId="xl63">
    <w:name w:val="xl63"/>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uiPriority w:val="99"/>
    <w:rsid w:val="00EC26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9">
    <w:name w:val="xl69"/>
    <w:basedOn w:val="a0"/>
    <w:uiPriority w:val="99"/>
    <w:rsid w:val="00EC26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0">
    <w:name w:val="xl70"/>
    <w:basedOn w:val="a0"/>
    <w:uiPriority w:val="99"/>
    <w:rsid w:val="00EC26ED"/>
    <w:pPr>
      <w:spacing w:before="100" w:beforeAutospacing="1" w:after="100" w:afterAutospacing="1"/>
      <w:jc w:val="center"/>
    </w:pPr>
    <w:rPr>
      <w:b/>
      <w:bCs/>
      <w:color w:val="000000"/>
      <w:sz w:val="28"/>
      <w:szCs w:val="28"/>
    </w:rPr>
  </w:style>
  <w:style w:type="paragraph" w:customStyle="1" w:styleId="xl71">
    <w:name w:val="xl71"/>
    <w:basedOn w:val="a0"/>
    <w:uiPriority w:val="99"/>
    <w:rsid w:val="00EC26ED"/>
    <w:pPr>
      <w:pBdr>
        <w:bottom w:val="single" w:sz="4" w:space="0" w:color="auto"/>
      </w:pBdr>
      <w:spacing w:before="100" w:beforeAutospacing="1" w:after="100" w:afterAutospacing="1"/>
    </w:pPr>
  </w:style>
  <w:style w:type="paragraph" w:customStyle="1" w:styleId="xl72">
    <w:name w:val="xl72"/>
    <w:basedOn w:val="a0"/>
    <w:uiPriority w:val="99"/>
    <w:rsid w:val="00C54BC0"/>
    <w:pPr>
      <w:spacing w:before="100" w:beforeAutospacing="1" w:after="100" w:afterAutospacing="1"/>
      <w:jc w:val="center"/>
    </w:pPr>
    <w:rPr>
      <w:b/>
      <w:bCs/>
      <w:color w:val="000000"/>
      <w:sz w:val="28"/>
      <w:szCs w:val="28"/>
    </w:rPr>
  </w:style>
  <w:style w:type="paragraph" w:customStyle="1" w:styleId="16">
    <w:name w:val="Без интервала1"/>
    <w:uiPriority w:val="99"/>
    <w:rsid w:val="00D74001"/>
    <w:rPr>
      <w:rFonts w:ascii="Calibri" w:hAnsi="Calibri"/>
      <w:sz w:val="22"/>
      <w:szCs w:val="22"/>
      <w:lang w:eastAsia="en-US"/>
    </w:rPr>
  </w:style>
  <w:style w:type="character" w:customStyle="1" w:styleId="ConsNormal0">
    <w:name w:val="ConsNormal Знак"/>
    <w:link w:val="ConsNormal"/>
    <w:uiPriority w:val="99"/>
    <w:locked/>
    <w:rsid w:val="006F4A4F"/>
    <w:rPr>
      <w:rFonts w:ascii="Arial" w:hAnsi="Arial"/>
      <w:sz w:val="22"/>
      <w:lang w:val="ru-RU" w:eastAsia="ru-RU"/>
    </w:rPr>
  </w:style>
  <w:style w:type="paragraph" w:customStyle="1" w:styleId="xl73">
    <w:name w:val="xl73"/>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6">
    <w:name w:val="xl76"/>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f5">
    <w:name w:val="Block Text"/>
    <w:basedOn w:val="a0"/>
    <w:uiPriority w:val="99"/>
    <w:rsid w:val="00567F7B"/>
    <w:pPr>
      <w:tabs>
        <w:tab w:val="left" w:pos="9072"/>
      </w:tabs>
      <w:ind w:left="709" w:right="-766"/>
      <w:jc w:val="both"/>
    </w:pPr>
    <w:rPr>
      <w:szCs w:val="20"/>
    </w:rPr>
  </w:style>
  <w:style w:type="paragraph" w:customStyle="1" w:styleId="afff6">
    <w:name w:val="Таблицы (моноширинный)"/>
    <w:basedOn w:val="a0"/>
    <w:next w:val="a0"/>
    <w:uiPriority w:val="99"/>
    <w:rsid w:val="004B62FC"/>
    <w:pPr>
      <w:widowControl w:val="0"/>
      <w:autoSpaceDE w:val="0"/>
      <w:autoSpaceDN w:val="0"/>
      <w:adjustRightInd w:val="0"/>
      <w:jc w:val="both"/>
    </w:pPr>
    <w:rPr>
      <w:rFonts w:ascii="Courier New" w:hAnsi="Courier New" w:cs="Courier New"/>
    </w:rPr>
  </w:style>
  <w:style w:type="character" w:customStyle="1" w:styleId="afff7">
    <w:name w:val="Гипертекстовая ссылка"/>
    <w:uiPriority w:val="99"/>
    <w:rsid w:val="00EA658D"/>
    <w:rPr>
      <w:color w:val="008000"/>
    </w:rPr>
  </w:style>
  <w:style w:type="paragraph" w:styleId="HTML">
    <w:name w:val="HTML Preformatted"/>
    <w:basedOn w:val="a0"/>
    <w:link w:val="HTML0"/>
    <w:uiPriority w:val="99"/>
    <w:rsid w:val="00FB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0F3FC2"/>
    <w:rPr>
      <w:rFonts w:ascii="Courier New" w:hAnsi="Courier New" w:cs="Times New Roman"/>
    </w:rPr>
  </w:style>
  <w:style w:type="paragraph" w:customStyle="1" w:styleId="34">
    <w:name w:val="заголовок 3"/>
    <w:basedOn w:val="a0"/>
    <w:next w:val="a0"/>
    <w:uiPriority w:val="99"/>
    <w:rsid w:val="00FC6549"/>
    <w:pPr>
      <w:keepNext/>
      <w:spacing w:before="240" w:after="60"/>
    </w:pPr>
    <w:rPr>
      <w:b/>
      <w:szCs w:val="20"/>
    </w:rPr>
  </w:style>
  <w:style w:type="paragraph" w:customStyle="1" w:styleId="Aacao4">
    <w:name w:val="Aacao 4"/>
    <w:uiPriority w:val="99"/>
    <w:rsid w:val="00FC6549"/>
    <w:pPr>
      <w:tabs>
        <w:tab w:val="left" w:pos="360"/>
      </w:tabs>
      <w:spacing w:after="60" w:line="316" w:lineRule="exact"/>
      <w:jc w:val="center"/>
    </w:pPr>
    <w:rPr>
      <w:rFonts w:ascii="TmsRmn-Miracle" w:hAnsi="TmsRmn-Miracle"/>
      <w:b/>
      <w:bCs/>
      <w:sz w:val="28"/>
      <w:szCs w:val="28"/>
    </w:rPr>
  </w:style>
  <w:style w:type="character" w:customStyle="1" w:styleId="a7">
    <w:name w:val="Текст сноски Знак"/>
    <w:aliases w:val="Знак21 Знак"/>
    <w:link w:val="a6"/>
    <w:uiPriority w:val="99"/>
    <w:locked/>
    <w:rsid w:val="00DA6916"/>
    <w:rPr>
      <w:lang w:val="ru-RU" w:eastAsia="ru-RU"/>
    </w:rPr>
  </w:style>
  <w:style w:type="paragraph" w:styleId="35">
    <w:name w:val="Body Text Indent 3"/>
    <w:basedOn w:val="a0"/>
    <w:link w:val="36"/>
    <w:uiPriority w:val="99"/>
    <w:rsid w:val="00544FE4"/>
    <w:pPr>
      <w:spacing w:after="120"/>
      <w:ind w:left="283"/>
    </w:pPr>
    <w:rPr>
      <w:sz w:val="16"/>
      <w:szCs w:val="16"/>
    </w:rPr>
  </w:style>
  <w:style w:type="character" w:customStyle="1" w:styleId="36">
    <w:name w:val="Основной текст с отступом 3 Знак"/>
    <w:link w:val="35"/>
    <w:uiPriority w:val="99"/>
    <w:locked/>
    <w:rsid w:val="00544FE4"/>
    <w:rPr>
      <w:rFonts w:cs="Times New Roman"/>
      <w:sz w:val="16"/>
      <w:lang w:val="ru-RU" w:eastAsia="ru-RU"/>
    </w:rPr>
  </w:style>
  <w:style w:type="paragraph" w:customStyle="1" w:styleId="tekstob">
    <w:name w:val="tekstob"/>
    <w:basedOn w:val="a0"/>
    <w:uiPriority w:val="99"/>
    <w:rsid w:val="00EA5F0F"/>
    <w:pPr>
      <w:spacing w:before="100" w:beforeAutospacing="1" w:after="100" w:afterAutospacing="1"/>
    </w:pPr>
  </w:style>
  <w:style w:type="paragraph" w:styleId="a">
    <w:name w:val="List Bullet"/>
    <w:basedOn w:val="a0"/>
    <w:autoRedefine/>
    <w:uiPriority w:val="99"/>
    <w:rsid w:val="00BB737F"/>
    <w:pPr>
      <w:numPr>
        <w:numId w:val="30"/>
      </w:numPr>
      <w:tabs>
        <w:tab w:val="clear" w:pos="720"/>
        <w:tab w:val="num" w:pos="360"/>
      </w:tabs>
      <w:ind w:left="360"/>
    </w:pPr>
    <w:rPr>
      <w:sz w:val="20"/>
      <w:szCs w:val="20"/>
    </w:rPr>
  </w:style>
  <w:style w:type="paragraph" w:customStyle="1" w:styleId="xl77">
    <w:name w:val="xl77"/>
    <w:basedOn w:val="a0"/>
    <w:uiPriority w:val="99"/>
    <w:rsid w:val="00147773"/>
    <w:pPr>
      <w:pBdr>
        <w:top w:val="single" w:sz="8" w:space="0" w:color="auto"/>
        <w:left w:val="single" w:sz="4" w:space="0" w:color="auto"/>
      </w:pBdr>
      <w:spacing w:before="100" w:beforeAutospacing="1" w:after="100" w:afterAutospacing="1"/>
      <w:jc w:val="center"/>
      <w:textAlignment w:val="center"/>
    </w:pPr>
  </w:style>
  <w:style w:type="paragraph" w:customStyle="1" w:styleId="xl78">
    <w:name w:val="xl78"/>
    <w:basedOn w:val="a0"/>
    <w:uiPriority w:val="99"/>
    <w:rsid w:val="00147773"/>
    <w:pPr>
      <w:pBdr>
        <w:top w:val="single" w:sz="8" w:space="0" w:color="auto"/>
      </w:pBdr>
      <w:spacing w:before="100" w:beforeAutospacing="1" w:after="100" w:afterAutospacing="1"/>
      <w:jc w:val="center"/>
      <w:textAlignment w:val="center"/>
    </w:pPr>
  </w:style>
  <w:style w:type="paragraph" w:customStyle="1" w:styleId="xl79">
    <w:name w:val="xl79"/>
    <w:basedOn w:val="a0"/>
    <w:uiPriority w:val="99"/>
    <w:rsid w:val="00147773"/>
    <w:pPr>
      <w:pBdr>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0"/>
    <w:uiPriority w:val="99"/>
    <w:rsid w:val="00147773"/>
    <w:pPr>
      <w:pBdr>
        <w:bottom w:val="single" w:sz="4" w:space="0" w:color="auto"/>
      </w:pBdr>
      <w:spacing w:before="100" w:beforeAutospacing="1" w:after="100" w:afterAutospacing="1"/>
      <w:jc w:val="center"/>
      <w:textAlignment w:val="center"/>
    </w:pPr>
  </w:style>
  <w:style w:type="paragraph" w:customStyle="1" w:styleId="xl81">
    <w:name w:val="xl81"/>
    <w:basedOn w:val="a0"/>
    <w:uiPriority w:val="99"/>
    <w:rsid w:val="0014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0"/>
    <w:uiPriority w:val="99"/>
    <w:rsid w:val="0014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Cell">
    <w:name w:val="ConsPlusCell"/>
    <w:uiPriority w:val="99"/>
    <w:rsid w:val="00BA7BBD"/>
    <w:pPr>
      <w:widowControl w:val="0"/>
      <w:autoSpaceDE w:val="0"/>
      <w:autoSpaceDN w:val="0"/>
      <w:adjustRightInd w:val="0"/>
    </w:pPr>
    <w:rPr>
      <w:rFonts w:ascii="Arial" w:hAnsi="Arial" w:cs="Arial"/>
    </w:rPr>
  </w:style>
  <w:style w:type="paragraph" w:customStyle="1" w:styleId="afff8">
    <w:name w:val="Знак Знак Знак"/>
    <w:basedOn w:val="a0"/>
    <w:uiPriority w:val="99"/>
    <w:rsid w:val="00AC3376"/>
    <w:pPr>
      <w:spacing w:after="160" w:line="240" w:lineRule="exact"/>
    </w:pPr>
    <w:rPr>
      <w:rFonts w:ascii="Verdana" w:hAnsi="Verdana"/>
      <w:lang w:val="en-US" w:eastAsia="en-US"/>
    </w:rPr>
  </w:style>
  <w:style w:type="paragraph" w:customStyle="1" w:styleId="ConsPlusTitle">
    <w:name w:val="ConsPlusTitle"/>
    <w:uiPriority w:val="99"/>
    <w:rsid w:val="00380478"/>
    <w:pPr>
      <w:widowControl w:val="0"/>
      <w:autoSpaceDE w:val="0"/>
      <w:autoSpaceDN w:val="0"/>
      <w:adjustRightInd w:val="0"/>
    </w:pPr>
    <w:rPr>
      <w:rFonts w:ascii="Arial" w:hAnsi="Arial" w:cs="Arial"/>
      <w:b/>
      <w:bCs/>
    </w:rPr>
  </w:style>
  <w:style w:type="paragraph" w:customStyle="1" w:styleId="xl24">
    <w:name w:val="xl24"/>
    <w:basedOn w:val="a0"/>
    <w:uiPriority w:val="99"/>
    <w:rsid w:val="00162EC0"/>
    <w:pPr>
      <w:pBdr>
        <w:right w:val="single" w:sz="8" w:space="0" w:color="auto"/>
      </w:pBdr>
      <w:spacing w:before="100" w:beforeAutospacing="1" w:after="100" w:afterAutospacing="1"/>
      <w:jc w:val="center"/>
    </w:pPr>
  </w:style>
  <w:style w:type="paragraph" w:customStyle="1" w:styleId="xl25">
    <w:name w:val="xl25"/>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26">
    <w:name w:val="xl26"/>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27">
    <w:name w:val="xl27"/>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28">
    <w:name w:val="xl28"/>
    <w:basedOn w:val="a0"/>
    <w:uiPriority w:val="99"/>
    <w:rsid w:val="00162EC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29">
    <w:name w:val="xl29"/>
    <w:basedOn w:val="a0"/>
    <w:uiPriority w:val="99"/>
    <w:rsid w:val="00162EC0"/>
    <w:pPr>
      <w:pBdr>
        <w:top w:val="single" w:sz="8" w:space="0" w:color="auto"/>
      </w:pBdr>
      <w:spacing w:before="100" w:beforeAutospacing="1" w:after="100" w:afterAutospacing="1"/>
    </w:pPr>
    <w:rPr>
      <w:b/>
      <w:bCs/>
    </w:rPr>
  </w:style>
  <w:style w:type="paragraph" w:customStyle="1" w:styleId="xl30">
    <w:name w:val="xl30"/>
    <w:basedOn w:val="a0"/>
    <w:uiPriority w:val="99"/>
    <w:rsid w:val="00162EC0"/>
    <w:pPr>
      <w:pBdr>
        <w:top w:val="single" w:sz="8" w:space="0" w:color="auto"/>
        <w:right w:val="single" w:sz="8" w:space="0" w:color="auto"/>
      </w:pBdr>
      <w:spacing w:before="100" w:beforeAutospacing="1" w:after="100" w:afterAutospacing="1"/>
    </w:pPr>
    <w:rPr>
      <w:b/>
      <w:bCs/>
    </w:rPr>
  </w:style>
  <w:style w:type="paragraph" w:customStyle="1" w:styleId="xl31">
    <w:name w:val="xl31"/>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2">
    <w:name w:val="xl32"/>
    <w:basedOn w:val="a0"/>
    <w:uiPriority w:val="99"/>
    <w:rsid w:val="00162EC0"/>
    <w:pPr>
      <w:pBdr>
        <w:left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3">
    <w:name w:val="xl33"/>
    <w:basedOn w:val="a0"/>
    <w:uiPriority w:val="99"/>
    <w:rsid w:val="00162EC0"/>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4">
    <w:name w:val="xl34"/>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35">
    <w:name w:val="xl35"/>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6">
    <w:name w:val="xl36"/>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7">
    <w:name w:val="xl37"/>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8">
    <w:name w:val="xl38"/>
    <w:basedOn w:val="a0"/>
    <w:uiPriority w:val="99"/>
    <w:rsid w:val="00162EC0"/>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39">
    <w:name w:val="xl39"/>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41">
    <w:name w:val="xl41"/>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2">
    <w:name w:val="xl42"/>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3">
    <w:name w:val="xl43"/>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4">
    <w:name w:val="xl44"/>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5">
    <w:name w:val="xl45"/>
    <w:basedOn w:val="a0"/>
    <w:uiPriority w:val="99"/>
    <w:rsid w:val="00162E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CYR" w:hAnsi="Arial CYR" w:cs="Arial CYR"/>
      <w:sz w:val="16"/>
      <w:szCs w:val="16"/>
    </w:rPr>
  </w:style>
  <w:style w:type="paragraph" w:customStyle="1" w:styleId="xl46">
    <w:name w:val="xl46"/>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48">
    <w:name w:val="xl48"/>
    <w:basedOn w:val="a0"/>
    <w:uiPriority w:val="99"/>
    <w:rsid w:val="00162EC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9">
    <w:name w:val="xl49"/>
    <w:basedOn w:val="a0"/>
    <w:uiPriority w:val="99"/>
    <w:rsid w:val="00162EC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50">
    <w:name w:val="xl50"/>
    <w:basedOn w:val="a0"/>
    <w:uiPriority w:val="99"/>
    <w:rsid w:val="00162EC0"/>
    <w:pPr>
      <w:pBdr>
        <w:left w:val="single" w:sz="8" w:space="0" w:color="auto"/>
        <w:bottom w:val="single" w:sz="8" w:space="0" w:color="000000"/>
        <w:right w:val="single" w:sz="8" w:space="0" w:color="auto"/>
      </w:pBdr>
      <w:spacing w:before="100" w:beforeAutospacing="1" w:after="100" w:afterAutospacing="1"/>
      <w:jc w:val="center"/>
    </w:pPr>
    <w:rPr>
      <w:b/>
      <w:bCs/>
      <w:sz w:val="16"/>
      <w:szCs w:val="16"/>
    </w:rPr>
  </w:style>
  <w:style w:type="paragraph" w:customStyle="1" w:styleId="xl51">
    <w:name w:val="xl51"/>
    <w:basedOn w:val="a0"/>
    <w:uiPriority w:val="99"/>
    <w:rsid w:val="00162EC0"/>
    <w:pPr>
      <w:pBdr>
        <w:left w:val="single" w:sz="8" w:space="0" w:color="auto"/>
        <w:bottom w:val="single" w:sz="8" w:space="0" w:color="000000"/>
        <w:right w:val="single" w:sz="8" w:space="0" w:color="auto"/>
      </w:pBdr>
      <w:spacing w:before="100" w:beforeAutospacing="1" w:after="100" w:afterAutospacing="1"/>
      <w:jc w:val="center"/>
    </w:pPr>
    <w:rPr>
      <w:b/>
      <w:bCs/>
      <w:sz w:val="16"/>
      <w:szCs w:val="16"/>
    </w:rPr>
  </w:style>
  <w:style w:type="paragraph" w:customStyle="1" w:styleId="xl52">
    <w:name w:val="xl52"/>
    <w:basedOn w:val="a0"/>
    <w:uiPriority w:val="99"/>
    <w:rsid w:val="00FC19D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53">
    <w:name w:val="xl53"/>
    <w:basedOn w:val="a0"/>
    <w:uiPriority w:val="99"/>
    <w:rsid w:val="00FC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afff9">
    <w:name w:val="Нормальный (таблица)"/>
    <w:basedOn w:val="a0"/>
    <w:next w:val="a0"/>
    <w:uiPriority w:val="99"/>
    <w:rsid w:val="00033B5D"/>
    <w:pPr>
      <w:widowControl w:val="0"/>
      <w:autoSpaceDE w:val="0"/>
      <w:autoSpaceDN w:val="0"/>
      <w:adjustRightInd w:val="0"/>
      <w:jc w:val="both"/>
    </w:pPr>
    <w:rPr>
      <w:rFonts w:ascii="Arial" w:hAnsi="Arial" w:cs="Arial"/>
    </w:rPr>
  </w:style>
  <w:style w:type="paragraph" w:customStyle="1" w:styleId="font5">
    <w:name w:val="font5"/>
    <w:basedOn w:val="a0"/>
    <w:uiPriority w:val="99"/>
    <w:rsid w:val="00F54EEA"/>
    <w:pPr>
      <w:spacing w:before="100" w:beforeAutospacing="1" w:after="100" w:afterAutospacing="1"/>
    </w:pPr>
  </w:style>
  <w:style w:type="paragraph" w:customStyle="1" w:styleId="font6">
    <w:name w:val="font6"/>
    <w:basedOn w:val="a0"/>
    <w:uiPriority w:val="99"/>
    <w:rsid w:val="00F54EEA"/>
    <w:pPr>
      <w:spacing w:before="100" w:beforeAutospacing="1" w:after="100" w:afterAutospacing="1"/>
    </w:pPr>
    <w:rPr>
      <w:b/>
      <w:bCs/>
    </w:rPr>
  </w:style>
  <w:style w:type="paragraph" w:customStyle="1" w:styleId="xl83">
    <w:name w:val="xl83"/>
    <w:basedOn w:val="a0"/>
    <w:uiPriority w:val="99"/>
    <w:rsid w:val="00F54EEA"/>
    <w:pPr>
      <w:spacing w:before="100" w:beforeAutospacing="1" w:after="100" w:afterAutospacing="1"/>
      <w:jc w:val="both"/>
    </w:pPr>
    <w:rPr>
      <w:b/>
      <w:bCs/>
    </w:rPr>
  </w:style>
  <w:style w:type="paragraph" w:customStyle="1" w:styleId="xl84">
    <w:name w:val="xl84"/>
    <w:basedOn w:val="a0"/>
    <w:uiPriority w:val="99"/>
    <w:rsid w:val="00F54EEA"/>
    <w:pPr>
      <w:spacing w:before="100" w:beforeAutospacing="1" w:after="100" w:afterAutospacing="1"/>
    </w:pPr>
    <w:rPr>
      <w:b/>
      <w:bCs/>
    </w:rPr>
  </w:style>
  <w:style w:type="paragraph" w:customStyle="1" w:styleId="xl85">
    <w:name w:val="xl85"/>
    <w:basedOn w:val="a0"/>
    <w:uiPriority w:val="99"/>
    <w:rsid w:val="00F54EEA"/>
    <w:pPr>
      <w:spacing w:before="100" w:beforeAutospacing="1" w:after="100" w:afterAutospacing="1"/>
    </w:pPr>
  </w:style>
  <w:style w:type="paragraph" w:customStyle="1" w:styleId="xl86">
    <w:name w:val="xl86"/>
    <w:basedOn w:val="a0"/>
    <w:uiPriority w:val="99"/>
    <w:rsid w:val="00F54EEA"/>
    <w:pPr>
      <w:spacing w:before="100" w:beforeAutospacing="1" w:after="100" w:afterAutospacing="1"/>
      <w:jc w:val="both"/>
    </w:pPr>
  </w:style>
  <w:style w:type="paragraph" w:customStyle="1" w:styleId="xl87">
    <w:name w:val="xl87"/>
    <w:basedOn w:val="a0"/>
    <w:uiPriority w:val="99"/>
    <w:rsid w:val="00F54EEA"/>
    <w:pPr>
      <w:spacing w:before="100" w:beforeAutospacing="1" w:after="100" w:afterAutospacing="1"/>
      <w:jc w:val="right"/>
    </w:pPr>
    <w:rPr>
      <w:b/>
      <w:bCs/>
    </w:rPr>
  </w:style>
  <w:style w:type="paragraph" w:customStyle="1" w:styleId="xl88">
    <w:name w:val="xl88"/>
    <w:basedOn w:val="a0"/>
    <w:uiPriority w:val="99"/>
    <w:rsid w:val="00F54EE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0"/>
    <w:uiPriority w:val="99"/>
    <w:rsid w:val="00F54EE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0">
    <w:name w:val="xl90"/>
    <w:basedOn w:val="a0"/>
    <w:uiPriority w:val="99"/>
    <w:rsid w:val="00F54EEA"/>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1">
    <w:name w:val="xl91"/>
    <w:basedOn w:val="a0"/>
    <w:uiPriority w:val="99"/>
    <w:rsid w:val="00F54EEA"/>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92">
    <w:name w:val="xl92"/>
    <w:basedOn w:val="a0"/>
    <w:uiPriority w:val="99"/>
    <w:rsid w:val="00F54EE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93">
    <w:name w:val="xl93"/>
    <w:basedOn w:val="a0"/>
    <w:uiPriority w:val="99"/>
    <w:rsid w:val="00F54EE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4">
    <w:name w:val="xl94"/>
    <w:basedOn w:val="a0"/>
    <w:uiPriority w:val="99"/>
    <w:rsid w:val="00F54EEA"/>
    <w:pPr>
      <w:spacing w:before="100" w:beforeAutospacing="1" w:after="100" w:afterAutospacing="1"/>
      <w:jc w:val="center"/>
    </w:pPr>
    <w:rPr>
      <w:b/>
      <w:bCs/>
      <w:sz w:val="28"/>
      <w:szCs w:val="28"/>
    </w:rPr>
  </w:style>
  <w:style w:type="paragraph" w:customStyle="1" w:styleId="xl95">
    <w:name w:val="xl95"/>
    <w:basedOn w:val="a0"/>
    <w:uiPriority w:val="99"/>
    <w:rsid w:val="00F54EEA"/>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96">
    <w:name w:val="xl96"/>
    <w:basedOn w:val="a0"/>
    <w:uiPriority w:val="99"/>
    <w:rsid w:val="00F54EEA"/>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97">
    <w:name w:val="xl97"/>
    <w:basedOn w:val="a0"/>
    <w:uiPriority w:val="99"/>
    <w:rsid w:val="00F54EEA"/>
    <w:pPr>
      <w:pBdr>
        <w:top w:val="single" w:sz="8" w:space="0" w:color="auto"/>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98">
    <w:name w:val="xl98"/>
    <w:basedOn w:val="a0"/>
    <w:uiPriority w:val="99"/>
    <w:rsid w:val="00F54EEA"/>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9">
    <w:name w:val="xl99"/>
    <w:basedOn w:val="a0"/>
    <w:uiPriority w:val="99"/>
    <w:rsid w:val="00F54EEA"/>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00">
    <w:name w:val="xl100"/>
    <w:basedOn w:val="a0"/>
    <w:uiPriority w:val="99"/>
    <w:rsid w:val="00F54EEA"/>
    <w:pPr>
      <w:pBdr>
        <w:top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01">
    <w:name w:val="xl101"/>
    <w:basedOn w:val="a0"/>
    <w:uiPriority w:val="99"/>
    <w:rsid w:val="00F54EEA"/>
    <w:pPr>
      <w:spacing w:before="100" w:beforeAutospacing="1" w:after="100" w:afterAutospacing="1"/>
    </w:pPr>
    <w:rPr>
      <w:b/>
      <w:bCs/>
    </w:rPr>
  </w:style>
  <w:style w:type="paragraph" w:customStyle="1" w:styleId="xl102">
    <w:name w:val="xl102"/>
    <w:basedOn w:val="a0"/>
    <w:uiPriority w:val="99"/>
    <w:rsid w:val="00F54EEA"/>
    <w:pPr>
      <w:spacing w:before="100" w:beforeAutospacing="1" w:after="100" w:afterAutospacing="1"/>
      <w:jc w:val="center"/>
    </w:pPr>
  </w:style>
  <w:style w:type="paragraph" w:customStyle="1" w:styleId="xl103">
    <w:name w:val="xl103"/>
    <w:basedOn w:val="a0"/>
    <w:uiPriority w:val="99"/>
    <w:rsid w:val="00F54EEA"/>
    <w:pPr>
      <w:pBdr>
        <w:top w:val="single" w:sz="8" w:space="0" w:color="auto"/>
      </w:pBdr>
      <w:spacing w:before="100" w:beforeAutospacing="1" w:after="100" w:afterAutospacing="1"/>
      <w:jc w:val="center"/>
      <w:textAlignment w:val="center"/>
    </w:pPr>
    <w:rPr>
      <w:sz w:val="22"/>
      <w:szCs w:val="22"/>
    </w:rPr>
  </w:style>
  <w:style w:type="paragraph" w:customStyle="1" w:styleId="xl104">
    <w:name w:val="xl104"/>
    <w:basedOn w:val="a0"/>
    <w:uiPriority w:val="99"/>
    <w:rsid w:val="00B842B6"/>
    <w:pPr>
      <w:pBdr>
        <w:bottom w:val="single" w:sz="4" w:space="0" w:color="auto"/>
      </w:pBdr>
      <w:spacing w:before="100" w:beforeAutospacing="1" w:after="100" w:afterAutospacing="1"/>
    </w:pPr>
  </w:style>
  <w:style w:type="paragraph" w:customStyle="1" w:styleId="xl105">
    <w:name w:val="xl105"/>
    <w:basedOn w:val="a0"/>
    <w:uiPriority w:val="99"/>
    <w:rsid w:val="00B842B6"/>
    <w:pPr>
      <w:spacing w:before="100" w:beforeAutospacing="1" w:after="100" w:afterAutospacing="1"/>
      <w:textAlignment w:val="center"/>
    </w:pPr>
  </w:style>
  <w:style w:type="paragraph" w:customStyle="1" w:styleId="xl106">
    <w:name w:val="xl106"/>
    <w:basedOn w:val="a0"/>
    <w:uiPriority w:val="99"/>
    <w:rsid w:val="00B842B6"/>
    <w:pPr>
      <w:spacing w:before="100" w:beforeAutospacing="1" w:after="100" w:afterAutospacing="1"/>
    </w:pPr>
    <w:rPr>
      <w:b/>
      <w:bCs/>
    </w:rPr>
  </w:style>
  <w:style w:type="paragraph" w:customStyle="1" w:styleId="xl107">
    <w:name w:val="xl107"/>
    <w:basedOn w:val="a0"/>
    <w:uiPriority w:val="99"/>
    <w:rsid w:val="00B842B6"/>
    <w:pPr>
      <w:spacing w:before="100" w:beforeAutospacing="1" w:after="100" w:afterAutospacing="1"/>
      <w:textAlignment w:val="center"/>
    </w:pPr>
    <w:rPr>
      <w:b/>
      <w:bCs/>
      <w:i/>
      <w:iCs/>
      <w:sz w:val="20"/>
      <w:szCs w:val="20"/>
    </w:rPr>
  </w:style>
  <w:style w:type="paragraph" w:customStyle="1" w:styleId="xl108">
    <w:name w:val="xl108"/>
    <w:basedOn w:val="a0"/>
    <w:uiPriority w:val="99"/>
    <w:rsid w:val="00B842B6"/>
    <w:pPr>
      <w:spacing w:before="100" w:beforeAutospacing="1" w:after="100" w:afterAutospacing="1"/>
    </w:pPr>
    <w:rPr>
      <w:b/>
      <w:bCs/>
      <w:i/>
      <w:iCs/>
      <w:u w:val="single"/>
    </w:rPr>
  </w:style>
  <w:style w:type="paragraph" w:customStyle="1" w:styleId="xl109">
    <w:name w:val="xl109"/>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0"/>
    <w:uiPriority w:val="99"/>
    <w:rsid w:val="00B842B6"/>
    <w:pPr>
      <w:spacing w:before="100" w:beforeAutospacing="1" w:after="100" w:afterAutospacing="1"/>
      <w:jc w:val="right"/>
      <w:textAlignment w:val="center"/>
    </w:pPr>
    <w:rPr>
      <w:sz w:val="20"/>
      <w:szCs w:val="20"/>
    </w:rPr>
  </w:style>
  <w:style w:type="paragraph" w:customStyle="1" w:styleId="xl111">
    <w:name w:val="xl111"/>
    <w:basedOn w:val="a0"/>
    <w:uiPriority w:val="99"/>
    <w:rsid w:val="00B842B6"/>
    <w:pPr>
      <w:spacing w:before="100" w:beforeAutospacing="1" w:after="100" w:afterAutospacing="1"/>
      <w:jc w:val="right"/>
    </w:pPr>
    <w:rPr>
      <w:b/>
      <w:bCs/>
      <w:sz w:val="20"/>
      <w:szCs w:val="20"/>
    </w:rPr>
  </w:style>
  <w:style w:type="paragraph" w:customStyle="1" w:styleId="xl112">
    <w:name w:val="xl112"/>
    <w:basedOn w:val="a0"/>
    <w:uiPriority w:val="99"/>
    <w:rsid w:val="00B842B6"/>
    <w:pPr>
      <w:spacing w:before="100" w:beforeAutospacing="1" w:after="100" w:afterAutospacing="1"/>
      <w:jc w:val="right"/>
    </w:pPr>
    <w:rPr>
      <w:b/>
      <w:bCs/>
      <w:i/>
      <w:iCs/>
      <w:sz w:val="18"/>
      <w:szCs w:val="18"/>
    </w:rPr>
  </w:style>
  <w:style w:type="paragraph" w:customStyle="1" w:styleId="xl113">
    <w:name w:val="xl113"/>
    <w:basedOn w:val="a0"/>
    <w:uiPriority w:val="99"/>
    <w:rsid w:val="00B842B6"/>
    <w:pPr>
      <w:spacing w:before="100" w:beforeAutospacing="1" w:after="100" w:afterAutospacing="1"/>
      <w:jc w:val="center"/>
      <w:textAlignment w:val="center"/>
    </w:pPr>
    <w:rPr>
      <w:b/>
      <w:bCs/>
      <w:i/>
      <w:iCs/>
      <w:u w:val="single"/>
    </w:rPr>
  </w:style>
  <w:style w:type="paragraph" w:customStyle="1" w:styleId="xl114">
    <w:name w:val="xl114"/>
    <w:basedOn w:val="a0"/>
    <w:uiPriority w:val="99"/>
    <w:rsid w:val="00B842B6"/>
    <w:pPr>
      <w:spacing w:before="100" w:beforeAutospacing="1" w:after="100" w:afterAutospacing="1"/>
      <w:jc w:val="center"/>
      <w:textAlignment w:val="center"/>
    </w:pPr>
    <w:rPr>
      <w:b/>
      <w:bCs/>
      <w:i/>
      <w:iCs/>
      <w:sz w:val="18"/>
      <w:szCs w:val="18"/>
    </w:rPr>
  </w:style>
  <w:style w:type="paragraph" w:customStyle="1" w:styleId="xl115">
    <w:name w:val="xl115"/>
    <w:basedOn w:val="a0"/>
    <w:uiPriority w:val="99"/>
    <w:rsid w:val="00B842B6"/>
    <w:pPr>
      <w:spacing w:before="100" w:beforeAutospacing="1" w:after="100" w:afterAutospacing="1"/>
      <w:jc w:val="center"/>
    </w:pPr>
  </w:style>
  <w:style w:type="paragraph" w:customStyle="1" w:styleId="xl116">
    <w:name w:val="xl116"/>
    <w:basedOn w:val="a0"/>
    <w:uiPriority w:val="99"/>
    <w:rsid w:val="00B842B6"/>
    <w:pPr>
      <w:spacing w:before="100" w:beforeAutospacing="1" w:after="100" w:afterAutospacing="1"/>
      <w:jc w:val="center"/>
    </w:pPr>
  </w:style>
  <w:style w:type="paragraph" w:customStyle="1" w:styleId="xl117">
    <w:name w:val="xl117"/>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18">
    <w:name w:val="xl118"/>
    <w:basedOn w:val="a0"/>
    <w:uiPriority w:val="99"/>
    <w:rsid w:val="00B842B6"/>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119">
    <w:name w:val="xl119"/>
    <w:basedOn w:val="a0"/>
    <w:uiPriority w:val="99"/>
    <w:rsid w:val="00B842B6"/>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20">
    <w:name w:val="xl120"/>
    <w:basedOn w:val="a0"/>
    <w:uiPriority w:val="99"/>
    <w:rsid w:val="00B842B6"/>
    <w:pPr>
      <w:spacing w:before="100" w:beforeAutospacing="1" w:after="100" w:afterAutospacing="1"/>
      <w:jc w:val="right"/>
    </w:pPr>
    <w:rPr>
      <w:b/>
      <w:bCs/>
      <w:i/>
      <w:iCs/>
      <w:u w:val="single"/>
    </w:rPr>
  </w:style>
  <w:style w:type="paragraph" w:customStyle="1" w:styleId="xl121">
    <w:name w:val="xl121"/>
    <w:basedOn w:val="a0"/>
    <w:uiPriority w:val="99"/>
    <w:rsid w:val="00B842B6"/>
    <w:pPr>
      <w:spacing w:before="100" w:beforeAutospacing="1" w:after="100" w:afterAutospacing="1"/>
      <w:textAlignment w:val="center"/>
    </w:pPr>
    <w:rPr>
      <w:b/>
      <w:bCs/>
      <w:sz w:val="20"/>
      <w:szCs w:val="20"/>
    </w:rPr>
  </w:style>
  <w:style w:type="paragraph" w:customStyle="1" w:styleId="xl122">
    <w:name w:val="xl122"/>
    <w:basedOn w:val="a0"/>
    <w:uiPriority w:val="99"/>
    <w:rsid w:val="00B842B6"/>
    <w:pPr>
      <w:spacing w:before="100" w:beforeAutospacing="1" w:after="100" w:afterAutospacing="1"/>
      <w:textAlignment w:val="center"/>
    </w:pPr>
    <w:rPr>
      <w:rFonts w:ascii="Arial CYR" w:hAnsi="Arial CYR" w:cs="Arial CYR"/>
      <w:b/>
      <w:bCs/>
      <w:sz w:val="20"/>
      <w:szCs w:val="20"/>
    </w:rPr>
  </w:style>
  <w:style w:type="paragraph" w:customStyle="1" w:styleId="xl123">
    <w:name w:val="xl123"/>
    <w:basedOn w:val="a0"/>
    <w:uiPriority w:val="99"/>
    <w:rsid w:val="00B842B6"/>
    <w:pPr>
      <w:spacing w:before="100" w:beforeAutospacing="1" w:after="100" w:afterAutospacing="1"/>
    </w:pPr>
    <w:rPr>
      <w:b/>
      <w:bCs/>
      <w:i/>
      <w:iCs/>
    </w:rPr>
  </w:style>
  <w:style w:type="paragraph" w:customStyle="1" w:styleId="xl124">
    <w:name w:val="xl124"/>
    <w:basedOn w:val="a0"/>
    <w:uiPriority w:val="99"/>
    <w:rsid w:val="00B842B6"/>
    <w:pPr>
      <w:pBdr>
        <w:top w:val="single" w:sz="8" w:space="0" w:color="auto"/>
      </w:pBdr>
      <w:spacing w:before="100" w:beforeAutospacing="1" w:after="100" w:afterAutospacing="1"/>
      <w:jc w:val="right"/>
    </w:pPr>
    <w:rPr>
      <w:b/>
      <w:bCs/>
      <w:i/>
      <w:iCs/>
      <w:sz w:val="18"/>
      <w:szCs w:val="18"/>
    </w:rPr>
  </w:style>
  <w:style w:type="paragraph" w:customStyle="1" w:styleId="xl125">
    <w:name w:val="xl125"/>
    <w:basedOn w:val="a0"/>
    <w:uiPriority w:val="99"/>
    <w:rsid w:val="00B842B6"/>
    <w:pPr>
      <w:spacing w:before="100" w:beforeAutospacing="1" w:after="100" w:afterAutospacing="1"/>
      <w:jc w:val="center"/>
    </w:pPr>
  </w:style>
  <w:style w:type="paragraph" w:customStyle="1" w:styleId="xl126">
    <w:name w:val="xl126"/>
    <w:basedOn w:val="a0"/>
    <w:uiPriority w:val="99"/>
    <w:rsid w:val="00B842B6"/>
    <w:pPr>
      <w:pBdr>
        <w:top w:val="single" w:sz="8"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127">
    <w:name w:val="xl127"/>
    <w:basedOn w:val="a0"/>
    <w:uiPriority w:val="99"/>
    <w:rsid w:val="00B842B6"/>
    <w:pPr>
      <w:pBdr>
        <w:top w:val="single" w:sz="8"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8">
    <w:name w:val="xl128"/>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9">
    <w:name w:val="xl129"/>
    <w:basedOn w:val="a0"/>
    <w:uiPriority w:val="99"/>
    <w:rsid w:val="00B842B6"/>
    <w:pPr>
      <w:spacing w:before="100" w:beforeAutospacing="1" w:after="100" w:afterAutospacing="1"/>
    </w:pPr>
    <w:rPr>
      <w:b/>
      <w:bCs/>
    </w:rPr>
  </w:style>
  <w:style w:type="paragraph" w:customStyle="1" w:styleId="afffa">
    <w:name w:val="Íîðìàëüíûé"/>
    <w:uiPriority w:val="99"/>
    <w:semiHidden/>
    <w:rsid w:val="00436F7B"/>
    <w:rPr>
      <w:rFonts w:ascii="Courier" w:hAnsi="Courier" w:cs="Courier"/>
      <w:sz w:val="24"/>
      <w:szCs w:val="24"/>
      <w:lang w:val="en-GB"/>
    </w:rPr>
  </w:style>
  <w:style w:type="character" w:customStyle="1" w:styleId="52">
    <w:name w:val="Знак Знак5"/>
    <w:uiPriority w:val="99"/>
    <w:semiHidden/>
    <w:rsid w:val="00B17B87"/>
    <w:rPr>
      <w:rFonts w:cs="Times New Roman"/>
    </w:rPr>
  </w:style>
  <w:style w:type="paragraph" w:customStyle="1" w:styleId="FR1">
    <w:name w:val="FR1"/>
    <w:uiPriority w:val="99"/>
    <w:rsid w:val="00391179"/>
    <w:pPr>
      <w:widowControl w:val="0"/>
      <w:snapToGrid w:val="0"/>
      <w:spacing w:line="300" w:lineRule="auto"/>
      <w:ind w:left="40" w:firstLine="700"/>
      <w:jc w:val="both"/>
    </w:pPr>
    <w:rPr>
      <w:sz w:val="24"/>
    </w:rPr>
  </w:style>
  <w:style w:type="character" w:customStyle="1" w:styleId="42">
    <w:name w:val="Знак Знак4"/>
    <w:uiPriority w:val="99"/>
    <w:semiHidden/>
    <w:rsid w:val="00015503"/>
    <w:rPr>
      <w:lang w:val="ru-RU" w:eastAsia="ru-RU"/>
    </w:rPr>
  </w:style>
  <w:style w:type="paragraph" w:customStyle="1" w:styleId="111">
    <w:name w:val="Знак Знак Знак Знак Знак Знак Знак Знак Знак Знак Знак Знак Знак Знак Знак Знак Знак Знак Знак Знак Знак1 Знак Знак Знак1 Знак Знак Знак Знак"/>
    <w:basedOn w:val="a0"/>
    <w:uiPriority w:val="99"/>
    <w:rsid w:val="00E66290"/>
    <w:pPr>
      <w:spacing w:after="160" w:line="240" w:lineRule="exact"/>
    </w:pPr>
    <w:rPr>
      <w:sz w:val="20"/>
      <w:szCs w:val="20"/>
      <w:lang w:eastAsia="zh-CN"/>
    </w:rPr>
  </w:style>
  <w:style w:type="paragraph" w:customStyle="1" w:styleId="17">
    <w:name w:val="заголовок 1"/>
    <w:basedOn w:val="a0"/>
    <w:next w:val="a0"/>
    <w:uiPriority w:val="99"/>
    <w:rsid w:val="00415630"/>
    <w:pPr>
      <w:keepNext/>
      <w:jc w:val="center"/>
    </w:pPr>
    <w:rPr>
      <w:b/>
      <w:szCs w:val="20"/>
    </w:rPr>
  </w:style>
  <w:style w:type="paragraph" w:customStyle="1" w:styleId="11">
    <w:name w:val="Обычный + 11 пт"/>
    <w:basedOn w:val="a0"/>
    <w:uiPriority w:val="99"/>
    <w:rsid w:val="00415630"/>
    <w:pPr>
      <w:numPr>
        <w:numId w:val="33"/>
      </w:numPr>
      <w:tabs>
        <w:tab w:val="clear" w:pos="1080"/>
        <w:tab w:val="num" w:pos="0"/>
      </w:tabs>
      <w:ind w:left="0" w:firstLine="0"/>
    </w:pPr>
  </w:style>
  <w:style w:type="paragraph" w:customStyle="1" w:styleId="Default">
    <w:name w:val="Default"/>
    <w:uiPriority w:val="99"/>
    <w:rsid w:val="00615385"/>
    <w:pPr>
      <w:autoSpaceDE w:val="0"/>
      <w:autoSpaceDN w:val="0"/>
      <w:adjustRightInd w:val="0"/>
    </w:pPr>
    <w:rPr>
      <w:rFonts w:ascii="Arial" w:hAnsi="Arial" w:cs="Arial"/>
      <w:color w:val="000000"/>
      <w:sz w:val="24"/>
      <w:szCs w:val="24"/>
    </w:rPr>
  </w:style>
  <w:style w:type="paragraph" w:styleId="18">
    <w:name w:val="toc 1"/>
    <w:basedOn w:val="a0"/>
    <w:next w:val="a0"/>
    <w:autoRedefine/>
    <w:uiPriority w:val="99"/>
    <w:semiHidden/>
    <w:rsid w:val="005B13FB"/>
    <w:pPr>
      <w:tabs>
        <w:tab w:val="left" w:pos="0"/>
        <w:tab w:val="right" w:leader="dot" w:pos="10148"/>
      </w:tabs>
      <w:spacing w:before="100"/>
    </w:pPr>
    <w:rPr>
      <w:b/>
      <w:caps/>
    </w:rPr>
  </w:style>
  <w:style w:type="character" w:customStyle="1" w:styleId="ConsPlusNormal0">
    <w:name w:val="ConsPlusNormal Знак"/>
    <w:link w:val="ConsPlusNormal"/>
    <w:uiPriority w:val="99"/>
    <w:locked/>
    <w:rsid w:val="00893D53"/>
    <w:rPr>
      <w:rFonts w:ascii="Arial" w:hAnsi="Arial"/>
      <w:sz w:val="22"/>
      <w:lang w:val="ru-RU" w:eastAsia="ru-RU"/>
    </w:rPr>
  </w:style>
  <w:style w:type="paragraph" w:customStyle="1" w:styleId="listparagraphcxspmiddle">
    <w:name w:val="listparagraphcxspmiddle"/>
    <w:basedOn w:val="a0"/>
    <w:uiPriority w:val="99"/>
    <w:rsid w:val="00A26931"/>
    <w:pPr>
      <w:spacing w:before="100" w:beforeAutospacing="1" w:after="100" w:afterAutospacing="1"/>
    </w:pPr>
  </w:style>
  <w:style w:type="paragraph" w:customStyle="1" w:styleId="listparagraphcxsplast">
    <w:name w:val="listparagraphcxsplast"/>
    <w:basedOn w:val="a0"/>
    <w:uiPriority w:val="99"/>
    <w:rsid w:val="00A26931"/>
    <w:pPr>
      <w:spacing w:before="100" w:beforeAutospacing="1" w:after="100" w:afterAutospacing="1"/>
    </w:pPr>
  </w:style>
  <w:style w:type="paragraph" w:customStyle="1" w:styleId="Normal1">
    <w:name w:val="Normal1"/>
    <w:uiPriority w:val="99"/>
    <w:rsid w:val="008E359A"/>
    <w:pPr>
      <w:widowControl w:val="0"/>
    </w:pPr>
  </w:style>
  <w:style w:type="paragraph" w:customStyle="1" w:styleId="ListParagraph1">
    <w:name w:val="List Paragraph1"/>
    <w:basedOn w:val="a0"/>
    <w:uiPriority w:val="99"/>
    <w:rsid w:val="008E359A"/>
    <w:pPr>
      <w:ind w:left="720"/>
      <w:contextualSpacing/>
    </w:pPr>
  </w:style>
  <w:style w:type="paragraph" w:customStyle="1" w:styleId="28">
    <w:name w:val="Без интервала2"/>
    <w:uiPriority w:val="99"/>
    <w:rsid w:val="003E3B2B"/>
    <w:rPr>
      <w:sz w:val="24"/>
      <w:szCs w:val="24"/>
    </w:rPr>
  </w:style>
  <w:style w:type="character" w:customStyle="1" w:styleId="apple-converted-space">
    <w:name w:val="apple-converted-space"/>
    <w:rsid w:val="00DC0018"/>
  </w:style>
  <w:style w:type="paragraph" w:customStyle="1" w:styleId="37">
    <w:name w:val="Обычный3"/>
    <w:uiPriority w:val="99"/>
    <w:rsid w:val="00971B44"/>
    <w:pPr>
      <w:widowControl w:val="0"/>
    </w:pPr>
  </w:style>
  <w:style w:type="paragraph" w:customStyle="1" w:styleId="43">
    <w:name w:val="Обычный4"/>
    <w:uiPriority w:val="99"/>
    <w:rsid w:val="001B481C"/>
    <w:pPr>
      <w:widowControl w:val="0"/>
    </w:pPr>
  </w:style>
  <w:style w:type="paragraph" w:customStyle="1" w:styleId="53">
    <w:name w:val="Обычный5"/>
    <w:uiPriority w:val="99"/>
    <w:rsid w:val="00F5143F"/>
    <w:pPr>
      <w:widowControl w:val="0"/>
    </w:pPr>
  </w:style>
  <w:style w:type="paragraph" w:customStyle="1" w:styleId="112">
    <w:name w:val="Заголовок 11"/>
    <w:basedOn w:val="53"/>
    <w:next w:val="53"/>
    <w:uiPriority w:val="99"/>
    <w:rsid w:val="00F5143F"/>
    <w:pPr>
      <w:keepNext/>
      <w:shd w:val="clear" w:color="auto" w:fill="FFFFFF"/>
      <w:ind w:left="2954"/>
      <w:outlineLvl w:val="0"/>
    </w:pPr>
    <w:rPr>
      <w:b/>
      <w:color w:val="000000"/>
      <w:spacing w:val="-7"/>
      <w:sz w:val="30"/>
    </w:rPr>
  </w:style>
  <w:style w:type="paragraph" w:customStyle="1" w:styleId="113">
    <w:name w:val="Знак11"/>
    <w:basedOn w:val="a0"/>
    <w:next w:val="20"/>
    <w:autoRedefine/>
    <w:uiPriority w:val="99"/>
    <w:rsid w:val="00934C8A"/>
    <w:pPr>
      <w:spacing w:after="160" w:line="240" w:lineRule="exact"/>
    </w:pPr>
    <w:rPr>
      <w:szCs w:val="20"/>
      <w:lang w:val="en-US" w:eastAsia="en-US"/>
    </w:rPr>
  </w:style>
  <w:style w:type="paragraph" w:customStyle="1" w:styleId="29">
    <w:name w:val="Абзац списка2"/>
    <w:basedOn w:val="a0"/>
    <w:uiPriority w:val="99"/>
    <w:rsid w:val="00934C8A"/>
    <w:pPr>
      <w:ind w:left="720"/>
    </w:pPr>
  </w:style>
  <w:style w:type="paragraph" w:customStyle="1" w:styleId="62">
    <w:name w:val="Обычный6"/>
    <w:uiPriority w:val="99"/>
    <w:rsid w:val="00934C8A"/>
    <w:pPr>
      <w:widowControl w:val="0"/>
      <w:snapToGrid w:val="0"/>
      <w:spacing w:line="256" w:lineRule="auto"/>
      <w:ind w:firstLine="740"/>
      <w:jc w:val="both"/>
    </w:pPr>
    <w:rPr>
      <w:sz w:val="28"/>
    </w:rPr>
  </w:style>
  <w:style w:type="paragraph" w:customStyle="1" w:styleId="38">
    <w:name w:val="Без интервала3"/>
    <w:uiPriority w:val="99"/>
    <w:rsid w:val="00934C8A"/>
    <w:rPr>
      <w:rFonts w:ascii="Calibri" w:hAnsi="Calibri"/>
      <w:sz w:val="22"/>
      <w:szCs w:val="22"/>
      <w:lang w:eastAsia="en-US"/>
    </w:rPr>
  </w:style>
  <w:style w:type="character" w:customStyle="1" w:styleId="510">
    <w:name w:val="Знак Знак51"/>
    <w:uiPriority w:val="99"/>
    <w:rsid w:val="00934C8A"/>
    <w:rPr>
      <w:rFonts w:cs="Times New Roman"/>
    </w:rPr>
  </w:style>
  <w:style w:type="character" w:customStyle="1" w:styleId="410">
    <w:name w:val="Знак Знак41"/>
    <w:uiPriority w:val="99"/>
    <w:semiHidden/>
    <w:rsid w:val="00934C8A"/>
    <w:rPr>
      <w:lang w:val="ru-RU" w:eastAsia="ru-RU"/>
    </w:rPr>
  </w:style>
  <w:style w:type="paragraph" w:customStyle="1" w:styleId="Standard">
    <w:name w:val="Standard"/>
    <w:uiPriority w:val="99"/>
    <w:rsid w:val="00934C8A"/>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afffb">
    <w:name w:val="Основной текст_"/>
    <w:link w:val="19"/>
    <w:uiPriority w:val="99"/>
    <w:locked/>
    <w:rsid w:val="00934C8A"/>
    <w:rPr>
      <w:sz w:val="23"/>
      <w:shd w:val="clear" w:color="auto" w:fill="FFFFFF"/>
    </w:rPr>
  </w:style>
  <w:style w:type="paragraph" w:customStyle="1" w:styleId="19">
    <w:name w:val="Основной текст1"/>
    <w:basedOn w:val="a0"/>
    <w:link w:val="afffb"/>
    <w:uiPriority w:val="99"/>
    <w:rsid w:val="00934C8A"/>
    <w:pPr>
      <w:widowControl w:val="0"/>
      <w:shd w:val="clear" w:color="auto" w:fill="FFFFFF"/>
      <w:spacing w:before="240" w:line="274" w:lineRule="exact"/>
      <w:ind w:hanging="340"/>
    </w:pPr>
    <w:rPr>
      <w:sz w:val="23"/>
      <w:szCs w:val="23"/>
      <w:shd w:val="clear" w:color="auto" w:fill="FFFFFF"/>
    </w:rPr>
  </w:style>
  <w:style w:type="character" w:customStyle="1" w:styleId="apple-style-span">
    <w:name w:val="apple-style-span"/>
    <w:uiPriority w:val="99"/>
    <w:rsid w:val="00934C8A"/>
    <w:rPr>
      <w:rFonts w:cs="Times New Roman"/>
    </w:rPr>
  </w:style>
  <w:style w:type="character" w:customStyle="1" w:styleId="2a">
    <w:name w:val="Основной текст (2) + Не полужирный"/>
    <w:uiPriority w:val="99"/>
    <w:rsid w:val="00934C8A"/>
    <w:rPr>
      <w:rFonts w:ascii="Times New Roman" w:hAnsi="Times New Roman"/>
      <w:b/>
      <w:sz w:val="24"/>
      <w:shd w:val="clear" w:color="auto" w:fill="FFFFFF"/>
    </w:rPr>
  </w:style>
  <w:style w:type="character" w:customStyle="1" w:styleId="39">
    <w:name w:val="Основной текст (3) + Полужирный"/>
    <w:uiPriority w:val="99"/>
    <w:rsid w:val="00934C8A"/>
    <w:rPr>
      <w:rFonts w:ascii="Times New Roman" w:hAnsi="Times New Roman"/>
      <w:b/>
      <w:sz w:val="24"/>
      <w:shd w:val="clear" w:color="auto" w:fill="FFFFFF"/>
    </w:rPr>
  </w:style>
  <w:style w:type="character" w:customStyle="1" w:styleId="14Calibri">
    <w:name w:val="Основной текст (14) + Calibri"/>
    <w:aliases w:val="13,5 pt5,Полужирный2"/>
    <w:uiPriority w:val="99"/>
    <w:rsid w:val="00934C8A"/>
    <w:rPr>
      <w:rFonts w:ascii="Calibri" w:hAnsi="Calibri"/>
      <w:b/>
      <w:sz w:val="27"/>
      <w:shd w:val="clear" w:color="auto" w:fill="FFFFFF"/>
    </w:rPr>
  </w:style>
  <w:style w:type="character" w:customStyle="1" w:styleId="140">
    <w:name w:val="Основной текст (14) + Полужирный"/>
    <w:aliases w:val="Курсив5"/>
    <w:uiPriority w:val="99"/>
    <w:rsid w:val="00934C8A"/>
    <w:rPr>
      <w:rFonts w:ascii="Arial" w:hAnsi="Arial"/>
      <w:b/>
      <w:i/>
      <w:sz w:val="24"/>
      <w:shd w:val="clear" w:color="auto" w:fill="FFFFFF"/>
    </w:rPr>
  </w:style>
  <w:style w:type="character" w:customStyle="1" w:styleId="14Calibri1">
    <w:name w:val="Основной текст (14) + Calibri1"/>
    <w:aliases w:val="131,5 pt2,Полужирный1"/>
    <w:uiPriority w:val="99"/>
    <w:rsid w:val="00934C8A"/>
    <w:rPr>
      <w:rFonts w:ascii="Calibri" w:hAnsi="Calibri"/>
      <w:b/>
      <w:sz w:val="27"/>
      <w:shd w:val="clear" w:color="auto" w:fill="FFFFFF"/>
    </w:rPr>
  </w:style>
  <w:style w:type="character" w:customStyle="1" w:styleId="141">
    <w:name w:val="Основной текст (14) + Полужирный1"/>
    <w:aliases w:val="Курсив4"/>
    <w:uiPriority w:val="99"/>
    <w:rsid w:val="00934C8A"/>
    <w:rPr>
      <w:rFonts w:ascii="Arial" w:hAnsi="Arial"/>
      <w:b/>
      <w:i/>
      <w:sz w:val="24"/>
      <w:shd w:val="clear" w:color="auto" w:fill="FFFFFF"/>
    </w:rPr>
  </w:style>
  <w:style w:type="character" w:customStyle="1" w:styleId="120">
    <w:name w:val="Знак Знак12"/>
    <w:uiPriority w:val="99"/>
    <w:rsid w:val="00934C8A"/>
    <w:rPr>
      <w:b/>
      <w:sz w:val="32"/>
      <w:lang w:val="ru-RU" w:eastAsia="ru-RU"/>
    </w:rPr>
  </w:style>
  <w:style w:type="paragraph" w:customStyle="1" w:styleId="afffc">
    <w:name w:val="Условия контракта"/>
    <w:basedOn w:val="a0"/>
    <w:uiPriority w:val="99"/>
    <w:semiHidden/>
    <w:rsid w:val="00934C8A"/>
    <w:pPr>
      <w:tabs>
        <w:tab w:val="num" w:pos="567"/>
      </w:tabs>
      <w:spacing w:before="240" w:after="120"/>
      <w:ind w:left="567" w:hanging="567"/>
      <w:jc w:val="both"/>
    </w:pPr>
    <w:rPr>
      <w:b/>
      <w:szCs w:val="20"/>
    </w:rPr>
  </w:style>
  <w:style w:type="paragraph" w:customStyle="1" w:styleId="63">
    <w:name w:val="Знак Знак6"/>
    <w:basedOn w:val="a0"/>
    <w:uiPriority w:val="99"/>
    <w:rsid w:val="00934C8A"/>
    <w:pPr>
      <w:spacing w:after="160" w:line="240" w:lineRule="exact"/>
    </w:pPr>
    <w:rPr>
      <w:sz w:val="20"/>
      <w:szCs w:val="20"/>
      <w:lang w:eastAsia="zh-CN"/>
    </w:rPr>
  </w:style>
  <w:style w:type="table" w:customStyle="1" w:styleId="1a">
    <w:name w:val="Сетка таблицы1"/>
    <w:uiPriority w:val="99"/>
    <w:rsid w:val="00934C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uiPriority w:val="99"/>
    <w:locked/>
    <w:rsid w:val="00934C8A"/>
    <w:rPr>
      <w:snapToGrid w:val="0"/>
      <w:sz w:val="28"/>
    </w:rPr>
  </w:style>
  <w:style w:type="paragraph" w:customStyle="1" w:styleId="114">
    <w:name w:val="Знак1 Знак Знак Знак Знак Знак Знак Знак Знак Знак Знак Знак Знак1"/>
    <w:basedOn w:val="a0"/>
    <w:next w:val="20"/>
    <w:autoRedefine/>
    <w:uiPriority w:val="99"/>
    <w:rsid w:val="00934C8A"/>
    <w:pPr>
      <w:spacing w:after="160" w:line="240" w:lineRule="exact"/>
    </w:pPr>
    <w:rPr>
      <w:szCs w:val="20"/>
      <w:lang w:val="en-US" w:eastAsia="en-US"/>
    </w:rPr>
  </w:style>
  <w:style w:type="character" w:customStyle="1" w:styleId="FontStyle12">
    <w:name w:val="Font Style12"/>
    <w:uiPriority w:val="99"/>
    <w:rsid w:val="00934C8A"/>
    <w:rPr>
      <w:rFonts w:ascii="Times New Roman" w:hAnsi="Times New Roman"/>
      <w:sz w:val="22"/>
    </w:rPr>
  </w:style>
  <w:style w:type="paragraph" w:customStyle="1" w:styleId="1110">
    <w:name w:val="Знак Знак Знак Знак Знак Знак Знак Знак Знак Знак Знак Знак Знак Знак Знак Знак Знак Знак Знак Знак Знак1 Знак Знак Знак1 Знак Знак Знак Знак1"/>
    <w:basedOn w:val="a0"/>
    <w:uiPriority w:val="99"/>
    <w:rsid w:val="00934C8A"/>
    <w:pPr>
      <w:spacing w:after="160" w:line="240" w:lineRule="exact"/>
    </w:pPr>
    <w:rPr>
      <w:sz w:val="20"/>
      <w:szCs w:val="20"/>
      <w:lang w:eastAsia="zh-CN"/>
    </w:rPr>
  </w:style>
  <w:style w:type="table" w:customStyle="1" w:styleId="2b">
    <w:name w:val="Сетка таблицы2"/>
    <w:uiPriority w:val="99"/>
    <w:rsid w:val="00934C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Абзац списка Знак"/>
    <w:link w:val="afff"/>
    <w:uiPriority w:val="99"/>
    <w:locked/>
    <w:rsid w:val="00934C8A"/>
    <w:rPr>
      <w:sz w:val="24"/>
    </w:rPr>
  </w:style>
  <w:style w:type="paragraph" w:customStyle="1" w:styleId="xl130">
    <w:name w:val="xl130"/>
    <w:basedOn w:val="a0"/>
    <w:uiPriority w:val="99"/>
    <w:rsid w:val="00934C8A"/>
    <w:pPr>
      <w:pBdr>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1">
    <w:name w:val="xl131"/>
    <w:basedOn w:val="a0"/>
    <w:uiPriority w:val="99"/>
    <w:rsid w:val="00934C8A"/>
    <w:pPr>
      <w:spacing w:before="100" w:beforeAutospacing="1" w:after="100" w:afterAutospacing="1"/>
      <w:jc w:val="center"/>
    </w:pPr>
    <w:rPr>
      <w:rFonts w:ascii="Arial" w:hAnsi="Arial" w:cs="Arial"/>
      <w:b/>
      <w:bCs/>
    </w:rPr>
  </w:style>
  <w:style w:type="paragraph" w:customStyle="1" w:styleId="xl132">
    <w:name w:val="xl132"/>
    <w:basedOn w:val="a0"/>
    <w:uiPriority w:val="99"/>
    <w:rsid w:val="00934C8A"/>
    <w:pPr>
      <w:spacing w:before="100" w:beforeAutospacing="1" w:after="100" w:afterAutospacing="1"/>
      <w:jc w:val="center"/>
    </w:pPr>
    <w:rPr>
      <w:rFonts w:ascii="Arial" w:hAnsi="Arial" w:cs="Arial"/>
      <w:b/>
      <w:bCs/>
    </w:rPr>
  </w:style>
  <w:style w:type="paragraph" w:customStyle="1" w:styleId="xl133">
    <w:name w:val="xl13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4">
    <w:name w:val="xl13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table" w:customStyle="1" w:styleId="3a">
    <w:name w:val="Сетка таблицы3"/>
    <w:uiPriority w:val="99"/>
    <w:rsid w:val="00934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ndersubject1">
    <w:name w:val="tendersubject1"/>
    <w:uiPriority w:val="99"/>
    <w:rsid w:val="00934C8A"/>
    <w:rPr>
      <w:b/>
      <w:color w:val="0000FF"/>
      <w:sz w:val="20"/>
    </w:rPr>
  </w:style>
  <w:style w:type="paragraph" w:customStyle="1" w:styleId="2c">
    <w:name w:val="Основной текст2"/>
    <w:basedOn w:val="a0"/>
    <w:uiPriority w:val="99"/>
    <w:rsid w:val="00934C8A"/>
    <w:pPr>
      <w:shd w:val="clear" w:color="auto" w:fill="FFFFFF"/>
      <w:spacing w:before="300" w:after="300" w:line="240" w:lineRule="atLeast"/>
      <w:jc w:val="both"/>
    </w:pPr>
    <w:rPr>
      <w:sz w:val="21"/>
      <w:szCs w:val="21"/>
      <w:shd w:val="clear" w:color="auto" w:fill="FFFFFF"/>
    </w:rPr>
  </w:style>
  <w:style w:type="character" w:customStyle="1" w:styleId="71">
    <w:name w:val="Знак Знак7"/>
    <w:uiPriority w:val="99"/>
    <w:locked/>
    <w:rsid w:val="00934C8A"/>
    <w:rPr>
      <w:sz w:val="16"/>
      <w:lang w:val="ru-RU" w:eastAsia="ru-RU"/>
    </w:rPr>
  </w:style>
  <w:style w:type="character" w:customStyle="1" w:styleId="afffd">
    <w:name w:val="??????? ?????????? Знак Знак"/>
    <w:uiPriority w:val="99"/>
    <w:semiHidden/>
    <w:locked/>
    <w:rsid w:val="00934C8A"/>
    <w:rPr>
      <w:sz w:val="24"/>
      <w:lang w:val="ru-RU" w:eastAsia="ru-RU"/>
    </w:rPr>
  </w:style>
  <w:style w:type="character" w:customStyle="1" w:styleId="142">
    <w:name w:val="Знак Знак14"/>
    <w:uiPriority w:val="99"/>
    <w:semiHidden/>
    <w:locked/>
    <w:rsid w:val="00934C8A"/>
    <w:rPr>
      <w:sz w:val="24"/>
      <w:lang w:val="ru-RU" w:eastAsia="ru-RU"/>
    </w:rPr>
  </w:style>
  <w:style w:type="character" w:customStyle="1" w:styleId="210">
    <w:name w:val="Знак21 Знак Знак"/>
    <w:uiPriority w:val="99"/>
    <w:locked/>
    <w:rsid w:val="00934C8A"/>
    <w:rPr>
      <w:lang w:val="ru-RU" w:eastAsia="ru-RU"/>
    </w:rPr>
  </w:style>
  <w:style w:type="paragraph" w:customStyle="1" w:styleId="b-address">
    <w:name w:val="b-address"/>
    <w:basedOn w:val="a0"/>
    <w:uiPriority w:val="99"/>
    <w:rsid w:val="00934C8A"/>
    <w:pPr>
      <w:spacing w:before="100" w:beforeAutospacing="1" w:after="336"/>
    </w:pPr>
  </w:style>
  <w:style w:type="paragraph" w:customStyle="1" w:styleId="121">
    <w:name w:val="Заголовок 12"/>
    <w:basedOn w:val="62"/>
    <w:next w:val="62"/>
    <w:uiPriority w:val="99"/>
    <w:rsid w:val="00934C8A"/>
    <w:pPr>
      <w:keepNext/>
      <w:shd w:val="clear" w:color="auto" w:fill="FFFFFF"/>
      <w:snapToGrid/>
      <w:spacing w:line="240" w:lineRule="auto"/>
      <w:ind w:left="2954" w:firstLine="0"/>
      <w:jc w:val="left"/>
      <w:outlineLvl w:val="0"/>
    </w:pPr>
    <w:rPr>
      <w:b/>
      <w:color w:val="000000"/>
      <w:spacing w:val="-7"/>
      <w:sz w:val="30"/>
    </w:rPr>
  </w:style>
  <w:style w:type="character" w:customStyle="1" w:styleId="H2">
    <w:name w:val="H2 Знак Знак"/>
    <w:uiPriority w:val="99"/>
    <w:locked/>
    <w:rsid w:val="00934C8A"/>
    <w:rPr>
      <w:b/>
      <w:sz w:val="32"/>
      <w:lang w:val="ru-RU" w:eastAsia="ru-RU"/>
    </w:rPr>
  </w:style>
  <w:style w:type="character" w:customStyle="1" w:styleId="211">
    <w:name w:val="Знак Знак21"/>
    <w:uiPriority w:val="99"/>
    <w:locked/>
    <w:rsid w:val="00934C8A"/>
    <w:rPr>
      <w:rFonts w:ascii="Arial" w:hAnsi="Arial"/>
      <w:b/>
      <w:sz w:val="26"/>
      <w:lang w:val="ru-RU" w:eastAsia="ru-RU"/>
    </w:rPr>
  </w:style>
  <w:style w:type="character" w:customStyle="1" w:styleId="200">
    <w:name w:val="Знак Знак20"/>
    <w:uiPriority w:val="99"/>
    <w:locked/>
    <w:rsid w:val="00934C8A"/>
    <w:rPr>
      <w:rFonts w:ascii="Arial" w:hAnsi="Arial"/>
      <w:sz w:val="24"/>
      <w:lang w:val="ru-RU" w:eastAsia="ru-RU"/>
    </w:rPr>
  </w:style>
  <w:style w:type="character" w:customStyle="1" w:styleId="190">
    <w:name w:val="Знак Знак19"/>
    <w:uiPriority w:val="99"/>
    <w:locked/>
    <w:rsid w:val="00934C8A"/>
    <w:rPr>
      <w:i/>
      <w:sz w:val="22"/>
      <w:lang w:val="ru-RU" w:eastAsia="ru-RU"/>
    </w:rPr>
  </w:style>
  <w:style w:type="character" w:customStyle="1" w:styleId="180">
    <w:name w:val="Знак Знак18"/>
    <w:uiPriority w:val="99"/>
    <w:locked/>
    <w:rsid w:val="00934C8A"/>
    <w:rPr>
      <w:rFonts w:ascii="Arial" w:hAnsi="Arial"/>
      <w:lang w:val="ru-RU" w:eastAsia="ru-RU"/>
    </w:rPr>
  </w:style>
  <w:style w:type="character" w:customStyle="1" w:styleId="170">
    <w:name w:val="Знак Знак17"/>
    <w:uiPriority w:val="99"/>
    <w:locked/>
    <w:rsid w:val="00934C8A"/>
    <w:rPr>
      <w:rFonts w:ascii="Arial" w:hAnsi="Arial"/>
      <w:i/>
      <w:lang w:val="ru-RU" w:eastAsia="ru-RU"/>
    </w:rPr>
  </w:style>
  <w:style w:type="character" w:customStyle="1" w:styleId="160">
    <w:name w:val="Знак Знак16"/>
    <w:uiPriority w:val="99"/>
    <w:locked/>
    <w:rsid w:val="00934C8A"/>
    <w:rPr>
      <w:rFonts w:ascii="Arial" w:hAnsi="Arial"/>
      <w:b/>
      <w:i/>
      <w:sz w:val="18"/>
      <w:lang w:val="ru-RU" w:eastAsia="ru-RU"/>
    </w:rPr>
  </w:style>
  <w:style w:type="character" w:customStyle="1" w:styleId="150">
    <w:name w:val="Знак Знак15"/>
    <w:uiPriority w:val="99"/>
    <w:locked/>
    <w:rsid w:val="00934C8A"/>
    <w:rPr>
      <w:snapToGrid w:val="0"/>
      <w:sz w:val="28"/>
      <w:lang w:val="ru-RU" w:eastAsia="ru-RU"/>
    </w:rPr>
  </w:style>
  <w:style w:type="character" w:customStyle="1" w:styleId="HeaderChar1">
    <w:name w:val="Header Char1"/>
    <w:aliases w:val="??????? ?????????? Char1"/>
    <w:uiPriority w:val="99"/>
    <w:locked/>
    <w:rsid w:val="00934C8A"/>
    <w:rPr>
      <w:rFonts w:ascii="Times New Roman" w:hAnsi="Times New Roman"/>
      <w:sz w:val="24"/>
    </w:rPr>
  </w:style>
  <w:style w:type="character" w:customStyle="1" w:styleId="130">
    <w:name w:val="Знак Знак13"/>
    <w:uiPriority w:val="99"/>
    <w:semiHidden/>
    <w:locked/>
    <w:rsid w:val="00934C8A"/>
    <w:rPr>
      <w:rFonts w:ascii="Tahoma" w:hAnsi="Tahoma"/>
      <w:sz w:val="16"/>
      <w:lang w:val="ru-RU" w:eastAsia="ru-RU"/>
    </w:rPr>
  </w:style>
  <w:style w:type="character" w:customStyle="1" w:styleId="115">
    <w:name w:val="Знак Знак11"/>
    <w:uiPriority w:val="99"/>
    <w:semiHidden/>
    <w:locked/>
    <w:rsid w:val="00934C8A"/>
    <w:rPr>
      <w:b/>
      <w:lang w:val="ru-RU" w:eastAsia="ru-RU"/>
    </w:rPr>
  </w:style>
  <w:style w:type="character" w:customStyle="1" w:styleId="100">
    <w:name w:val="Знак Знак10"/>
    <w:uiPriority w:val="99"/>
    <w:locked/>
    <w:rsid w:val="00934C8A"/>
    <w:rPr>
      <w:sz w:val="26"/>
      <w:lang w:val="ru-RU" w:eastAsia="ru-RU"/>
    </w:rPr>
  </w:style>
  <w:style w:type="character" w:customStyle="1" w:styleId="91">
    <w:name w:val="Знак Знак9"/>
    <w:uiPriority w:val="99"/>
    <w:semiHidden/>
    <w:locked/>
    <w:rsid w:val="00934C8A"/>
    <w:rPr>
      <w:rFonts w:ascii="Tahoma" w:hAnsi="Tahoma"/>
      <w:lang w:val="ru-RU" w:eastAsia="ru-RU"/>
    </w:rPr>
  </w:style>
  <w:style w:type="character" w:customStyle="1" w:styleId="3b">
    <w:name w:val="Знак Знак3"/>
    <w:uiPriority w:val="99"/>
    <w:locked/>
    <w:rsid w:val="00934C8A"/>
    <w:rPr>
      <w:b/>
      <w:color w:val="000000"/>
      <w:sz w:val="24"/>
      <w:lang w:val="ru-RU" w:eastAsia="ru-RU"/>
    </w:rPr>
  </w:style>
  <w:style w:type="paragraph" w:customStyle="1" w:styleId="xl227">
    <w:name w:val="xl227"/>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8">
    <w:name w:val="xl22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29">
    <w:name w:val="xl229"/>
    <w:basedOn w:val="a0"/>
    <w:uiPriority w:val="99"/>
    <w:rsid w:val="00934C8A"/>
    <w:pPr>
      <w:pBdr>
        <w:top w:val="single" w:sz="8" w:space="0" w:color="auto"/>
        <w:left w:val="single" w:sz="8" w:space="0" w:color="auto"/>
        <w:right w:val="single" w:sz="8" w:space="0" w:color="auto"/>
      </w:pBdr>
      <w:spacing w:before="100" w:beforeAutospacing="1" w:after="100" w:afterAutospacing="1"/>
    </w:pPr>
    <w:rPr>
      <w:b/>
      <w:bCs/>
      <w:sz w:val="20"/>
      <w:szCs w:val="20"/>
    </w:rPr>
  </w:style>
  <w:style w:type="paragraph" w:customStyle="1" w:styleId="xl230">
    <w:name w:val="xl230"/>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31">
    <w:name w:val="xl231"/>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32">
    <w:name w:val="xl232"/>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33">
    <w:name w:val="xl23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16"/>
      <w:szCs w:val="16"/>
    </w:rPr>
  </w:style>
  <w:style w:type="paragraph" w:customStyle="1" w:styleId="xl234">
    <w:name w:val="xl23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i/>
      <w:iCs/>
    </w:rPr>
  </w:style>
  <w:style w:type="paragraph" w:customStyle="1" w:styleId="xl235">
    <w:name w:val="xl235"/>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rPr>
  </w:style>
  <w:style w:type="paragraph" w:customStyle="1" w:styleId="xl236">
    <w:name w:val="xl236"/>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237">
    <w:name w:val="xl237"/>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rPr>
  </w:style>
  <w:style w:type="paragraph" w:customStyle="1" w:styleId="xl238">
    <w:name w:val="xl23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rPr>
  </w:style>
  <w:style w:type="paragraph" w:customStyle="1" w:styleId="xl239">
    <w:name w:val="xl239"/>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rPr>
  </w:style>
  <w:style w:type="paragraph" w:customStyle="1" w:styleId="xl240">
    <w:name w:val="xl240"/>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i/>
      <w:iCs/>
    </w:rPr>
  </w:style>
  <w:style w:type="paragraph" w:customStyle="1" w:styleId="xl241">
    <w:name w:val="xl241"/>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CYR" w:hAnsi="Arial CYR" w:cs="Arial CYR"/>
      <w:i/>
      <w:iCs/>
    </w:rPr>
  </w:style>
  <w:style w:type="paragraph" w:customStyle="1" w:styleId="xl242">
    <w:name w:val="xl242"/>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3">
    <w:name w:val="xl24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4">
    <w:name w:val="xl24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45">
    <w:name w:val="xl245"/>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46">
    <w:name w:val="xl246"/>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7">
    <w:name w:val="xl247"/>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48">
    <w:name w:val="xl248"/>
    <w:basedOn w:val="a0"/>
    <w:uiPriority w:val="99"/>
    <w:rsid w:val="00934C8A"/>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49">
    <w:name w:val="xl249"/>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50">
    <w:name w:val="xl250"/>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CYR" w:hAnsi="Arial CYR" w:cs="Arial CYR"/>
      <w:b/>
      <w:bCs/>
      <w:i/>
      <w:iCs/>
      <w:sz w:val="16"/>
      <w:szCs w:val="16"/>
    </w:rPr>
  </w:style>
  <w:style w:type="paragraph" w:customStyle="1" w:styleId="xl251">
    <w:name w:val="xl251"/>
    <w:basedOn w:val="a0"/>
    <w:uiPriority w:val="99"/>
    <w:rsid w:val="00934C8A"/>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i/>
      <w:iCs/>
      <w:sz w:val="16"/>
      <w:szCs w:val="16"/>
    </w:rPr>
  </w:style>
  <w:style w:type="paragraph" w:customStyle="1" w:styleId="xl252">
    <w:name w:val="xl252"/>
    <w:basedOn w:val="a0"/>
    <w:uiPriority w:val="99"/>
    <w:rsid w:val="00934C8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hAnsi="Arial CYR" w:cs="Arial CYR"/>
      <w:i/>
      <w:iCs/>
      <w:sz w:val="16"/>
      <w:szCs w:val="16"/>
    </w:rPr>
  </w:style>
  <w:style w:type="paragraph" w:customStyle="1" w:styleId="xl253">
    <w:name w:val="xl253"/>
    <w:basedOn w:val="a0"/>
    <w:uiPriority w:val="99"/>
    <w:rsid w:val="00934C8A"/>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0"/>
      <w:szCs w:val="20"/>
    </w:rPr>
  </w:style>
  <w:style w:type="paragraph" w:customStyle="1" w:styleId="xl254">
    <w:name w:val="xl254"/>
    <w:basedOn w:val="a0"/>
    <w:uiPriority w:val="99"/>
    <w:rsid w:val="00934C8A"/>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i/>
      <w:iCs/>
      <w:sz w:val="20"/>
      <w:szCs w:val="20"/>
    </w:rPr>
  </w:style>
  <w:style w:type="paragraph" w:customStyle="1" w:styleId="xl255">
    <w:name w:val="xl255"/>
    <w:basedOn w:val="a0"/>
    <w:uiPriority w:val="99"/>
    <w:rsid w:val="00934C8A"/>
    <w:pPr>
      <w:pBdr>
        <w:top w:val="single" w:sz="4" w:space="0" w:color="auto"/>
        <w:left w:val="single" w:sz="4" w:space="0" w:color="auto"/>
        <w:right w:val="single" w:sz="4" w:space="0" w:color="auto"/>
      </w:pBdr>
      <w:shd w:val="clear" w:color="auto" w:fill="FFFFFF"/>
      <w:spacing w:before="100" w:beforeAutospacing="1" w:after="100" w:afterAutospacing="1"/>
    </w:pPr>
    <w:rPr>
      <w:rFonts w:ascii="Arial CYR" w:hAnsi="Arial CYR" w:cs="Arial CYR"/>
      <w:sz w:val="20"/>
      <w:szCs w:val="20"/>
    </w:rPr>
  </w:style>
  <w:style w:type="paragraph" w:customStyle="1" w:styleId="xl256">
    <w:name w:val="xl256"/>
    <w:basedOn w:val="a0"/>
    <w:uiPriority w:val="99"/>
    <w:rsid w:val="00934C8A"/>
    <w:pPr>
      <w:pBdr>
        <w:top w:val="single" w:sz="4" w:space="0" w:color="auto"/>
        <w:left w:val="single" w:sz="4" w:space="0" w:color="auto"/>
        <w:right w:val="single" w:sz="4" w:space="0" w:color="auto"/>
      </w:pBdr>
      <w:spacing w:before="100" w:beforeAutospacing="1" w:after="100" w:afterAutospacing="1"/>
    </w:pPr>
  </w:style>
  <w:style w:type="paragraph" w:customStyle="1" w:styleId="xl257">
    <w:name w:val="xl257"/>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58">
    <w:name w:val="xl25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259">
    <w:name w:val="xl259"/>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12">
    <w:name w:val="Основной текст с отступом 21"/>
    <w:basedOn w:val="a0"/>
    <w:uiPriority w:val="99"/>
    <w:rsid w:val="00934C8A"/>
    <w:pPr>
      <w:widowControl w:val="0"/>
      <w:tabs>
        <w:tab w:val="left" w:pos="-142"/>
      </w:tabs>
      <w:suppressAutoHyphens/>
      <w:ind w:right="567" w:firstLine="567"/>
      <w:jc w:val="both"/>
    </w:pPr>
    <w:rPr>
      <w:b/>
      <w:sz w:val="22"/>
      <w:szCs w:val="20"/>
      <w:lang w:eastAsia="ar-SA"/>
    </w:rPr>
  </w:style>
  <w:style w:type="character" w:customStyle="1" w:styleId="116">
    <w:name w:val="Основной текст (11)_"/>
    <w:link w:val="117"/>
    <w:uiPriority w:val="99"/>
    <w:locked/>
    <w:rsid w:val="0075423D"/>
    <w:rPr>
      <w:sz w:val="23"/>
      <w:shd w:val="clear" w:color="auto" w:fill="FFFFFF"/>
    </w:rPr>
  </w:style>
  <w:style w:type="character" w:customStyle="1" w:styleId="111pt">
    <w:name w:val="Основной текст (11) + Интервал 1 pt"/>
    <w:uiPriority w:val="99"/>
    <w:rsid w:val="0075423D"/>
    <w:rPr>
      <w:rFonts w:ascii="Times New Roman" w:hAnsi="Times New Roman"/>
      <w:spacing w:val="20"/>
      <w:sz w:val="23"/>
      <w:shd w:val="clear" w:color="auto" w:fill="FFFFFF"/>
    </w:rPr>
  </w:style>
  <w:style w:type="paragraph" w:customStyle="1" w:styleId="117">
    <w:name w:val="Основной текст (11)"/>
    <w:basedOn w:val="a0"/>
    <w:link w:val="116"/>
    <w:uiPriority w:val="99"/>
    <w:rsid w:val="0075423D"/>
    <w:pPr>
      <w:shd w:val="clear" w:color="auto" w:fill="FFFFFF"/>
      <w:spacing w:before="300" w:after="300" w:line="240" w:lineRule="atLeast"/>
    </w:pPr>
    <w:rPr>
      <w:sz w:val="23"/>
      <w:szCs w:val="23"/>
    </w:rPr>
  </w:style>
  <w:style w:type="numbering" w:customStyle="1" w:styleId="2">
    <w:name w:val="Стиль2"/>
    <w:rsid w:val="00714577"/>
    <w:pPr>
      <w:numPr>
        <w:numId w:val="24"/>
      </w:numPr>
    </w:pPr>
  </w:style>
  <w:style w:type="numbering" w:customStyle="1" w:styleId="5">
    <w:name w:val="Стиль5"/>
    <w:rsid w:val="00714577"/>
    <w:pPr>
      <w:numPr>
        <w:numId w:val="27"/>
      </w:numPr>
    </w:pPr>
  </w:style>
  <w:style w:type="numbering" w:styleId="111111">
    <w:name w:val="Outline List 2"/>
    <w:basedOn w:val="a3"/>
    <w:rsid w:val="00714577"/>
    <w:pPr>
      <w:numPr>
        <w:numId w:val="22"/>
      </w:numPr>
    </w:pPr>
  </w:style>
  <w:style w:type="numbering" w:customStyle="1" w:styleId="6">
    <w:name w:val="Стиль6"/>
    <w:rsid w:val="00714577"/>
    <w:pPr>
      <w:numPr>
        <w:numId w:val="28"/>
      </w:numPr>
    </w:pPr>
  </w:style>
  <w:style w:type="numbering" w:customStyle="1" w:styleId="1">
    <w:name w:val="Стиль1"/>
    <w:rsid w:val="00714577"/>
    <w:pPr>
      <w:numPr>
        <w:numId w:val="23"/>
      </w:numPr>
    </w:pPr>
  </w:style>
  <w:style w:type="numbering" w:customStyle="1" w:styleId="3">
    <w:name w:val="Стиль3"/>
    <w:rsid w:val="00714577"/>
    <w:pPr>
      <w:numPr>
        <w:numId w:val="25"/>
      </w:numPr>
    </w:pPr>
  </w:style>
  <w:style w:type="numbering" w:customStyle="1" w:styleId="4">
    <w:name w:val="Стиль4"/>
    <w:rsid w:val="00714577"/>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uiPriority="0"/>
    <w:lsdException w:name="annotation text" w:uiPriority="0"/>
    <w:lsdException w:name="header" w:uiPriority="0"/>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annotation reference" w:uiPriority="0"/>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iPriority="0" w:unhideWhenUsed="0"/>
    <w:lsdException w:name="Body Text First Indent" w:locked="1"/>
    <w:lsdException w:name="Body Text First Indent 2" w:locked="1"/>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locked="1"/>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80F"/>
    <w:rPr>
      <w:sz w:val="24"/>
      <w:szCs w:val="24"/>
    </w:rPr>
  </w:style>
  <w:style w:type="paragraph" w:styleId="10">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0"/>
    <w:uiPriority w:val="99"/>
    <w:qFormat/>
    <w:rsid w:val="00A0378E"/>
    <w:pPr>
      <w:keepNext/>
      <w:keepLines/>
      <w:suppressAutoHyphens/>
      <w:spacing w:before="360" w:after="120"/>
      <w:jc w:val="center"/>
      <w:outlineLvl w:val="0"/>
    </w:pPr>
    <w:rPr>
      <w:b/>
      <w:kern w:val="28"/>
      <w:sz w:val="36"/>
      <w:szCs w:val="20"/>
    </w:rPr>
  </w:style>
  <w:style w:type="paragraph" w:styleId="20">
    <w:name w:val="heading 2"/>
    <w:aliases w:val="H2"/>
    <w:basedOn w:val="a0"/>
    <w:next w:val="-3"/>
    <w:link w:val="21"/>
    <w:uiPriority w:val="99"/>
    <w:qFormat/>
    <w:rsid w:val="00D13977"/>
    <w:pPr>
      <w:keepNext/>
      <w:tabs>
        <w:tab w:val="num" w:pos="1701"/>
      </w:tabs>
      <w:suppressAutoHyphens/>
      <w:spacing w:before="360" w:after="120"/>
      <w:ind w:left="1701" w:hanging="1134"/>
      <w:outlineLvl w:val="1"/>
    </w:pPr>
    <w:rPr>
      <w:b/>
      <w:bCs/>
      <w:sz w:val="32"/>
      <w:szCs w:val="32"/>
    </w:rPr>
  </w:style>
  <w:style w:type="paragraph" w:styleId="30">
    <w:name w:val="heading 3"/>
    <w:basedOn w:val="a0"/>
    <w:next w:val="a0"/>
    <w:link w:val="31"/>
    <w:uiPriority w:val="99"/>
    <w:qFormat/>
    <w:rsid w:val="00102439"/>
    <w:pPr>
      <w:keepNext/>
      <w:spacing w:before="240" w:after="60"/>
      <w:outlineLvl w:val="2"/>
    </w:pPr>
    <w:rPr>
      <w:rFonts w:ascii="Arial" w:hAnsi="Arial" w:cs="Arial"/>
      <w:b/>
      <w:bCs/>
      <w:sz w:val="26"/>
      <w:szCs w:val="26"/>
    </w:rPr>
  </w:style>
  <w:style w:type="paragraph" w:styleId="40">
    <w:name w:val="heading 4"/>
    <w:basedOn w:val="a0"/>
    <w:next w:val="a0"/>
    <w:link w:val="41"/>
    <w:uiPriority w:val="99"/>
    <w:qFormat/>
    <w:rsid w:val="00B67D8E"/>
    <w:pPr>
      <w:keepNext/>
      <w:tabs>
        <w:tab w:val="num" w:pos="1224"/>
      </w:tabs>
      <w:spacing w:before="240" w:after="60"/>
      <w:ind w:left="1224" w:hanging="864"/>
      <w:jc w:val="both"/>
      <w:outlineLvl w:val="3"/>
    </w:pPr>
    <w:rPr>
      <w:rFonts w:ascii="Arial" w:hAnsi="Arial"/>
      <w:szCs w:val="20"/>
    </w:rPr>
  </w:style>
  <w:style w:type="paragraph" w:styleId="50">
    <w:name w:val="heading 5"/>
    <w:basedOn w:val="a0"/>
    <w:next w:val="a0"/>
    <w:link w:val="51"/>
    <w:uiPriority w:val="99"/>
    <w:qFormat/>
    <w:locked/>
    <w:rsid w:val="00934C8A"/>
    <w:pPr>
      <w:spacing w:before="240" w:after="60"/>
      <w:outlineLvl w:val="4"/>
    </w:pPr>
    <w:rPr>
      <w:rFonts w:ascii="Calibri" w:hAnsi="Calibri"/>
      <w:b/>
      <w:bCs/>
      <w:i/>
      <w:iCs/>
      <w:sz w:val="26"/>
      <w:szCs w:val="26"/>
    </w:rPr>
  </w:style>
  <w:style w:type="paragraph" w:styleId="60">
    <w:name w:val="heading 6"/>
    <w:basedOn w:val="a0"/>
    <w:next w:val="a0"/>
    <w:link w:val="61"/>
    <w:uiPriority w:val="99"/>
    <w:qFormat/>
    <w:rsid w:val="00B67D8E"/>
    <w:pPr>
      <w:tabs>
        <w:tab w:val="num" w:pos="1152"/>
      </w:tabs>
      <w:spacing w:before="240" w:after="60"/>
      <w:ind w:left="1152" w:hanging="1152"/>
      <w:jc w:val="both"/>
      <w:outlineLvl w:val="5"/>
    </w:pPr>
    <w:rPr>
      <w:i/>
      <w:sz w:val="22"/>
      <w:szCs w:val="20"/>
    </w:rPr>
  </w:style>
  <w:style w:type="paragraph" w:styleId="7">
    <w:name w:val="heading 7"/>
    <w:basedOn w:val="a0"/>
    <w:next w:val="a0"/>
    <w:link w:val="70"/>
    <w:uiPriority w:val="99"/>
    <w:qFormat/>
    <w:rsid w:val="00B67D8E"/>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uiPriority w:val="99"/>
    <w:qFormat/>
    <w:rsid w:val="00B67D8E"/>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uiPriority w:val="99"/>
    <w:qFormat/>
    <w:rsid w:val="00B67D8E"/>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_стандарта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link w:val="10"/>
    <w:uiPriority w:val="99"/>
    <w:locked/>
    <w:rsid w:val="00457F6A"/>
    <w:rPr>
      <w:rFonts w:cs="Times New Roman"/>
      <w:b/>
      <w:snapToGrid w:val="0"/>
      <w:kern w:val="28"/>
      <w:sz w:val="36"/>
      <w:lang w:val="ru-RU" w:eastAsia="ru-RU"/>
    </w:rPr>
  </w:style>
  <w:style w:type="character" w:customStyle="1" w:styleId="21">
    <w:name w:val="Заголовок 2 Знак"/>
    <w:aliases w:val="H2 Знак"/>
    <w:link w:val="20"/>
    <w:uiPriority w:val="99"/>
    <w:locked/>
    <w:rsid w:val="00EE6F4E"/>
    <w:rPr>
      <w:rFonts w:ascii="Cambria" w:hAnsi="Cambria" w:cs="Times New Roman"/>
      <w:b/>
      <w:bCs/>
      <w:i/>
      <w:iCs/>
      <w:sz w:val="28"/>
      <w:szCs w:val="28"/>
    </w:rPr>
  </w:style>
  <w:style w:type="character" w:customStyle="1" w:styleId="31">
    <w:name w:val="Заголовок 3 Знак"/>
    <w:link w:val="30"/>
    <w:uiPriority w:val="99"/>
    <w:locked/>
    <w:rsid w:val="00EE6F4E"/>
    <w:rPr>
      <w:rFonts w:ascii="Cambria" w:hAnsi="Cambria" w:cs="Times New Roman"/>
      <w:b/>
      <w:bCs/>
      <w:sz w:val="26"/>
      <w:szCs w:val="26"/>
    </w:rPr>
  </w:style>
  <w:style w:type="character" w:customStyle="1" w:styleId="41">
    <w:name w:val="Заголовок 4 Знак"/>
    <w:link w:val="40"/>
    <w:uiPriority w:val="99"/>
    <w:locked/>
    <w:rsid w:val="00EE6F4E"/>
    <w:rPr>
      <w:rFonts w:ascii="Calibri" w:hAnsi="Calibri" w:cs="Times New Roman"/>
      <w:b/>
      <w:bCs/>
      <w:sz w:val="28"/>
      <w:szCs w:val="28"/>
    </w:rPr>
  </w:style>
  <w:style w:type="character" w:customStyle="1" w:styleId="51">
    <w:name w:val="Заголовок 5 Знак"/>
    <w:link w:val="50"/>
    <w:uiPriority w:val="99"/>
    <w:locked/>
    <w:rsid w:val="00934C8A"/>
    <w:rPr>
      <w:rFonts w:ascii="Calibri" w:hAnsi="Calibri" w:cs="Times New Roman"/>
      <w:b/>
      <w:bCs/>
      <w:i/>
      <w:iCs/>
      <w:sz w:val="26"/>
      <w:szCs w:val="26"/>
    </w:rPr>
  </w:style>
  <w:style w:type="character" w:customStyle="1" w:styleId="61">
    <w:name w:val="Заголовок 6 Знак"/>
    <w:link w:val="60"/>
    <w:uiPriority w:val="99"/>
    <w:locked/>
    <w:rsid w:val="00EE6F4E"/>
    <w:rPr>
      <w:rFonts w:ascii="Calibri" w:hAnsi="Calibri" w:cs="Times New Roman"/>
      <w:b/>
      <w:bCs/>
    </w:rPr>
  </w:style>
  <w:style w:type="character" w:customStyle="1" w:styleId="70">
    <w:name w:val="Заголовок 7 Знак"/>
    <w:link w:val="7"/>
    <w:uiPriority w:val="99"/>
    <w:locked/>
    <w:rsid w:val="00EE6F4E"/>
    <w:rPr>
      <w:rFonts w:ascii="Calibri" w:hAnsi="Calibri" w:cs="Times New Roman"/>
      <w:sz w:val="24"/>
      <w:szCs w:val="24"/>
    </w:rPr>
  </w:style>
  <w:style w:type="character" w:customStyle="1" w:styleId="80">
    <w:name w:val="Заголовок 8 Знак"/>
    <w:link w:val="8"/>
    <w:uiPriority w:val="99"/>
    <w:locked/>
    <w:rsid w:val="00EE6F4E"/>
    <w:rPr>
      <w:rFonts w:ascii="Calibri" w:hAnsi="Calibri" w:cs="Times New Roman"/>
      <w:i/>
      <w:iCs/>
      <w:sz w:val="24"/>
      <w:szCs w:val="24"/>
    </w:rPr>
  </w:style>
  <w:style w:type="character" w:customStyle="1" w:styleId="90">
    <w:name w:val="Заголовок 9 Знак"/>
    <w:link w:val="9"/>
    <w:uiPriority w:val="99"/>
    <w:locked/>
    <w:rsid w:val="00EE6F4E"/>
    <w:rPr>
      <w:rFonts w:ascii="Cambria" w:hAnsi="Cambria" w:cs="Times New Roman"/>
    </w:rPr>
  </w:style>
  <w:style w:type="paragraph" w:styleId="a4">
    <w:name w:val="Body Text"/>
    <w:basedOn w:val="a0"/>
    <w:link w:val="a5"/>
    <w:uiPriority w:val="99"/>
    <w:rsid w:val="00B35C7A"/>
    <w:pPr>
      <w:spacing w:after="120" w:line="360" w:lineRule="auto"/>
      <w:ind w:firstLine="851"/>
      <w:jc w:val="both"/>
    </w:pPr>
    <w:rPr>
      <w:sz w:val="28"/>
      <w:szCs w:val="20"/>
    </w:rPr>
  </w:style>
  <w:style w:type="character" w:customStyle="1" w:styleId="a5">
    <w:name w:val="Основной текст Знак"/>
    <w:link w:val="a4"/>
    <w:uiPriority w:val="99"/>
    <w:locked/>
    <w:rsid w:val="00EE6F4E"/>
    <w:rPr>
      <w:rFonts w:cs="Times New Roman"/>
      <w:sz w:val="24"/>
      <w:szCs w:val="24"/>
    </w:rPr>
  </w:style>
  <w:style w:type="paragraph" w:styleId="a6">
    <w:name w:val="footnote text"/>
    <w:aliases w:val="Знак21"/>
    <w:basedOn w:val="a0"/>
    <w:link w:val="a7"/>
    <w:uiPriority w:val="99"/>
    <w:semiHidden/>
    <w:rsid w:val="00B35C7A"/>
    <w:rPr>
      <w:sz w:val="20"/>
      <w:szCs w:val="20"/>
    </w:rPr>
  </w:style>
  <w:style w:type="character" w:customStyle="1" w:styleId="FootnoteTextChar">
    <w:name w:val="Footnote Text Char"/>
    <w:aliases w:val="Знак21 Char"/>
    <w:uiPriority w:val="99"/>
    <w:semiHidden/>
    <w:locked/>
    <w:rsid w:val="00CB49C3"/>
    <w:rPr>
      <w:rFonts w:ascii="Times New Roman" w:hAnsi="Times New Roman" w:cs="Times New Roman"/>
      <w:sz w:val="20"/>
      <w:lang w:eastAsia="ru-RU"/>
    </w:rPr>
  </w:style>
  <w:style w:type="character" w:styleId="a8">
    <w:name w:val="footnote reference"/>
    <w:uiPriority w:val="99"/>
    <w:semiHidden/>
    <w:rsid w:val="00B35C7A"/>
    <w:rPr>
      <w:rFonts w:cs="Times New Roman"/>
      <w:vertAlign w:val="superscript"/>
    </w:rPr>
  </w:style>
  <w:style w:type="character" w:styleId="a9">
    <w:name w:val="Hyperlink"/>
    <w:uiPriority w:val="99"/>
    <w:rsid w:val="00B35C7A"/>
    <w:rPr>
      <w:rFonts w:cs="Times New Roman"/>
      <w:color w:val="0000FF"/>
      <w:u w:val="single"/>
    </w:rPr>
  </w:style>
  <w:style w:type="paragraph" w:styleId="aa">
    <w:name w:val="footer"/>
    <w:basedOn w:val="a0"/>
    <w:link w:val="ab"/>
    <w:uiPriority w:val="99"/>
    <w:rsid w:val="00B35C7A"/>
    <w:pPr>
      <w:tabs>
        <w:tab w:val="center" w:pos="4677"/>
        <w:tab w:val="right" w:pos="9355"/>
      </w:tabs>
    </w:pPr>
  </w:style>
  <w:style w:type="character" w:customStyle="1" w:styleId="ab">
    <w:name w:val="Нижний колонтитул Знак"/>
    <w:link w:val="aa"/>
    <w:uiPriority w:val="99"/>
    <w:locked/>
    <w:rsid w:val="003462CE"/>
    <w:rPr>
      <w:rFonts w:cs="Times New Roman"/>
      <w:sz w:val="24"/>
      <w:lang w:val="ru-RU" w:eastAsia="ru-RU"/>
    </w:rPr>
  </w:style>
  <w:style w:type="character" w:styleId="ac">
    <w:name w:val="page number"/>
    <w:uiPriority w:val="99"/>
    <w:rsid w:val="00B35C7A"/>
    <w:rPr>
      <w:rFonts w:cs="Times New Roman"/>
    </w:rPr>
  </w:style>
  <w:style w:type="paragraph" w:styleId="ad">
    <w:name w:val="header"/>
    <w:aliases w:val="??????? ??????????"/>
    <w:basedOn w:val="a0"/>
    <w:link w:val="ae"/>
    <w:uiPriority w:val="99"/>
    <w:rsid w:val="00B35C7A"/>
    <w:pPr>
      <w:tabs>
        <w:tab w:val="center" w:pos="4677"/>
        <w:tab w:val="right" w:pos="9355"/>
      </w:tabs>
    </w:pPr>
    <w:rPr>
      <w:szCs w:val="20"/>
    </w:rPr>
  </w:style>
  <w:style w:type="character" w:customStyle="1" w:styleId="HeaderChar">
    <w:name w:val="Header Char"/>
    <w:aliases w:val="??????? ?????????? Char"/>
    <w:uiPriority w:val="99"/>
    <w:locked/>
    <w:rsid w:val="00FE0A1A"/>
    <w:rPr>
      <w:rFonts w:cs="Times New Roman"/>
      <w:sz w:val="24"/>
    </w:rPr>
  </w:style>
  <w:style w:type="paragraph" w:customStyle="1" w:styleId="af">
    <w:name w:val="Подподпункт"/>
    <w:basedOn w:val="a0"/>
    <w:uiPriority w:val="99"/>
    <w:rsid w:val="007574D7"/>
    <w:pPr>
      <w:tabs>
        <w:tab w:val="left" w:pos="1134"/>
        <w:tab w:val="left" w:pos="1418"/>
      </w:tabs>
      <w:spacing w:line="360" w:lineRule="auto"/>
      <w:jc w:val="both"/>
    </w:pPr>
    <w:rPr>
      <w:sz w:val="28"/>
      <w:szCs w:val="20"/>
    </w:rPr>
  </w:style>
  <w:style w:type="paragraph" w:customStyle="1" w:styleId="af0">
    <w:name w:val="Подпункт"/>
    <w:basedOn w:val="a0"/>
    <w:uiPriority w:val="99"/>
    <w:rsid w:val="007976AA"/>
    <w:pPr>
      <w:spacing w:line="360" w:lineRule="auto"/>
      <w:jc w:val="both"/>
    </w:pPr>
    <w:rPr>
      <w:sz w:val="28"/>
      <w:szCs w:val="20"/>
    </w:rPr>
  </w:style>
  <w:style w:type="paragraph" w:customStyle="1" w:styleId="af1">
    <w:name w:val="Подподподпункт"/>
    <w:basedOn w:val="a0"/>
    <w:uiPriority w:val="99"/>
    <w:rsid w:val="007976AA"/>
    <w:pPr>
      <w:tabs>
        <w:tab w:val="left" w:pos="1134"/>
        <w:tab w:val="left" w:pos="1701"/>
      </w:tabs>
      <w:spacing w:line="360" w:lineRule="auto"/>
      <w:jc w:val="both"/>
    </w:pPr>
    <w:rPr>
      <w:sz w:val="28"/>
      <w:szCs w:val="20"/>
    </w:rPr>
  </w:style>
  <w:style w:type="paragraph" w:customStyle="1" w:styleId="af2">
    <w:name w:val="Примечание"/>
    <w:basedOn w:val="a0"/>
    <w:uiPriority w:val="99"/>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link w:val="ConsPlusNormal0"/>
    <w:uiPriority w:val="99"/>
    <w:rsid w:val="00F52057"/>
    <w:pPr>
      <w:widowControl w:val="0"/>
      <w:autoSpaceDE w:val="0"/>
      <w:autoSpaceDN w:val="0"/>
      <w:adjustRightInd w:val="0"/>
      <w:ind w:firstLine="720"/>
    </w:pPr>
    <w:rPr>
      <w:rFonts w:ascii="Arial" w:hAnsi="Arial"/>
      <w:sz w:val="22"/>
      <w:szCs w:val="22"/>
    </w:rPr>
  </w:style>
  <w:style w:type="paragraph" w:styleId="af3">
    <w:name w:val="Balloon Text"/>
    <w:basedOn w:val="a0"/>
    <w:link w:val="af4"/>
    <w:uiPriority w:val="99"/>
    <w:semiHidden/>
    <w:rsid w:val="00084D5F"/>
    <w:rPr>
      <w:rFonts w:ascii="Tahoma" w:hAnsi="Tahoma" w:cs="Tahoma"/>
      <w:sz w:val="16"/>
      <w:szCs w:val="16"/>
    </w:rPr>
  </w:style>
  <w:style w:type="character" w:customStyle="1" w:styleId="af4">
    <w:name w:val="Текст выноски Знак"/>
    <w:link w:val="af3"/>
    <w:uiPriority w:val="99"/>
    <w:semiHidden/>
    <w:locked/>
    <w:rsid w:val="00EE6F4E"/>
    <w:rPr>
      <w:rFonts w:cs="Times New Roman"/>
      <w:sz w:val="2"/>
    </w:rPr>
  </w:style>
  <w:style w:type="character" w:styleId="af5">
    <w:name w:val="annotation reference"/>
    <w:uiPriority w:val="99"/>
    <w:semiHidden/>
    <w:rsid w:val="00C1475F"/>
    <w:rPr>
      <w:rFonts w:cs="Times New Roman"/>
      <w:sz w:val="16"/>
    </w:rPr>
  </w:style>
  <w:style w:type="paragraph" w:styleId="af6">
    <w:name w:val="annotation text"/>
    <w:basedOn w:val="a0"/>
    <w:link w:val="af7"/>
    <w:uiPriority w:val="99"/>
    <w:semiHidden/>
    <w:rsid w:val="00C1475F"/>
    <w:rPr>
      <w:sz w:val="20"/>
      <w:szCs w:val="20"/>
    </w:rPr>
  </w:style>
  <w:style w:type="character" w:customStyle="1" w:styleId="af7">
    <w:name w:val="Текст примечания Знак"/>
    <w:link w:val="af6"/>
    <w:uiPriority w:val="99"/>
    <w:semiHidden/>
    <w:locked/>
    <w:rsid w:val="00EE6F4E"/>
    <w:rPr>
      <w:rFonts w:cs="Times New Roman"/>
      <w:sz w:val="20"/>
      <w:szCs w:val="20"/>
    </w:rPr>
  </w:style>
  <w:style w:type="paragraph" w:styleId="af8">
    <w:name w:val="annotation subject"/>
    <w:basedOn w:val="af6"/>
    <w:next w:val="af6"/>
    <w:link w:val="af9"/>
    <w:uiPriority w:val="99"/>
    <w:semiHidden/>
    <w:rsid w:val="00C1475F"/>
    <w:rPr>
      <w:b/>
      <w:bCs/>
    </w:rPr>
  </w:style>
  <w:style w:type="character" w:customStyle="1" w:styleId="af9">
    <w:name w:val="Тема примечания Знак"/>
    <w:link w:val="af8"/>
    <w:uiPriority w:val="99"/>
    <w:semiHidden/>
    <w:locked/>
    <w:rsid w:val="00EE6F4E"/>
    <w:rPr>
      <w:rFonts w:cs="Times New Roman"/>
      <w:b/>
      <w:bCs/>
      <w:sz w:val="20"/>
      <w:szCs w:val="20"/>
    </w:rPr>
  </w:style>
  <w:style w:type="paragraph" w:customStyle="1" w:styleId="-3">
    <w:name w:val="пункт-3"/>
    <w:basedOn w:val="a0"/>
    <w:link w:val="-30"/>
    <w:uiPriority w:val="99"/>
    <w:rsid w:val="00D13977"/>
    <w:pPr>
      <w:tabs>
        <w:tab w:val="num" w:pos="1701"/>
      </w:tabs>
      <w:spacing w:line="288" w:lineRule="auto"/>
      <w:ind w:firstLine="567"/>
      <w:jc w:val="both"/>
    </w:pPr>
    <w:rPr>
      <w:sz w:val="28"/>
      <w:szCs w:val="20"/>
    </w:rPr>
  </w:style>
  <w:style w:type="paragraph" w:customStyle="1" w:styleId="-6">
    <w:name w:val="пункт-6"/>
    <w:basedOn w:val="a0"/>
    <w:uiPriority w:val="99"/>
    <w:rsid w:val="00D13977"/>
    <w:pPr>
      <w:numPr>
        <w:ilvl w:val="5"/>
        <w:numId w:val="3"/>
      </w:numPr>
      <w:spacing w:line="288" w:lineRule="auto"/>
      <w:jc w:val="both"/>
    </w:pPr>
    <w:rPr>
      <w:sz w:val="28"/>
      <w:szCs w:val="28"/>
    </w:rPr>
  </w:style>
  <w:style w:type="paragraph" w:customStyle="1" w:styleId="afa">
    <w:name w:val="Таблица текст"/>
    <w:basedOn w:val="a0"/>
    <w:uiPriority w:val="99"/>
    <w:rsid w:val="00D13977"/>
    <w:pPr>
      <w:spacing w:before="40" w:after="40"/>
      <w:ind w:left="57" w:right="57"/>
    </w:pPr>
  </w:style>
  <w:style w:type="paragraph" w:styleId="afb">
    <w:name w:val="Plain Text"/>
    <w:basedOn w:val="a0"/>
    <w:link w:val="afc"/>
    <w:uiPriority w:val="99"/>
    <w:rsid w:val="00D13977"/>
    <w:pPr>
      <w:ind w:firstLine="720"/>
      <w:jc w:val="both"/>
    </w:pPr>
    <w:rPr>
      <w:sz w:val="26"/>
      <w:szCs w:val="26"/>
    </w:rPr>
  </w:style>
  <w:style w:type="character" w:customStyle="1" w:styleId="afc">
    <w:name w:val="Текст Знак"/>
    <w:link w:val="afb"/>
    <w:uiPriority w:val="99"/>
    <w:locked/>
    <w:rsid w:val="00EE6F4E"/>
    <w:rPr>
      <w:rFonts w:ascii="Courier New" w:hAnsi="Courier New" w:cs="Courier New"/>
      <w:sz w:val="20"/>
      <w:szCs w:val="20"/>
    </w:rPr>
  </w:style>
  <w:style w:type="character" w:customStyle="1" w:styleId="-30">
    <w:name w:val="пункт-3 Знак"/>
    <w:link w:val="-3"/>
    <w:uiPriority w:val="99"/>
    <w:locked/>
    <w:rsid w:val="00592BDA"/>
    <w:rPr>
      <w:sz w:val="28"/>
      <w:lang w:val="ru-RU" w:eastAsia="ru-RU"/>
    </w:rPr>
  </w:style>
  <w:style w:type="paragraph" w:customStyle="1" w:styleId="afd">
    <w:name w:val="Прижатый влево"/>
    <w:basedOn w:val="a0"/>
    <w:next w:val="a0"/>
    <w:uiPriority w:val="99"/>
    <w:rsid w:val="006B2D1E"/>
    <w:pPr>
      <w:autoSpaceDE w:val="0"/>
      <w:autoSpaceDN w:val="0"/>
      <w:adjustRightInd w:val="0"/>
    </w:pPr>
    <w:rPr>
      <w:rFonts w:ascii="Arial" w:hAnsi="Arial"/>
    </w:rPr>
  </w:style>
  <w:style w:type="paragraph" w:styleId="afe">
    <w:name w:val="Document Map"/>
    <w:basedOn w:val="a0"/>
    <w:link w:val="aff"/>
    <w:uiPriority w:val="99"/>
    <w:semiHidden/>
    <w:rsid w:val="00B30CE1"/>
    <w:pPr>
      <w:shd w:val="clear" w:color="auto" w:fill="000080"/>
    </w:pPr>
    <w:rPr>
      <w:rFonts w:ascii="Tahoma" w:hAnsi="Tahoma" w:cs="Tahoma"/>
      <w:sz w:val="20"/>
      <w:szCs w:val="20"/>
    </w:rPr>
  </w:style>
  <w:style w:type="character" w:customStyle="1" w:styleId="aff">
    <w:name w:val="Схема документа Знак"/>
    <w:link w:val="afe"/>
    <w:uiPriority w:val="99"/>
    <w:semiHidden/>
    <w:locked/>
    <w:rsid w:val="00EE6F4E"/>
    <w:rPr>
      <w:rFonts w:cs="Times New Roman"/>
      <w:sz w:val="2"/>
    </w:rPr>
  </w:style>
  <w:style w:type="paragraph" w:customStyle="1" w:styleId="aff0">
    <w:name w:val="Пункт"/>
    <w:basedOn w:val="a0"/>
    <w:uiPriority w:val="99"/>
    <w:rsid w:val="005226C7"/>
    <w:pPr>
      <w:tabs>
        <w:tab w:val="num" w:pos="1980"/>
      </w:tabs>
      <w:ind w:left="1404" w:hanging="504"/>
      <w:jc w:val="both"/>
    </w:pPr>
    <w:rPr>
      <w:szCs w:val="28"/>
    </w:rPr>
  </w:style>
  <w:style w:type="paragraph" w:customStyle="1" w:styleId="ConsPlusNonformat">
    <w:name w:val="ConsPlusNonformat"/>
    <w:uiPriority w:val="99"/>
    <w:rsid w:val="005226C7"/>
    <w:pPr>
      <w:widowControl w:val="0"/>
      <w:autoSpaceDE w:val="0"/>
      <w:autoSpaceDN w:val="0"/>
      <w:adjustRightInd w:val="0"/>
    </w:pPr>
    <w:rPr>
      <w:rFonts w:ascii="Courier New" w:hAnsi="Courier New" w:cs="Courier New"/>
    </w:rPr>
  </w:style>
  <w:style w:type="table" w:styleId="aff1">
    <w:name w:val="Table Grid"/>
    <w:basedOn w:val="a2"/>
    <w:uiPriority w:val="99"/>
    <w:rsid w:val="004C4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0"/>
    <w:next w:val="20"/>
    <w:autoRedefine/>
    <w:uiPriority w:val="99"/>
    <w:rsid w:val="00D350BF"/>
    <w:pPr>
      <w:spacing w:after="160" w:line="240" w:lineRule="exact"/>
    </w:pPr>
    <w:rPr>
      <w:szCs w:val="20"/>
      <w:lang w:val="en-US" w:eastAsia="en-US"/>
    </w:rPr>
  </w:style>
  <w:style w:type="character" w:styleId="aff2">
    <w:name w:val="Emphasis"/>
    <w:uiPriority w:val="99"/>
    <w:qFormat/>
    <w:rsid w:val="00046228"/>
    <w:rPr>
      <w:rFonts w:cs="Times New Roman"/>
      <w:i/>
    </w:rPr>
  </w:style>
  <w:style w:type="character" w:styleId="aff3">
    <w:name w:val="Strong"/>
    <w:uiPriority w:val="99"/>
    <w:qFormat/>
    <w:rsid w:val="00DF1145"/>
    <w:rPr>
      <w:rFonts w:cs="Times New Roman"/>
      <w:b/>
    </w:rPr>
  </w:style>
  <w:style w:type="paragraph" w:styleId="aff4">
    <w:name w:val="Normal (Web)"/>
    <w:basedOn w:val="a0"/>
    <w:uiPriority w:val="99"/>
    <w:rsid w:val="00011A7A"/>
    <w:pPr>
      <w:spacing w:before="100" w:beforeAutospacing="1" w:after="100" w:afterAutospacing="1"/>
    </w:pPr>
  </w:style>
  <w:style w:type="paragraph" w:customStyle="1" w:styleId="aff5">
    <w:name w:val="Часть"/>
    <w:basedOn w:val="a0"/>
    <w:uiPriority w:val="99"/>
    <w:semiHidden/>
    <w:rsid w:val="003165A0"/>
    <w:pPr>
      <w:spacing w:after="60"/>
      <w:jc w:val="center"/>
    </w:pPr>
    <w:rPr>
      <w:rFonts w:ascii="Arial" w:hAnsi="Arial"/>
      <w:b/>
      <w:caps/>
      <w:sz w:val="32"/>
      <w:szCs w:val="20"/>
    </w:rPr>
  </w:style>
  <w:style w:type="paragraph" w:customStyle="1" w:styleId="ConsNormal">
    <w:name w:val="ConsNormal"/>
    <w:link w:val="ConsNormal0"/>
    <w:uiPriority w:val="99"/>
    <w:rsid w:val="003165A0"/>
    <w:pPr>
      <w:widowControl w:val="0"/>
      <w:ind w:firstLine="720"/>
    </w:pPr>
    <w:rPr>
      <w:rFonts w:ascii="Arial" w:hAnsi="Arial"/>
      <w:sz w:val="22"/>
      <w:szCs w:val="22"/>
    </w:rPr>
  </w:style>
  <w:style w:type="paragraph" w:styleId="aff6">
    <w:name w:val="Body Text Indent"/>
    <w:aliases w:val="текст"/>
    <w:basedOn w:val="a0"/>
    <w:link w:val="aff7"/>
    <w:uiPriority w:val="99"/>
    <w:rsid w:val="00B67D8E"/>
    <w:pPr>
      <w:spacing w:after="120"/>
      <w:ind w:left="283"/>
    </w:pPr>
  </w:style>
  <w:style w:type="character" w:customStyle="1" w:styleId="aff7">
    <w:name w:val="Основной текст с отступом Знак"/>
    <w:aliases w:val="текст Знак"/>
    <w:link w:val="aff6"/>
    <w:uiPriority w:val="99"/>
    <w:locked/>
    <w:rsid w:val="00B67D8E"/>
    <w:rPr>
      <w:rFonts w:cs="Times New Roman"/>
      <w:sz w:val="24"/>
      <w:lang w:val="ru-RU"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102439"/>
    <w:rPr>
      <w:b/>
      <w:kern w:val="28"/>
      <w:sz w:val="36"/>
      <w:lang w:val="ru-RU" w:eastAsia="ru-RU"/>
    </w:rPr>
  </w:style>
  <w:style w:type="paragraph" w:styleId="32">
    <w:name w:val="Body Text 3"/>
    <w:basedOn w:val="a0"/>
    <w:link w:val="33"/>
    <w:uiPriority w:val="99"/>
    <w:rsid w:val="00125C60"/>
    <w:pPr>
      <w:spacing w:after="120"/>
    </w:pPr>
    <w:rPr>
      <w:sz w:val="16"/>
      <w:szCs w:val="16"/>
    </w:rPr>
  </w:style>
  <w:style w:type="character" w:customStyle="1" w:styleId="33">
    <w:name w:val="Основной текст 3 Знак"/>
    <w:link w:val="32"/>
    <w:uiPriority w:val="99"/>
    <w:locked/>
    <w:rsid w:val="00125C60"/>
    <w:rPr>
      <w:rFonts w:cs="Times New Roman"/>
      <w:sz w:val="16"/>
      <w:lang w:val="ru-RU" w:eastAsia="ru-RU"/>
    </w:rPr>
  </w:style>
  <w:style w:type="paragraph" w:customStyle="1" w:styleId="14">
    <w:name w:val="Обычный1"/>
    <w:uiPriority w:val="99"/>
    <w:rsid w:val="00125C60"/>
    <w:pPr>
      <w:widowControl w:val="0"/>
      <w:snapToGrid w:val="0"/>
      <w:spacing w:line="300" w:lineRule="auto"/>
      <w:ind w:firstLine="700"/>
    </w:pPr>
    <w:rPr>
      <w:sz w:val="22"/>
    </w:rPr>
  </w:style>
  <w:style w:type="paragraph" w:customStyle="1" w:styleId="15">
    <w:name w:val="Абзац списка1"/>
    <w:basedOn w:val="a0"/>
    <w:uiPriority w:val="99"/>
    <w:rsid w:val="00125C60"/>
    <w:pPr>
      <w:ind w:left="720"/>
    </w:pPr>
  </w:style>
  <w:style w:type="character" w:styleId="aff8">
    <w:name w:val="FollowedHyperlink"/>
    <w:uiPriority w:val="99"/>
    <w:rsid w:val="00125C60"/>
    <w:rPr>
      <w:rFonts w:cs="Times New Roman"/>
      <w:color w:val="800080"/>
      <w:u w:val="single"/>
    </w:rPr>
  </w:style>
  <w:style w:type="paragraph" w:styleId="aff9">
    <w:name w:val="No Spacing"/>
    <w:uiPriority w:val="99"/>
    <w:qFormat/>
    <w:rsid w:val="007A5ECD"/>
    <w:rPr>
      <w:sz w:val="24"/>
      <w:szCs w:val="24"/>
    </w:rPr>
  </w:style>
  <w:style w:type="character" w:customStyle="1" w:styleId="ae">
    <w:name w:val="Верхний колонтитул Знак"/>
    <w:aliases w:val="??????? ?????????? Знак"/>
    <w:link w:val="ad"/>
    <w:uiPriority w:val="99"/>
    <w:locked/>
    <w:rsid w:val="003462CE"/>
    <w:rPr>
      <w:sz w:val="24"/>
      <w:lang w:val="ru-RU" w:eastAsia="ru-RU"/>
    </w:rPr>
  </w:style>
  <w:style w:type="paragraph" w:customStyle="1" w:styleId="BodyTextIndent31">
    <w:name w:val="Body Text Indent 31"/>
    <w:basedOn w:val="a0"/>
    <w:uiPriority w:val="99"/>
    <w:rsid w:val="003462CE"/>
    <w:pPr>
      <w:ind w:left="426"/>
      <w:jc w:val="both"/>
    </w:pPr>
    <w:rPr>
      <w:sz w:val="20"/>
      <w:szCs w:val="20"/>
    </w:rPr>
  </w:style>
  <w:style w:type="character" w:customStyle="1" w:styleId="affa">
    <w:name w:val="Основной шрифт"/>
    <w:uiPriority w:val="99"/>
    <w:semiHidden/>
    <w:rsid w:val="003462CE"/>
  </w:style>
  <w:style w:type="paragraph" w:customStyle="1" w:styleId="22">
    <w:name w:val="Знак2"/>
    <w:basedOn w:val="a0"/>
    <w:next w:val="20"/>
    <w:autoRedefine/>
    <w:uiPriority w:val="99"/>
    <w:rsid w:val="00E04AD8"/>
    <w:pPr>
      <w:spacing w:after="160" w:line="240" w:lineRule="exact"/>
    </w:pPr>
    <w:rPr>
      <w:szCs w:val="20"/>
      <w:lang w:val="en-US" w:eastAsia="en-US"/>
    </w:rPr>
  </w:style>
  <w:style w:type="paragraph" w:styleId="affb">
    <w:name w:val="Date"/>
    <w:basedOn w:val="a0"/>
    <w:next w:val="a0"/>
    <w:link w:val="affc"/>
    <w:uiPriority w:val="99"/>
    <w:rsid w:val="00E04AD8"/>
    <w:pPr>
      <w:spacing w:after="60"/>
      <w:jc w:val="both"/>
    </w:pPr>
    <w:rPr>
      <w:szCs w:val="20"/>
    </w:rPr>
  </w:style>
  <w:style w:type="character" w:customStyle="1" w:styleId="affc">
    <w:name w:val="Дата Знак"/>
    <w:link w:val="affb"/>
    <w:uiPriority w:val="99"/>
    <w:locked/>
    <w:rsid w:val="00EE6F4E"/>
    <w:rPr>
      <w:rFonts w:cs="Times New Roman"/>
      <w:sz w:val="24"/>
      <w:szCs w:val="24"/>
    </w:rPr>
  </w:style>
  <w:style w:type="paragraph" w:styleId="23">
    <w:name w:val="Body Text 2"/>
    <w:basedOn w:val="a0"/>
    <w:link w:val="24"/>
    <w:uiPriority w:val="99"/>
    <w:rsid w:val="00192056"/>
    <w:pPr>
      <w:spacing w:after="120" w:line="480" w:lineRule="auto"/>
    </w:pPr>
  </w:style>
  <w:style w:type="character" w:customStyle="1" w:styleId="24">
    <w:name w:val="Основной текст 2 Знак"/>
    <w:link w:val="23"/>
    <w:uiPriority w:val="99"/>
    <w:locked/>
    <w:rsid w:val="00EE6F4E"/>
    <w:rPr>
      <w:rFonts w:cs="Times New Roman"/>
      <w:sz w:val="24"/>
      <w:szCs w:val="24"/>
    </w:rPr>
  </w:style>
  <w:style w:type="paragraph" w:customStyle="1" w:styleId="affd">
    <w:name w:val="Тендерные данные"/>
    <w:basedOn w:val="a0"/>
    <w:uiPriority w:val="99"/>
    <w:semiHidden/>
    <w:rsid w:val="00192056"/>
    <w:pPr>
      <w:tabs>
        <w:tab w:val="left" w:pos="1985"/>
      </w:tabs>
      <w:spacing w:before="120" w:after="60"/>
      <w:jc w:val="both"/>
    </w:pPr>
    <w:rPr>
      <w:b/>
      <w:szCs w:val="20"/>
    </w:rPr>
  </w:style>
  <w:style w:type="paragraph" w:customStyle="1" w:styleId="affe">
    <w:name w:val="Таблица шапка"/>
    <w:basedOn w:val="a0"/>
    <w:uiPriority w:val="99"/>
    <w:rsid w:val="00192056"/>
    <w:pPr>
      <w:keepNext/>
      <w:spacing w:before="40" w:after="40"/>
      <w:ind w:left="57" w:right="57"/>
    </w:pPr>
    <w:rPr>
      <w:sz w:val="18"/>
      <w:szCs w:val="18"/>
    </w:rPr>
  </w:style>
  <w:style w:type="paragraph" w:customStyle="1" w:styleId="25">
    <w:name w:val="Обычный2"/>
    <w:uiPriority w:val="99"/>
    <w:rsid w:val="00CE3CC1"/>
    <w:pPr>
      <w:widowControl w:val="0"/>
      <w:snapToGrid w:val="0"/>
      <w:spacing w:line="256" w:lineRule="auto"/>
      <w:ind w:firstLine="740"/>
      <w:jc w:val="both"/>
    </w:pPr>
    <w:rPr>
      <w:sz w:val="28"/>
    </w:rPr>
  </w:style>
  <w:style w:type="paragraph" w:customStyle="1" w:styleId="ConsNonformat">
    <w:name w:val="ConsNonformat"/>
    <w:uiPriority w:val="99"/>
    <w:rsid w:val="00CE3CC1"/>
    <w:pPr>
      <w:widowControl w:val="0"/>
      <w:autoSpaceDE w:val="0"/>
      <w:autoSpaceDN w:val="0"/>
      <w:adjustRightInd w:val="0"/>
      <w:ind w:right="19772"/>
    </w:pPr>
    <w:rPr>
      <w:rFonts w:ascii="Courier New" w:hAnsi="Courier New" w:cs="Courier New"/>
    </w:rPr>
  </w:style>
  <w:style w:type="character" w:customStyle="1" w:styleId="FontStyle23">
    <w:name w:val="Font Style23"/>
    <w:uiPriority w:val="99"/>
    <w:rsid w:val="00902FAD"/>
    <w:rPr>
      <w:rFonts w:ascii="Times New Roman" w:hAnsi="Times New Roman"/>
      <w:sz w:val="22"/>
    </w:rPr>
  </w:style>
  <w:style w:type="paragraph" w:styleId="afff">
    <w:name w:val="List Paragraph"/>
    <w:basedOn w:val="a0"/>
    <w:link w:val="afff0"/>
    <w:uiPriority w:val="99"/>
    <w:qFormat/>
    <w:rsid w:val="001C3751"/>
    <w:pPr>
      <w:ind w:left="720"/>
      <w:contextualSpacing/>
    </w:pPr>
  </w:style>
  <w:style w:type="paragraph" w:styleId="26">
    <w:name w:val="Body Text Indent 2"/>
    <w:basedOn w:val="a0"/>
    <w:link w:val="27"/>
    <w:uiPriority w:val="99"/>
    <w:rsid w:val="004E4AC5"/>
    <w:pPr>
      <w:spacing w:after="120" w:line="480" w:lineRule="auto"/>
      <w:ind w:left="283"/>
    </w:pPr>
  </w:style>
  <w:style w:type="character" w:customStyle="1" w:styleId="27">
    <w:name w:val="Основной текст с отступом 2 Знак"/>
    <w:link w:val="26"/>
    <w:uiPriority w:val="99"/>
    <w:locked/>
    <w:rsid w:val="00EE6F4E"/>
    <w:rPr>
      <w:rFonts w:cs="Times New Roman"/>
      <w:sz w:val="24"/>
      <w:szCs w:val="24"/>
    </w:rPr>
  </w:style>
  <w:style w:type="paragraph" w:styleId="afff1">
    <w:name w:val="Title"/>
    <w:basedOn w:val="a0"/>
    <w:link w:val="afff2"/>
    <w:uiPriority w:val="99"/>
    <w:qFormat/>
    <w:rsid w:val="004E4AC5"/>
    <w:pPr>
      <w:shd w:val="clear" w:color="auto" w:fill="FFFFFF"/>
      <w:autoSpaceDE w:val="0"/>
      <w:autoSpaceDN w:val="0"/>
      <w:adjustRightInd w:val="0"/>
      <w:jc w:val="center"/>
    </w:pPr>
    <w:rPr>
      <w:b/>
      <w:color w:val="000000"/>
      <w:sz w:val="29"/>
    </w:rPr>
  </w:style>
  <w:style w:type="character" w:customStyle="1" w:styleId="afff2">
    <w:name w:val="Название Знак"/>
    <w:link w:val="afff1"/>
    <w:uiPriority w:val="99"/>
    <w:locked/>
    <w:rsid w:val="00EE6F4E"/>
    <w:rPr>
      <w:rFonts w:ascii="Cambria" w:hAnsi="Cambria" w:cs="Times New Roman"/>
      <w:b/>
      <w:bCs/>
      <w:kern w:val="28"/>
      <w:sz w:val="32"/>
      <w:szCs w:val="32"/>
    </w:rPr>
  </w:style>
  <w:style w:type="paragraph" w:styleId="afff3">
    <w:name w:val="Subtitle"/>
    <w:basedOn w:val="a0"/>
    <w:link w:val="afff4"/>
    <w:uiPriority w:val="99"/>
    <w:qFormat/>
    <w:rsid w:val="004E4AC5"/>
    <w:pPr>
      <w:shd w:val="clear" w:color="auto" w:fill="FFFFFF"/>
      <w:autoSpaceDE w:val="0"/>
      <w:autoSpaceDN w:val="0"/>
      <w:adjustRightInd w:val="0"/>
      <w:jc w:val="center"/>
    </w:pPr>
    <w:rPr>
      <w:b/>
      <w:color w:val="000000"/>
      <w:sz w:val="29"/>
    </w:rPr>
  </w:style>
  <w:style w:type="character" w:customStyle="1" w:styleId="afff4">
    <w:name w:val="Подзаголовок Знак"/>
    <w:link w:val="afff3"/>
    <w:uiPriority w:val="99"/>
    <w:locked/>
    <w:rsid w:val="00EE6F4E"/>
    <w:rPr>
      <w:rFonts w:ascii="Cambria" w:hAnsi="Cambria" w:cs="Times New Roman"/>
      <w:sz w:val="24"/>
      <w:szCs w:val="24"/>
    </w:rPr>
  </w:style>
  <w:style w:type="paragraph" w:customStyle="1" w:styleId="xl63">
    <w:name w:val="xl63"/>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uiPriority w:val="99"/>
    <w:rsid w:val="00EC26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9">
    <w:name w:val="xl69"/>
    <w:basedOn w:val="a0"/>
    <w:uiPriority w:val="99"/>
    <w:rsid w:val="00EC26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0">
    <w:name w:val="xl70"/>
    <w:basedOn w:val="a0"/>
    <w:uiPriority w:val="99"/>
    <w:rsid w:val="00EC26ED"/>
    <w:pPr>
      <w:spacing w:before="100" w:beforeAutospacing="1" w:after="100" w:afterAutospacing="1"/>
      <w:jc w:val="center"/>
    </w:pPr>
    <w:rPr>
      <w:b/>
      <w:bCs/>
      <w:color w:val="000000"/>
      <w:sz w:val="28"/>
      <w:szCs w:val="28"/>
    </w:rPr>
  </w:style>
  <w:style w:type="paragraph" w:customStyle="1" w:styleId="xl71">
    <w:name w:val="xl71"/>
    <w:basedOn w:val="a0"/>
    <w:uiPriority w:val="99"/>
    <w:rsid w:val="00EC26ED"/>
    <w:pPr>
      <w:pBdr>
        <w:bottom w:val="single" w:sz="4" w:space="0" w:color="auto"/>
      </w:pBdr>
      <w:spacing w:before="100" w:beforeAutospacing="1" w:after="100" w:afterAutospacing="1"/>
    </w:pPr>
  </w:style>
  <w:style w:type="paragraph" w:customStyle="1" w:styleId="xl72">
    <w:name w:val="xl72"/>
    <w:basedOn w:val="a0"/>
    <w:uiPriority w:val="99"/>
    <w:rsid w:val="00C54BC0"/>
    <w:pPr>
      <w:spacing w:before="100" w:beforeAutospacing="1" w:after="100" w:afterAutospacing="1"/>
      <w:jc w:val="center"/>
    </w:pPr>
    <w:rPr>
      <w:b/>
      <w:bCs/>
      <w:color w:val="000000"/>
      <w:sz w:val="28"/>
      <w:szCs w:val="28"/>
    </w:rPr>
  </w:style>
  <w:style w:type="paragraph" w:customStyle="1" w:styleId="16">
    <w:name w:val="Без интервала1"/>
    <w:uiPriority w:val="99"/>
    <w:rsid w:val="00D74001"/>
    <w:rPr>
      <w:rFonts w:ascii="Calibri" w:hAnsi="Calibri"/>
      <w:sz w:val="22"/>
      <w:szCs w:val="22"/>
      <w:lang w:eastAsia="en-US"/>
    </w:rPr>
  </w:style>
  <w:style w:type="character" w:customStyle="1" w:styleId="ConsNormal0">
    <w:name w:val="ConsNormal Знак"/>
    <w:link w:val="ConsNormal"/>
    <w:uiPriority w:val="99"/>
    <w:locked/>
    <w:rsid w:val="006F4A4F"/>
    <w:rPr>
      <w:rFonts w:ascii="Arial" w:hAnsi="Arial"/>
      <w:sz w:val="22"/>
      <w:lang w:val="ru-RU" w:eastAsia="ru-RU"/>
    </w:rPr>
  </w:style>
  <w:style w:type="paragraph" w:customStyle="1" w:styleId="xl73">
    <w:name w:val="xl73"/>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6">
    <w:name w:val="xl76"/>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f5">
    <w:name w:val="Block Text"/>
    <w:basedOn w:val="a0"/>
    <w:uiPriority w:val="99"/>
    <w:rsid w:val="00567F7B"/>
    <w:pPr>
      <w:tabs>
        <w:tab w:val="left" w:pos="9072"/>
      </w:tabs>
      <w:ind w:left="709" w:right="-766"/>
      <w:jc w:val="both"/>
    </w:pPr>
    <w:rPr>
      <w:szCs w:val="20"/>
    </w:rPr>
  </w:style>
  <w:style w:type="paragraph" w:customStyle="1" w:styleId="afff6">
    <w:name w:val="Таблицы (моноширинный)"/>
    <w:basedOn w:val="a0"/>
    <w:next w:val="a0"/>
    <w:uiPriority w:val="99"/>
    <w:rsid w:val="004B62FC"/>
    <w:pPr>
      <w:widowControl w:val="0"/>
      <w:autoSpaceDE w:val="0"/>
      <w:autoSpaceDN w:val="0"/>
      <w:adjustRightInd w:val="0"/>
      <w:jc w:val="both"/>
    </w:pPr>
    <w:rPr>
      <w:rFonts w:ascii="Courier New" w:hAnsi="Courier New" w:cs="Courier New"/>
    </w:rPr>
  </w:style>
  <w:style w:type="character" w:customStyle="1" w:styleId="afff7">
    <w:name w:val="Гипертекстовая ссылка"/>
    <w:uiPriority w:val="99"/>
    <w:rsid w:val="00EA658D"/>
    <w:rPr>
      <w:color w:val="008000"/>
    </w:rPr>
  </w:style>
  <w:style w:type="paragraph" w:styleId="HTML">
    <w:name w:val="HTML Preformatted"/>
    <w:basedOn w:val="a0"/>
    <w:link w:val="HTML0"/>
    <w:uiPriority w:val="99"/>
    <w:rsid w:val="00FB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0F3FC2"/>
    <w:rPr>
      <w:rFonts w:ascii="Courier New" w:hAnsi="Courier New" w:cs="Times New Roman"/>
    </w:rPr>
  </w:style>
  <w:style w:type="paragraph" w:customStyle="1" w:styleId="34">
    <w:name w:val="заголовок 3"/>
    <w:basedOn w:val="a0"/>
    <w:next w:val="a0"/>
    <w:uiPriority w:val="99"/>
    <w:rsid w:val="00FC6549"/>
    <w:pPr>
      <w:keepNext/>
      <w:spacing w:before="240" w:after="60"/>
    </w:pPr>
    <w:rPr>
      <w:b/>
      <w:szCs w:val="20"/>
    </w:rPr>
  </w:style>
  <w:style w:type="paragraph" w:customStyle="1" w:styleId="Aacao4">
    <w:name w:val="Aacao 4"/>
    <w:uiPriority w:val="99"/>
    <w:rsid w:val="00FC6549"/>
    <w:pPr>
      <w:tabs>
        <w:tab w:val="left" w:pos="360"/>
      </w:tabs>
      <w:spacing w:after="60" w:line="316" w:lineRule="exact"/>
      <w:jc w:val="center"/>
    </w:pPr>
    <w:rPr>
      <w:rFonts w:ascii="TmsRmn-Miracle" w:hAnsi="TmsRmn-Miracle"/>
      <w:b/>
      <w:bCs/>
      <w:sz w:val="28"/>
      <w:szCs w:val="28"/>
    </w:rPr>
  </w:style>
  <w:style w:type="character" w:customStyle="1" w:styleId="a7">
    <w:name w:val="Текст сноски Знак"/>
    <w:aliases w:val="Знак21 Знак"/>
    <w:link w:val="a6"/>
    <w:uiPriority w:val="99"/>
    <w:locked/>
    <w:rsid w:val="00DA6916"/>
    <w:rPr>
      <w:lang w:val="ru-RU" w:eastAsia="ru-RU"/>
    </w:rPr>
  </w:style>
  <w:style w:type="paragraph" w:styleId="35">
    <w:name w:val="Body Text Indent 3"/>
    <w:basedOn w:val="a0"/>
    <w:link w:val="36"/>
    <w:uiPriority w:val="99"/>
    <w:rsid w:val="00544FE4"/>
    <w:pPr>
      <w:spacing w:after="120"/>
      <w:ind w:left="283"/>
    </w:pPr>
    <w:rPr>
      <w:sz w:val="16"/>
      <w:szCs w:val="16"/>
    </w:rPr>
  </w:style>
  <w:style w:type="character" w:customStyle="1" w:styleId="36">
    <w:name w:val="Основной текст с отступом 3 Знак"/>
    <w:link w:val="35"/>
    <w:uiPriority w:val="99"/>
    <w:locked/>
    <w:rsid w:val="00544FE4"/>
    <w:rPr>
      <w:rFonts w:cs="Times New Roman"/>
      <w:sz w:val="16"/>
      <w:lang w:val="ru-RU" w:eastAsia="ru-RU"/>
    </w:rPr>
  </w:style>
  <w:style w:type="paragraph" w:customStyle="1" w:styleId="tekstob">
    <w:name w:val="tekstob"/>
    <w:basedOn w:val="a0"/>
    <w:uiPriority w:val="99"/>
    <w:rsid w:val="00EA5F0F"/>
    <w:pPr>
      <w:spacing w:before="100" w:beforeAutospacing="1" w:after="100" w:afterAutospacing="1"/>
    </w:pPr>
  </w:style>
  <w:style w:type="paragraph" w:styleId="a">
    <w:name w:val="List Bullet"/>
    <w:basedOn w:val="a0"/>
    <w:autoRedefine/>
    <w:uiPriority w:val="99"/>
    <w:rsid w:val="00BB737F"/>
    <w:pPr>
      <w:numPr>
        <w:numId w:val="30"/>
      </w:numPr>
      <w:tabs>
        <w:tab w:val="clear" w:pos="720"/>
        <w:tab w:val="num" w:pos="360"/>
      </w:tabs>
      <w:ind w:left="360"/>
    </w:pPr>
    <w:rPr>
      <w:sz w:val="20"/>
      <w:szCs w:val="20"/>
    </w:rPr>
  </w:style>
  <w:style w:type="paragraph" w:customStyle="1" w:styleId="xl77">
    <w:name w:val="xl77"/>
    <w:basedOn w:val="a0"/>
    <w:uiPriority w:val="99"/>
    <w:rsid w:val="00147773"/>
    <w:pPr>
      <w:pBdr>
        <w:top w:val="single" w:sz="8" w:space="0" w:color="auto"/>
        <w:left w:val="single" w:sz="4" w:space="0" w:color="auto"/>
      </w:pBdr>
      <w:spacing w:before="100" w:beforeAutospacing="1" w:after="100" w:afterAutospacing="1"/>
      <w:jc w:val="center"/>
      <w:textAlignment w:val="center"/>
    </w:pPr>
  </w:style>
  <w:style w:type="paragraph" w:customStyle="1" w:styleId="xl78">
    <w:name w:val="xl78"/>
    <w:basedOn w:val="a0"/>
    <w:uiPriority w:val="99"/>
    <w:rsid w:val="00147773"/>
    <w:pPr>
      <w:pBdr>
        <w:top w:val="single" w:sz="8" w:space="0" w:color="auto"/>
      </w:pBdr>
      <w:spacing w:before="100" w:beforeAutospacing="1" w:after="100" w:afterAutospacing="1"/>
      <w:jc w:val="center"/>
      <w:textAlignment w:val="center"/>
    </w:pPr>
  </w:style>
  <w:style w:type="paragraph" w:customStyle="1" w:styleId="xl79">
    <w:name w:val="xl79"/>
    <w:basedOn w:val="a0"/>
    <w:uiPriority w:val="99"/>
    <w:rsid w:val="00147773"/>
    <w:pPr>
      <w:pBdr>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0"/>
    <w:uiPriority w:val="99"/>
    <w:rsid w:val="00147773"/>
    <w:pPr>
      <w:pBdr>
        <w:bottom w:val="single" w:sz="4" w:space="0" w:color="auto"/>
      </w:pBdr>
      <w:spacing w:before="100" w:beforeAutospacing="1" w:after="100" w:afterAutospacing="1"/>
      <w:jc w:val="center"/>
      <w:textAlignment w:val="center"/>
    </w:pPr>
  </w:style>
  <w:style w:type="paragraph" w:customStyle="1" w:styleId="xl81">
    <w:name w:val="xl81"/>
    <w:basedOn w:val="a0"/>
    <w:uiPriority w:val="99"/>
    <w:rsid w:val="0014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0"/>
    <w:uiPriority w:val="99"/>
    <w:rsid w:val="0014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Cell">
    <w:name w:val="ConsPlusCell"/>
    <w:uiPriority w:val="99"/>
    <w:rsid w:val="00BA7BBD"/>
    <w:pPr>
      <w:widowControl w:val="0"/>
      <w:autoSpaceDE w:val="0"/>
      <w:autoSpaceDN w:val="0"/>
      <w:adjustRightInd w:val="0"/>
    </w:pPr>
    <w:rPr>
      <w:rFonts w:ascii="Arial" w:hAnsi="Arial" w:cs="Arial"/>
    </w:rPr>
  </w:style>
  <w:style w:type="paragraph" w:customStyle="1" w:styleId="afff8">
    <w:name w:val="Знак Знак Знак"/>
    <w:basedOn w:val="a0"/>
    <w:uiPriority w:val="99"/>
    <w:rsid w:val="00AC3376"/>
    <w:pPr>
      <w:spacing w:after="160" w:line="240" w:lineRule="exact"/>
    </w:pPr>
    <w:rPr>
      <w:rFonts w:ascii="Verdana" w:hAnsi="Verdana"/>
      <w:lang w:val="en-US" w:eastAsia="en-US"/>
    </w:rPr>
  </w:style>
  <w:style w:type="paragraph" w:customStyle="1" w:styleId="ConsPlusTitle">
    <w:name w:val="ConsPlusTitle"/>
    <w:uiPriority w:val="99"/>
    <w:rsid w:val="00380478"/>
    <w:pPr>
      <w:widowControl w:val="0"/>
      <w:autoSpaceDE w:val="0"/>
      <w:autoSpaceDN w:val="0"/>
      <w:adjustRightInd w:val="0"/>
    </w:pPr>
    <w:rPr>
      <w:rFonts w:ascii="Arial" w:hAnsi="Arial" w:cs="Arial"/>
      <w:b/>
      <w:bCs/>
    </w:rPr>
  </w:style>
  <w:style w:type="paragraph" w:customStyle="1" w:styleId="xl24">
    <w:name w:val="xl24"/>
    <w:basedOn w:val="a0"/>
    <w:uiPriority w:val="99"/>
    <w:rsid w:val="00162EC0"/>
    <w:pPr>
      <w:pBdr>
        <w:right w:val="single" w:sz="8" w:space="0" w:color="auto"/>
      </w:pBdr>
      <w:spacing w:before="100" w:beforeAutospacing="1" w:after="100" w:afterAutospacing="1"/>
      <w:jc w:val="center"/>
    </w:pPr>
  </w:style>
  <w:style w:type="paragraph" w:customStyle="1" w:styleId="xl25">
    <w:name w:val="xl25"/>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26">
    <w:name w:val="xl26"/>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27">
    <w:name w:val="xl27"/>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28">
    <w:name w:val="xl28"/>
    <w:basedOn w:val="a0"/>
    <w:uiPriority w:val="99"/>
    <w:rsid w:val="00162EC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29">
    <w:name w:val="xl29"/>
    <w:basedOn w:val="a0"/>
    <w:uiPriority w:val="99"/>
    <w:rsid w:val="00162EC0"/>
    <w:pPr>
      <w:pBdr>
        <w:top w:val="single" w:sz="8" w:space="0" w:color="auto"/>
      </w:pBdr>
      <w:spacing w:before="100" w:beforeAutospacing="1" w:after="100" w:afterAutospacing="1"/>
    </w:pPr>
    <w:rPr>
      <w:b/>
      <w:bCs/>
    </w:rPr>
  </w:style>
  <w:style w:type="paragraph" w:customStyle="1" w:styleId="xl30">
    <w:name w:val="xl30"/>
    <w:basedOn w:val="a0"/>
    <w:uiPriority w:val="99"/>
    <w:rsid w:val="00162EC0"/>
    <w:pPr>
      <w:pBdr>
        <w:top w:val="single" w:sz="8" w:space="0" w:color="auto"/>
        <w:right w:val="single" w:sz="8" w:space="0" w:color="auto"/>
      </w:pBdr>
      <w:spacing w:before="100" w:beforeAutospacing="1" w:after="100" w:afterAutospacing="1"/>
    </w:pPr>
    <w:rPr>
      <w:b/>
      <w:bCs/>
    </w:rPr>
  </w:style>
  <w:style w:type="paragraph" w:customStyle="1" w:styleId="xl31">
    <w:name w:val="xl31"/>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2">
    <w:name w:val="xl32"/>
    <w:basedOn w:val="a0"/>
    <w:uiPriority w:val="99"/>
    <w:rsid w:val="00162EC0"/>
    <w:pPr>
      <w:pBdr>
        <w:left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3">
    <w:name w:val="xl33"/>
    <w:basedOn w:val="a0"/>
    <w:uiPriority w:val="99"/>
    <w:rsid w:val="00162EC0"/>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4">
    <w:name w:val="xl34"/>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35">
    <w:name w:val="xl35"/>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6">
    <w:name w:val="xl36"/>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7">
    <w:name w:val="xl37"/>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8">
    <w:name w:val="xl38"/>
    <w:basedOn w:val="a0"/>
    <w:uiPriority w:val="99"/>
    <w:rsid w:val="00162EC0"/>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39">
    <w:name w:val="xl39"/>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41">
    <w:name w:val="xl41"/>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2">
    <w:name w:val="xl42"/>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3">
    <w:name w:val="xl43"/>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4">
    <w:name w:val="xl44"/>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5">
    <w:name w:val="xl45"/>
    <w:basedOn w:val="a0"/>
    <w:uiPriority w:val="99"/>
    <w:rsid w:val="00162E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CYR" w:hAnsi="Arial CYR" w:cs="Arial CYR"/>
      <w:sz w:val="16"/>
      <w:szCs w:val="16"/>
    </w:rPr>
  </w:style>
  <w:style w:type="paragraph" w:customStyle="1" w:styleId="xl46">
    <w:name w:val="xl46"/>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48">
    <w:name w:val="xl48"/>
    <w:basedOn w:val="a0"/>
    <w:uiPriority w:val="99"/>
    <w:rsid w:val="00162EC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9">
    <w:name w:val="xl49"/>
    <w:basedOn w:val="a0"/>
    <w:uiPriority w:val="99"/>
    <w:rsid w:val="00162EC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50">
    <w:name w:val="xl50"/>
    <w:basedOn w:val="a0"/>
    <w:uiPriority w:val="99"/>
    <w:rsid w:val="00162EC0"/>
    <w:pPr>
      <w:pBdr>
        <w:left w:val="single" w:sz="8" w:space="0" w:color="auto"/>
        <w:bottom w:val="single" w:sz="8" w:space="0" w:color="000000"/>
        <w:right w:val="single" w:sz="8" w:space="0" w:color="auto"/>
      </w:pBdr>
      <w:spacing w:before="100" w:beforeAutospacing="1" w:after="100" w:afterAutospacing="1"/>
      <w:jc w:val="center"/>
    </w:pPr>
    <w:rPr>
      <w:b/>
      <w:bCs/>
      <w:sz w:val="16"/>
      <w:szCs w:val="16"/>
    </w:rPr>
  </w:style>
  <w:style w:type="paragraph" w:customStyle="1" w:styleId="xl51">
    <w:name w:val="xl51"/>
    <w:basedOn w:val="a0"/>
    <w:uiPriority w:val="99"/>
    <w:rsid w:val="00162EC0"/>
    <w:pPr>
      <w:pBdr>
        <w:left w:val="single" w:sz="8" w:space="0" w:color="auto"/>
        <w:bottom w:val="single" w:sz="8" w:space="0" w:color="000000"/>
        <w:right w:val="single" w:sz="8" w:space="0" w:color="auto"/>
      </w:pBdr>
      <w:spacing w:before="100" w:beforeAutospacing="1" w:after="100" w:afterAutospacing="1"/>
      <w:jc w:val="center"/>
    </w:pPr>
    <w:rPr>
      <w:b/>
      <w:bCs/>
      <w:sz w:val="16"/>
      <w:szCs w:val="16"/>
    </w:rPr>
  </w:style>
  <w:style w:type="paragraph" w:customStyle="1" w:styleId="xl52">
    <w:name w:val="xl52"/>
    <w:basedOn w:val="a0"/>
    <w:uiPriority w:val="99"/>
    <w:rsid w:val="00FC19D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53">
    <w:name w:val="xl53"/>
    <w:basedOn w:val="a0"/>
    <w:uiPriority w:val="99"/>
    <w:rsid w:val="00FC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afff9">
    <w:name w:val="Нормальный (таблица)"/>
    <w:basedOn w:val="a0"/>
    <w:next w:val="a0"/>
    <w:uiPriority w:val="99"/>
    <w:rsid w:val="00033B5D"/>
    <w:pPr>
      <w:widowControl w:val="0"/>
      <w:autoSpaceDE w:val="0"/>
      <w:autoSpaceDN w:val="0"/>
      <w:adjustRightInd w:val="0"/>
      <w:jc w:val="both"/>
    </w:pPr>
    <w:rPr>
      <w:rFonts w:ascii="Arial" w:hAnsi="Arial" w:cs="Arial"/>
    </w:rPr>
  </w:style>
  <w:style w:type="paragraph" w:customStyle="1" w:styleId="font5">
    <w:name w:val="font5"/>
    <w:basedOn w:val="a0"/>
    <w:uiPriority w:val="99"/>
    <w:rsid w:val="00F54EEA"/>
    <w:pPr>
      <w:spacing w:before="100" w:beforeAutospacing="1" w:after="100" w:afterAutospacing="1"/>
    </w:pPr>
  </w:style>
  <w:style w:type="paragraph" w:customStyle="1" w:styleId="font6">
    <w:name w:val="font6"/>
    <w:basedOn w:val="a0"/>
    <w:uiPriority w:val="99"/>
    <w:rsid w:val="00F54EEA"/>
    <w:pPr>
      <w:spacing w:before="100" w:beforeAutospacing="1" w:after="100" w:afterAutospacing="1"/>
    </w:pPr>
    <w:rPr>
      <w:b/>
      <w:bCs/>
    </w:rPr>
  </w:style>
  <w:style w:type="paragraph" w:customStyle="1" w:styleId="xl83">
    <w:name w:val="xl83"/>
    <w:basedOn w:val="a0"/>
    <w:uiPriority w:val="99"/>
    <w:rsid w:val="00F54EEA"/>
    <w:pPr>
      <w:spacing w:before="100" w:beforeAutospacing="1" w:after="100" w:afterAutospacing="1"/>
      <w:jc w:val="both"/>
    </w:pPr>
    <w:rPr>
      <w:b/>
      <w:bCs/>
    </w:rPr>
  </w:style>
  <w:style w:type="paragraph" w:customStyle="1" w:styleId="xl84">
    <w:name w:val="xl84"/>
    <w:basedOn w:val="a0"/>
    <w:uiPriority w:val="99"/>
    <w:rsid w:val="00F54EEA"/>
    <w:pPr>
      <w:spacing w:before="100" w:beforeAutospacing="1" w:after="100" w:afterAutospacing="1"/>
    </w:pPr>
    <w:rPr>
      <w:b/>
      <w:bCs/>
    </w:rPr>
  </w:style>
  <w:style w:type="paragraph" w:customStyle="1" w:styleId="xl85">
    <w:name w:val="xl85"/>
    <w:basedOn w:val="a0"/>
    <w:uiPriority w:val="99"/>
    <w:rsid w:val="00F54EEA"/>
    <w:pPr>
      <w:spacing w:before="100" w:beforeAutospacing="1" w:after="100" w:afterAutospacing="1"/>
    </w:pPr>
  </w:style>
  <w:style w:type="paragraph" w:customStyle="1" w:styleId="xl86">
    <w:name w:val="xl86"/>
    <w:basedOn w:val="a0"/>
    <w:uiPriority w:val="99"/>
    <w:rsid w:val="00F54EEA"/>
    <w:pPr>
      <w:spacing w:before="100" w:beforeAutospacing="1" w:after="100" w:afterAutospacing="1"/>
      <w:jc w:val="both"/>
    </w:pPr>
  </w:style>
  <w:style w:type="paragraph" w:customStyle="1" w:styleId="xl87">
    <w:name w:val="xl87"/>
    <w:basedOn w:val="a0"/>
    <w:uiPriority w:val="99"/>
    <w:rsid w:val="00F54EEA"/>
    <w:pPr>
      <w:spacing w:before="100" w:beforeAutospacing="1" w:after="100" w:afterAutospacing="1"/>
      <w:jc w:val="right"/>
    </w:pPr>
    <w:rPr>
      <w:b/>
      <w:bCs/>
    </w:rPr>
  </w:style>
  <w:style w:type="paragraph" w:customStyle="1" w:styleId="xl88">
    <w:name w:val="xl88"/>
    <w:basedOn w:val="a0"/>
    <w:uiPriority w:val="99"/>
    <w:rsid w:val="00F54EE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0"/>
    <w:uiPriority w:val="99"/>
    <w:rsid w:val="00F54EE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0">
    <w:name w:val="xl90"/>
    <w:basedOn w:val="a0"/>
    <w:uiPriority w:val="99"/>
    <w:rsid w:val="00F54EEA"/>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1">
    <w:name w:val="xl91"/>
    <w:basedOn w:val="a0"/>
    <w:uiPriority w:val="99"/>
    <w:rsid w:val="00F54EEA"/>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92">
    <w:name w:val="xl92"/>
    <w:basedOn w:val="a0"/>
    <w:uiPriority w:val="99"/>
    <w:rsid w:val="00F54EE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93">
    <w:name w:val="xl93"/>
    <w:basedOn w:val="a0"/>
    <w:uiPriority w:val="99"/>
    <w:rsid w:val="00F54EE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4">
    <w:name w:val="xl94"/>
    <w:basedOn w:val="a0"/>
    <w:uiPriority w:val="99"/>
    <w:rsid w:val="00F54EEA"/>
    <w:pPr>
      <w:spacing w:before="100" w:beforeAutospacing="1" w:after="100" w:afterAutospacing="1"/>
      <w:jc w:val="center"/>
    </w:pPr>
    <w:rPr>
      <w:b/>
      <w:bCs/>
      <w:sz w:val="28"/>
      <w:szCs w:val="28"/>
    </w:rPr>
  </w:style>
  <w:style w:type="paragraph" w:customStyle="1" w:styleId="xl95">
    <w:name w:val="xl95"/>
    <w:basedOn w:val="a0"/>
    <w:uiPriority w:val="99"/>
    <w:rsid w:val="00F54EEA"/>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96">
    <w:name w:val="xl96"/>
    <w:basedOn w:val="a0"/>
    <w:uiPriority w:val="99"/>
    <w:rsid w:val="00F54EEA"/>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97">
    <w:name w:val="xl97"/>
    <w:basedOn w:val="a0"/>
    <w:uiPriority w:val="99"/>
    <w:rsid w:val="00F54EEA"/>
    <w:pPr>
      <w:pBdr>
        <w:top w:val="single" w:sz="8" w:space="0" w:color="auto"/>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98">
    <w:name w:val="xl98"/>
    <w:basedOn w:val="a0"/>
    <w:uiPriority w:val="99"/>
    <w:rsid w:val="00F54EEA"/>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9">
    <w:name w:val="xl99"/>
    <w:basedOn w:val="a0"/>
    <w:uiPriority w:val="99"/>
    <w:rsid w:val="00F54EEA"/>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00">
    <w:name w:val="xl100"/>
    <w:basedOn w:val="a0"/>
    <w:uiPriority w:val="99"/>
    <w:rsid w:val="00F54EEA"/>
    <w:pPr>
      <w:pBdr>
        <w:top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01">
    <w:name w:val="xl101"/>
    <w:basedOn w:val="a0"/>
    <w:uiPriority w:val="99"/>
    <w:rsid w:val="00F54EEA"/>
    <w:pPr>
      <w:spacing w:before="100" w:beforeAutospacing="1" w:after="100" w:afterAutospacing="1"/>
    </w:pPr>
    <w:rPr>
      <w:b/>
      <w:bCs/>
    </w:rPr>
  </w:style>
  <w:style w:type="paragraph" w:customStyle="1" w:styleId="xl102">
    <w:name w:val="xl102"/>
    <w:basedOn w:val="a0"/>
    <w:uiPriority w:val="99"/>
    <w:rsid w:val="00F54EEA"/>
    <w:pPr>
      <w:spacing w:before="100" w:beforeAutospacing="1" w:after="100" w:afterAutospacing="1"/>
      <w:jc w:val="center"/>
    </w:pPr>
  </w:style>
  <w:style w:type="paragraph" w:customStyle="1" w:styleId="xl103">
    <w:name w:val="xl103"/>
    <w:basedOn w:val="a0"/>
    <w:uiPriority w:val="99"/>
    <w:rsid w:val="00F54EEA"/>
    <w:pPr>
      <w:pBdr>
        <w:top w:val="single" w:sz="8" w:space="0" w:color="auto"/>
      </w:pBdr>
      <w:spacing w:before="100" w:beforeAutospacing="1" w:after="100" w:afterAutospacing="1"/>
      <w:jc w:val="center"/>
      <w:textAlignment w:val="center"/>
    </w:pPr>
    <w:rPr>
      <w:sz w:val="22"/>
      <w:szCs w:val="22"/>
    </w:rPr>
  </w:style>
  <w:style w:type="paragraph" w:customStyle="1" w:styleId="xl104">
    <w:name w:val="xl104"/>
    <w:basedOn w:val="a0"/>
    <w:uiPriority w:val="99"/>
    <w:rsid w:val="00B842B6"/>
    <w:pPr>
      <w:pBdr>
        <w:bottom w:val="single" w:sz="4" w:space="0" w:color="auto"/>
      </w:pBdr>
      <w:spacing w:before="100" w:beforeAutospacing="1" w:after="100" w:afterAutospacing="1"/>
    </w:pPr>
  </w:style>
  <w:style w:type="paragraph" w:customStyle="1" w:styleId="xl105">
    <w:name w:val="xl105"/>
    <w:basedOn w:val="a0"/>
    <w:uiPriority w:val="99"/>
    <w:rsid w:val="00B842B6"/>
    <w:pPr>
      <w:spacing w:before="100" w:beforeAutospacing="1" w:after="100" w:afterAutospacing="1"/>
      <w:textAlignment w:val="center"/>
    </w:pPr>
  </w:style>
  <w:style w:type="paragraph" w:customStyle="1" w:styleId="xl106">
    <w:name w:val="xl106"/>
    <w:basedOn w:val="a0"/>
    <w:uiPriority w:val="99"/>
    <w:rsid w:val="00B842B6"/>
    <w:pPr>
      <w:spacing w:before="100" w:beforeAutospacing="1" w:after="100" w:afterAutospacing="1"/>
    </w:pPr>
    <w:rPr>
      <w:b/>
      <w:bCs/>
    </w:rPr>
  </w:style>
  <w:style w:type="paragraph" w:customStyle="1" w:styleId="xl107">
    <w:name w:val="xl107"/>
    <w:basedOn w:val="a0"/>
    <w:uiPriority w:val="99"/>
    <w:rsid w:val="00B842B6"/>
    <w:pPr>
      <w:spacing w:before="100" w:beforeAutospacing="1" w:after="100" w:afterAutospacing="1"/>
      <w:textAlignment w:val="center"/>
    </w:pPr>
    <w:rPr>
      <w:b/>
      <w:bCs/>
      <w:i/>
      <w:iCs/>
      <w:sz w:val="20"/>
      <w:szCs w:val="20"/>
    </w:rPr>
  </w:style>
  <w:style w:type="paragraph" w:customStyle="1" w:styleId="xl108">
    <w:name w:val="xl108"/>
    <w:basedOn w:val="a0"/>
    <w:uiPriority w:val="99"/>
    <w:rsid w:val="00B842B6"/>
    <w:pPr>
      <w:spacing w:before="100" w:beforeAutospacing="1" w:after="100" w:afterAutospacing="1"/>
    </w:pPr>
    <w:rPr>
      <w:b/>
      <w:bCs/>
      <w:i/>
      <w:iCs/>
      <w:u w:val="single"/>
    </w:rPr>
  </w:style>
  <w:style w:type="paragraph" w:customStyle="1" w:styleId="xl109">
    <w:name w:val="xl109"/>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0"/>
    <w:uiPriority w:val="99"/>
    <w:rsid w:val="00B842B6"/>
    <w:pPr>
      <w:spacing w:before="100" w:beforeAutospacing="1" w:after="100" w:afterAutospacing="1"/>
      <w:jc w:val="right"/>
      <w:textAlignment w:val="center"/>
    </w:pPr>
    <w:rPr>
      <w:sz w:val="20"/>
      <w:szCs w:val="20"/>
    </w:rPr>
  </w:style>
  <w:style w:type="paragraph" w:customStyle="1" w:styleId="xl111">
    <w:name w:val="xl111"/>
    <w:basedOn w:val="a0"/>
    <w:uiPriority w:val="99"/>
    <w:rsid w:val="00B842B6"/>
    <w:pPr>
      <w:spacing w:before="100" w:beforeAutospacing="1" w:after="100" w:afterAutospacing="1"/>
      <w:jc w:val="right"/>
    </w:pPr>
    <w:rPr>
      <w:b/>
      <w:bCs/>
      <w:sz w:val="20"/>
      <w:szCs w:val="20"/>
    </w:rPr>
  </w:style>
  <w:style w:type="paragraph" w:customStyle="1" w:styleId="xl112">
    <w:name w:val="xl112"/>
    <w:basedOn w:val="a0"/>
    <w:uiPriority w:val="99"/>
    <w:rsid w:val="00B842B6"/>
    <w:pPr>
      <w:spacing w:before="100" w:beforeAutospacing="1" w:after="100" w:afterAutospacing="1"/>
      <w:jc w:val="right"/>
    </w:pPr>
    <w:rPr>
      <w:b/>
      <w:bCs/>
      <w:i/>
      <w:iCs/>
      <w:sz w:val="18"/>
      <w:szCs w:val="18"/>
    </w:rPr>
  </w:style>
  <w:style w:type="paragraph" w:customStyle="1" w:styleId="xl113">
    <w:name w:val="xl113"/>
    <w:basedOn w:val="a0"/>
    <w:uiPriority w:val="99"/>
    <w:rsid w:val="00B842B6"/>
    <w:pPr>
      <w:spacing w:before="100" w:beforeAutospacing="1" w:after="100" w:afterAutospacing="1"/>
      <w:jc w:val="center"/>
      <w:textAlignment w:val="center"/>
    </w:pPr>
    <w:rPr>
      <w:b/>
      <w:bCs/>
      <w:i/>
      <w:iCs/>
      <w:u w:val="single"/>
    </w:rPr>
  </w:style>
  <w:style w:type="paragraph" w:customStyle="1" w:styleId="xl114">
    <w:name w:val="xl114"/>
    <w:basedOn w:val="a0"/>
    <w:uiPriority w:val="99"/>
    <w:rsid w:val="00B842B6"/>
    <w:pPr>
      <w:spacing w:before="100" w:beforeAutospacing="1" w:after="100" w:afterAutospacing="1"/>
      <w:jc w:val="center"/>
      <w:textAlignment w:val="center"/>
    </w:pPr>
    <w:rPr>
      <w:b/>
      <w:bCs/>
      <w:i/>
      <w:iCs/>
      <w:sz w:val="18"/>
      <w:szCs w:val="18"/>
    </w:rPr>
  </w:style>
  <w:style w:type="paragraph" w:customStyle="1" w:styleId="xl115">
    <w:name w:val="xl115"/>
    <w:basedOn w:val="a0"/>
    <w:uiPriority w:val="99"/>
    <w:rsid w:val="00B842B6"/>
    <w:pPr>
      <w:spacing w:before="100" w:beforeAutospacing="1" w:after="100" w:afterAutospacing="1"/>
      <w:jc w:val="center"/>
    </w:pPr>
  </w:style>
  <w:style w:type="paragraph" w:customStyle="1" w:styleId="xl116">
    <w:name w:val="xl116"/>
    <w:basedOn w:val="a0"/>
    <w:uiPriority w:val="99"/>
    <w:rsid w:val="00B842B6"/>
    <w:pPr>
      <w:spacing w:before="100" w:beforeAutospacing="1" w:after="100" w:afterAutospacing="1"/>
      <w:jc w:val="center"/>
    </w:pPr>
  </w:style>
  <w:style w:type="paragraph" w:customStyle="1" w:styleId="xl117">
    <w:name w:val="xl117"/>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18">
    <w:name w:val="xl118"/>
    <w:basedOn w:val="a0"/>
    <w:uiPriority w:val="99"/>
    <w:rsid w:val="00B842B6"/>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119">
    <w:name w:val="xl119"/>
    <w:basedOn w:val="a0"/>
    <w:uiPriority w:val="99"/>
    <w:rsid w:val="00B842B6"/>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20">
    <w:name w:val="xl120"/>
    <w:basedOn w:val="a0"/>
    <w:uiPriority w:val="99"/>
    <w:rsid w:val="00B842B6"/>
    <w:pPr>
      <w:spacing w:before="100" w:beforeAutospacing="1" w:after="100" w:afterAutospacing="1"/>
      <w:jc w:val="right"/>
    </w:pPr>
    <w:rPr>
      <w:b/>
      <w:bCs/>
      <w:i/>
      <w:iCs/>
      <w:u w:val="single"/>
    </w:rPr>
  </w:style>
  <w:style w:type="paragraph" w:customStyle="1" w:styleId="xl121">
    <w:name w:val="xl121"/>
    <w:basedOn w:val="a0"/>
    <w:uiPriority w:val="99"/>
    <w:rsid w:val="00B842B6"/>
    <w:pPr>
      <w:spacing w:before="100" w:beforeAutospacing="1" w:after="100" w:afterAutospacing="1"/>
      <w:textAlignment w:val="center"/>
    </w:pPr>
    <w:rPr>
      <w:b/>
      <w:bCs/>
      <w:sz w:val="20"/>
      <w:szCs w:val="20"/>
    </w:rPr>
  </w:style>
  <w:style w:type="paragraph" w:customStyle="1" w:styleId="xl122">
    <w:name w:val="xl122"/>
    <w:basedOn w:val="a0"/>
    <w:uiPriority w:val="99"/>
    <w:rsid w:val="00B842B6"/>
    <w:pPr>
      <w:spacing w:before="100" w:beforeAutospacing="1" w:after="100" w:afterAutospacing="1"/>
      <w:textAlignment w:val="center"/>
    </w:pPr>
    <w:rPr>
      <w:rFonts w:ascii="Arial CYR" w:hAnsi="Arial CYR" w:cs="Arial CYR"/>
      <w:b/>
      <w:bCs/>
      <w:sz w:val="20"/>
      <w:szCs w:val="20"/>
    </w:rPr>
  </w:style>
  <w:style w:type="paragraph" w:customStyle="1" w:styleId="xl123">
    <w:name w:val="xl123"/>
    <w:basedOn w:val="a0"/>
    <w:uiPriority w:val="99"/>
    <w:rsid w:val="00B842B6"/>
    <w:pPr>
      <w:spacing w:before="100" w:beforeAutospacing="1" w:after="100" w:afterAutospacing="1"/>
    </w:pPr>
    <w:rPr>
      <w:b/>
      <w:bCs/>
      <w:i/>
      <w:iCs/>
    </w:rPr>
  </w:style>
  <w:style w:type="paragraph" w:customStyle="1" w:styleId="xl124">
    <w:name w:val="xl124"/>
    <w:basedOn w:val="a0"/>
    <w:uiPriority w:val="99"/>
    <w:rsid w:val="00B842B6"/>
    <w:pPr>
      <w:pBdr>
        <w:top w:val="single" w:sz="8" w:space="0" w:color="auto"/>
      </w:pBdr>
      <w:spacing w:before="100" w:beforeAutospacing="1" w:after="100" w:afterAutospacing="1"/>
      <w:jc w:val="right"/>
    </w:pPr>
    <w:rPr>
      <w:b/>
      <w:bCs/>
      <w:i/>
      <w:iCs/>
      <w:sz w:val="18"/>
      <w:szCs w:val="18"/>
    </w:rPr>
  </w:style>
  <w:style w:type="paragraph" w:customStyle="1" w:styleId="xl125">
    <w:name w:val="xl125"/>
    <w:basedOn w:val="a0"/>
    <w:uiPriority w:val="99"/>
    <w:rsid w:val="00B842B6"/>
    <w:pPr>
      <w:spacing w:before="100" w:beforeAutospacing="1" w:after="100" w:afterAutospacing="1"/>
      <w:jc w:val="center"/>
    </w:pPr>
  </w:style>
  <w:style w:type="paragraph" w:customStyle="1" w:styleId="xl126">
    <w:name w:val="xl126"/>
    <w:basedOn w:val="a0"/>
    <w:uiPriority w:val="99"/>
    <w:rsid w:val="00B842B6"/>
    <w:pPr>
      <w:pBdr>
        <w:top w:val="single" w:sz="8"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127">
    <w:name w:val="xl127"/>
    <w:basedOn w:val="a0"/>
    <w:uiPriority w:val="99"/>
    <w:rsid w:val="00B842B6"/>
    <w:pPr>
      <w:pBdr>
        <w:top w:val="single" w:sz="8"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8">
    <w:name w:val="xl128"/>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9">
    <w:name w:val="xl129"/>
    <w:basedOn w:val="a0"/>
    <w:uiPriority w:val="99"/>
    <w:rsid w:val="00B842B6"/>
    <w:pPr>
      <w:spacing w:before="100" w:beforeAutospacing="1" w:after="100" w:afterAutospacing="1"/>
    </w:pPr>
    <w:rPr>
      <w:b/>
      <w:bCs/>
    </w:rPr>
  </w:style>
  <w:style w:type="paragraph" w:customStyle="1" w:styleId="afffa">
    <w:name w:val="Íîðìàëüíûé"/>
    <w:uiPriority w:val="99"/>
    <w:semiHidden/>
    <w:rsid w:val="00436F7B"/>
    <w:rPr>
      <w:rFonts w:ascii="Courier" w:hAnsi="Courier" w:cs="Courier"/>
      <w:sz w:val="24"/>
      <w:szCs w:val="24"/>
      <w:lang w:val="en-GB"/>
    </w:rPr>
  </w:style>
  <w:style w:type="character" w:customStyle="1" w:styleId="52">
    <w:name w:val="Знак Знак5"/>
    <w:uiPriority w:val="99"/>
    <w:semiHidden/>
    <w:rsid w:val="00B17B87"/>
    <w:rPr>
      <w:rFonts w:cs="Times New Roman"/>
    </w:rPr>
  </w:style>
  <w:style w:type="paragraph" w:customStyle="1" w:styleId="FR1">
    <w:name w:val="FR1"/>
    <w:uiPriority w:val="99"/>
    <w:rsid w:val="00391179"/>
    <w:pPr>
      <w:widowControl w:val="0"/>
      <w:snapToGrid w:val="0"/>
      <w:spacing w:line="300" w:lineRule="auto"/>
      <w:ind w:left="40" w:firstLine="700"/>
      <w:jc w:val="both"/>
    </w:pPr>
    <w:rPr>
      <w:sz w:val="24"/>
    </w:rPr>
  </w:style>
  <w:style w:type="character" w:customStyle="1" w:styleId="42">
    <w:name w:val="Знак Знак4"/>
    <w:uiPriority w:val="99"/>
    <w:semiHidden/>
    <w:rsid w:val="00015503"/>
    <w:rPr>
      <w:lang w:val="ru-RU" w:eastAsia="ru-RU"/>
    </w:rPr>
  </w:style>
  <w:style w:type="paragraph" w:customStyle="1" w:styleId="111">
    <w:name w:val="Знак Знак Знак Знак Знак Знак Знак Знак Знак Знак Знак Знак Знак Знак Знак Знак Знак Знак Знак Знак Знак1 Знак Знак Знак1 Знак Знак Знак Знак"/>
    <w:basedOn w:val="a0"/>
    <w:uiPriority w:val="99"/>
    <w:rsid w:val="00E66290"/>
    <w:pPr>
      <w:spacing w:after="160" w:line="240" w:lineRule="exact"/>
    </w:pPr>
    <w:rPr>
      <w:sz w:val="20"/>
      <w:szCs w:val="20"/>
      <w:lang w:eastAsia="zh-CN"/>
    </w:rPr>
  </w:style>
  <w:style w:type="paragraph" w:customStyle="1" w:styleId="17">
    <w:name w:val="заголовок 1"/>
    <w:basedOn w:val="a0"/>
    <w:next w:val="a0"/>
    <w:uiPriority w:val="99"/>
    <w:rsid w:val="00415630"/>
    <w:pPr>
      <w:keepNext/>
      <w:jc w:val="center"/>
    </w:pPr>
    <w:rPr>
      <w:b/>
      <w:szCs w:val="20"/>
    </w:rPr>
  </w:style>
  <w:style w:type="paragraph" w:customStyle="1" w:styleId="11">
    <w:name w:val="Обычный + 11 пт"/>
    <w:basedOn w:val="a0"/>
    <w:uiPriority w:val="99"/>
    <w:rsid w:val="00415630"/>
    <w:pPr>
      <w:numPr>
        <w:numId w:val="33"/>
      </w:numPr>
      <w:tabs>
        <w:tab w:val="clear" w:pos="1080"/>
        <w:tab w:val="num" w:pos="0"/>
      </w:tabs>
      <w:ind w:left="0" w:firstLine="0"/>
    </w:pPr>
  </w:style>
  <w:style w:type="paragraph" w:customStyle="1" w:styleId="Default">
    <w:name w:val="Default"/>
    <w:uiPriority w:val="99"/>
    <w:rsid w:val="00615385"/>
    <w:pPr>
      <w:autoSpaceDE w:val="0"/>
      <w:autoSpaceDN w:val="0"/>
      <w:adjustRightInd w:val="0"/>
    </w:pPr>
    <w:rPr>
      <w:rFonts w:ascii="Arial" w:hAnsi="Arial" w:cs="Arial"/>
      <w:color w:val="000000"/>
      <w:sz w:val="24"/>
      <w:szCs w:val="24"/>
    </w:rPr>
  </w:style>
  <w:style w:type="paragraph" w:styleId="18">
    <w:name w:val="toc 1"/>
    <w:basedOn w:val="a0"/>
    <w:next w:val="a0"/>
    <w:autoRedefine/>
    <w:uiPriority w:val="99"/>
    <w:semiHidden/>
    <w:rsid w:val="005B13FB"/>
    <w:pPr>
      <w:tabs>
        <w:tab w:val="left" w:pos="0"/>
        <w:tab w:val="right" w:leader="dot" w:pos="10148"/>
      </w:tabs>
      <w:spacing w:before="100"/>
    </w:pPr>
    <w:rPr>
      <w:b/>
      <w:caps/>
    </w:rPr>
  </w:style>
  <w:style w:type="character" w:customStyle="1" w:styleId="ConsPlusNormal0">
    <w:name w:val="ConsPlusNormal Знак"/>
    <w:link w:val="ConsPlusNormal"/>
    <w:uiPriority w:val="99"/>
    <w:locked/>
    <w:rsid w:val="00893D53"/>
    <w:rPr>
      <w:rFonts w:ascii="Arial" w:hAnsi="Arial"/>
      <w:sz w:val="22"/>
      <w:lang w:val="ru-RU" w:eastAsia="ru-RU"/>
    </w:rPr>
  </w:style>
  <w:style w:type="paragraph" w:customStyle="1" w:styleId="listparagraphcxspmiddle">
    <w:name w:val="listparagraphcxspmiddle"/>
    <w:basedOn w:val="a0"/>
    <w:uiPriority w:val="99"/>
    <w:rsid w:val="00A26931"/>
    <w:pPr>
      <w:spacing w:before="100" w:beforeAutospacing="1" w:after="100" w:afterAutospacing="1"/>
    </w:pPr>
  </w:style>
  <w:style w:type="paragraph" w:customStyle="1" w:styleId="listparagraphcxsplast">
    <w:name w:val="listparagraphcxsplast"/>
    <w:basedOn w:val="a0"/>
    <w:uiPriority w:val="99"/>
    <w:rsid w:val="00A26931"/>
    <w:pPr>
      <w:spacing w:before="100" w:beforeAutospacing="1" w:after="100" w:afterAutospacing="1"/>
    </w:pPr>
  </w:style>
  <w:style w:type="paragraph" w:customStyle="1" w:styleId="Normal1">
    <w:name w:val="Normal1"/>
    <w:uiPriority w:val="99"/>
    <w:rsid w:val="008E359A"/>
    <w:pPr>
      <w:widowControl w:val="0"/>
    </w:pPr>
  </w:style>
  <w:style w:type="paragraph" w:customStyle="1" w:styleId="ListParagraph1">
    <w:name w:val="List Paragraph1"/>
    <w:basedOn w:val="a0"/>
    <w:uiPriority w:val="99"/>
    <w:rsid w:val="008E359A"/>
    <w:pPr>
      <w:ind w:left="720"/>
      <w:contextualSpacing/>
    </w:pPr>
  </w:style>
  <w:style w:type="paragraph" w:customStyle="1" w:styleId="28">
    <w:name w:val="Без интервала2"/>
    <w:uiPriority w:val="99"/>
    <w:rsid w:val="003E3B2B"/>
    <w:rPr>
      <w:sz w:val="24"/>
      <w:szCs w:val="24"/>
    </w:rPr>
  </w:style>
  <w:style w:type="character" w:customStyle="1" w:styleId="apple-converted-space">
    <w:name w:val="apple-converted-space"/>
    <w:rsid w:val="00DC0018"/>
  </w:style>
  <w:style w:type="paragraph" w:customStyle="1" w:styleId="37">
    <w:name w:val="Обычный3"/>
    <w:uiPriority w:val="99"/>
    <w:rsid w:val="00971B44"/>
    <w:pPr>
      <w:widowControl w:val="0"/>
    </w:pPr>
  </w:style>
  <w:style w:type="paragraph" w:customStyle="1" w:styleId="43">
    <w:name w:val="Обычный4"/>
    <w:uiPriority w:val="99"/>
    <w:rsid w:val="001B481C"/>
    <w:pPr>
      <w:widowControl w:val="0"/>
    </w:pPr>
  </w:style>
  <w:style w:type="paragraph" w:customStyle="1" w:styleId="53">
    <w:name w:val="Обычный5"/>
    <w:uiPriority w:val="99"/>
    <w:rsid w:val="00F5143F"/>
    <w:pPr>
      <w:widowControl w:val="0"/>
    </w:pPr>
  </w:style>
  <w:style w:type="paragraph" w:customStyle="1" w:styleId="112">
    <w:name w:val="Заголовок 11"/>
    <w:basedOn w:val="53"/>
    <w:next w:val="53"/>
    <w:uiPriority w:val="99"/>
    <w:rsid w:val="00F5143F"/>
    <w:pPr>
      <w:keepNext/>
      <w:shd w:val="clear" w:color="auto" w:fill="FFFFFF"/>
      <w:ind w:left="2954"/>
      <w:outlineLvl w:val="0"/>
    </w:pPr>
    <w:rPr>
      <w:b/>
      <w:color w:val="000000"/>
      <w:spacing w:val="-7"/>
      <w:sz w:val="30"/>
    </w:rPr>
  </w:style>
  <w:style w:type="paragraph" w:customStyle="1" w:styleId="113">
    <w:name w:val="Знак11"/>
    <w:basedOn w:val="a0"/>
    <w:next w:val="20"/>
    <w:autoRedefine/>
    <w:uiPriority w:val="99"/>
    <w:rsid w:val="00934C8A"/>
    <w:pPr>
      <w:spacing w:after="160" w:line="240" w:lineRule="exact"/>
    </w:pPr>
    <w:rPr>
      <w:szCs w:val="20"/>
      <w:lang w:val="en-US" w:eastAsia="en-US"/>
    </w:rPr>
  </w:style>
  <w:style w:type="paragraph" w:customStyle="1" w:styleId="29">
    <w:name w:val="Абзац списка2"/>
    <w:basedOn w:val="a0"/>
    <w:uiPriority w:val="99"/>
    <w:rsid w:val="00934C8A"/>
    <w:pPr>
      <w:ind w:left="720"/>
    </w:pPr>
  </w:style>
  <w:style w:type="paragraph" w:customStyle="1" w:styleId="62">
    <w:name w:val="Обычный6"/>
    <w:uiPriority w:val="99"/>
    <w:rsid w:val="00934C8A"/>
    <w:pPr>
      <w:widowControl w:val="0"/>
      <w:snapToGrid w:val="0"/>
      <w:spacing w:line="256" w:lineRule="auto"/>
      <w:ind w:firstLine="740"/>
      <w:jc w:val="both"/>
    </w:pPr>
    <w:rPr>
      <w:sz w:val="28"/>
    </w:rPr>
  </w:style>
  <w:style w:type="paragraph" w:customStyle="1" w:styleId="38">
    <w:name w:val="Без интервала3"/>
    <w:uiPriority w:val="99"/>
    <w:rsid w:val="00934C8A"/>
    <w:rPr>
      <w:rFonts w:ascii="Calibri" w:hAnsi="Calibri"/>
      <w:sz w:val="22"/>
      <w:szCs w:val="22"/>
      <w:lang w:eastAsia="en-US"/>
    </w:rPr>
  </w:style>
  <w:style w:type="character" w:customStyle="1" w:styleId="510">
    <w:name w:val="Знак Знак51"/>
    <w:uiPriority w:val="99"/>
    <w:rsid w:val="00934C8A"/>
    <w:rPr>
      <w:rFonts w:cs="Times New Roman"/>
    </w:rPr>
  </w:style>
  <w:style w:type="character" w:customStyle="1" w:styleId="410">
    <w:name w:val="Знак Знак41"/>
    <w:uiPriority w:val="99"/>
    <w:semiHidden/>
    <w:rsid w:val="00934C8A"/>
    <w:rPr>
      <w:lang w:val="ru-RU" w:eastAsia="ru-RU"/>
    </w:rPr>
  </w:style>
  <w:style w:type="paragraph" w:customStyle="1" w:styleId="Standard">
    <w:name w:val="Standard"/>
    <w:uiPriority w:val="99"/>
    <w:rsid w:val="00934C8A"/>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afffb">
    <w:name w:val="Основной текст_"/>
    <w:link w:val="19"/>
    <w:uiPriority w:val="99"/>
    <w:locked/>
    <w:rsid w:val="00934C8A"/>
    <w:rPr>
      <w:sz w:val="23"/>
      <w:shd w:val="clear" w:color="auto" w:fill="FFFFFF"/>
    </w:rPr>
  </w:style>
  <w:style w:type="paragraph" w:customStyle="1" w:styleId="19">
    <w:name w:val="Основной текст1"/>
    <w:basedOn w:val="a0"/>
    <w:link w:val="afffb"/>
    <w:uiPriority w:val="99"/>
    <w:rsid w:val="00934C8A"/>
    <w:pPr>
      <w:widowControl w:val="0"/>
      <w:shd w:val="clear" w:color="auto" w:fill="FFFFFF"/>
      <w:spacing w:before="240" w:line="274" w:lineRule="exact"/>
      <w:ind w:hanging="340"/>
    </w:pPr>
    <w:rPr>
      <w:sz w:val="23"/>
      <w:szCs w:val="23"/>
      <w:shd w:val="clear" w:color="auto" w:fill="FFFFFF"/>
    </w:rPr>
  </w:style>
  <w:style w:type="character" w:customStyle="1" w:styleId="apple-style-span">
    <w:name w:val="apple-style-span"/>
    <w:uiPriority w:val="99"/>
    <w:rsid w:val="00934C8A"/>
    <w:rPr>
      <w:rFonts w:cs="Times New Roman"/>
    </w:rPr>
  </w:style>
  <w:style w:type="character" w:customStyle="1" w:styleId="2a">
    <w:name w:val="Основной текст (2) + Не полужирный"/>
    <w:uiPriority w:val="99"/>
    <w:rsid w:val="00934C8A"/>
    <w:rPr>
      <w:rFonts w:ascii="Times New Roman" w:hAnsi="Times New Roman"/>
      <w:b/>
      <w:sz w:val="24"/>
      <w:shd w:val="clear" w:color="auto" w:fill="FFFFFF"/>
    </w:rPr>
  </w:style>
  <w:style w:type="character" w:customStyle="1" w:styleId="39">
    <w:name w:val="Основной текст (3) + Полужирный"/>
    <w:uiPriority w:val="99"/>
    <w:rsid w:val="00934C8A"/>
    <w:rPr>
      <w:rFonts w:ascii="Times New Roman" w:hAnsi="Times New Roman"/>
      <w:b/>
      <w:sz w:val="24"/>
      <w:shd w:val="clear" w:color="auto" w:fill="FFFFFF"/>
    </w:rPr>
  </w:style>
  <w:style w:type="character" w:customStyle="1" w:styleId="14Calibri">
    <w:name w:val="Основной текст (14) + Calibri"/>
    <w:aliases w:val="13,5 pt5,Полужирный2"/>
    <w:uiPriority w:val="99"/>
    <w:rsid w:val="00934C8A"/>
    <w:rPr>
      <w:rFonts w:ascii="Calibri" w:hAnsi="Calibri"/>
      <w:b/>
      <w:sz w:val="27"/>
      <w:shd w:val="clear" w:color="auto" w:fill="FFFFFF"/>
    </w:rPr>
  </w:style>
  <w:style w:type="character" w:customStyle="1" w:styleId="140">
    <w:name w:val="Основной текст (14) + Полужирный"/>
    <w:aliases w:val="Курсив5"/>
    <w:uiPriority w:val="99"/>
    <w:rsid w:val="00934C8A"/>
    <w:rPr>
      <w:rFonts w:ascii="Arial" w:hAnsi="Arial"/>
      <w:b/>
      <w:i/>
      <w:sz w:val="24"/>
      <w:shd w:val="clear" w:color="auto" w:fill="FFFFFF"/>
    </w:rPr>
  </w:style>
  <w:style w:type="character" w:customStyle="1" w:styleId="14Calibri1">
    <w:name w:val="Основной текст (14) + Calibri1"/>
    <w:aliases w:val="131,5 pt2,Полужирный1"/>
    <w:uiPriority w:val="99"/>
    <w:rsid w:val="00934C8A"/>
    <w:rPr>
      <w:rFonts w:ascii="Calibri" w:hAnsi="Calibri"/>
      <w:b/>
      <w:sz w:val="27"/>
      <w:shd w:val="clear" w:color="auto" w:fill="FFFFFF"/>
    </w:rPr>
  </w:style>
  <w:style w:type="character" w:customStyle="1" w:styleId="141">
    <w:name w:val="Основной текст (14) + Полужирный1"/>
    <w:aliases w:val="Курсив4"/>
    <w:uiPriority w:val="99"/>
    <w:rsid w:val="00934C8A"/>
    <w:rPr>
      <w:rFonts w:ascii="Arial" w:hAnsi="Arial"/>
      <w:b/>
      <w:i/>
      <w:sz w:val="24"/>
      <w:shd w:val="clear" w:color="auto" w:fill="FFFFFF"/>
    </w:rPr>
  </w:style>
  <w:style w:type="character" w:customStyle="1" w:styleId="120">
    <w:name w:val="Знак Знак12"/>
    <w:uiPriority w:val="99"/>
    <w:rsid w:val="00934C8A"/>
    <w:rPr>
      <w:b/>
      <w:sz w:val="32"/>
      <w:lang w:val="ru-RU" w:eastAsia="ru-RU"/>
    </w:rPr>
  </w:style>
  <w:style w:type="paragraph" w:customStyle="1" w:styleId="afffc">
    <w:name w:val="Условия контракта"/>
    <w:basedOn w:val="a0"/>
    <w:uiPriority w:val="99"/>
    <w:semiHidden/>
    <w:rsid w:val="00934C8A"/>
    <w:pPr>
      <w:tabs>
        <w:tab w:val="num" w:pos="567"/>
      </w:tabs>
      <w:spacing w:before="240" w:after="120"/>
      <w:ind w:left="567" w:hanging="567"/>
      <w:jc w:val="both"/>
    </w:pPr>
    <w:rPr>
      <w:b/>
      <w:szCs w:val="20"/>
    </w:rPr>
  </w:style>
  <w:style w:type="paragraph" w:customStyle="1" w:styleId="63">
    <w:name w:val="Знак Знак6"/>
    <w:basedOn w:val="a0"/>
    <w:uiPriority w:val="99"/>
    <w:rsid w:val="00934C8A"/>
    <w:pPr>
      <w:spacing w:after="160" w:line="240" w:lineRule="exact"/>
    </w:pPr>
    <w:rPr>
      <w:sz w:val="20"/>
      <w:szCs w:val="20"/>
      <w:lang w:eastAsia="zh-CN"/>
    </w:rPr>
  </w:style>
  <w:style w:type="table" w:customStyle="1" w:styleId="1a">
    <w:name w:val="Сетка таблицы1"/>
    <w:uiPriority w:val="99"/>
    <w:rsid w:val="00934C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uiPriority w:val="99"/>
    <w:locked/>
    <w:rsid w:val="00934C8A"/>
    <w:rPr>
      <w:snapToGrid w:val="0"/>
      <w:sz w:val="28"/>
    </w:rPr>
  </w:style>
  <w:style w:type="paragraph" w:customStyle="1" w:styleId="114">
    <w:name w:val="Знак1 Знак Знак Знак Знак Знак Знак Знак Знак Знак Знак Знак Знак1"/>
    <w:basedOn w:val="a0"/>
    <w:next w:val="20"/>
    <w:autoRedefine/>
    <w:uiPriority w:val="99"/>
    <w:rsid w:val="00934C8A"/>
    <w:pPr>
      <w:spacing w:after="160" w:line="240" w:lineRule="exact"/>
    </w:pPr>
    <w:rPr>
      <w:szCs w:val="20"/>
      <w:lang w:val="en-US" w:eastAsia="en-US"/>
    </w:rPr>
  </w:style>
  <w:style w:type="character" w:customStyle="1" w:styleId="FontStyle12">
    <w:name w:val="Font Style12"/>
    <w:uiPriority w:val="99"/>
    <w:rsid w:val="00934C8A"/>
    <w:rPr>
      <w:rFonts w:ascii="Times New Roman" w:hAnsi="Times New Roman"/>
      <w:sz w:val="22"/>
    </w:rPr>
  </w:style>
  <w:style w:type="paragraph" w:customStyle="1" w:styleId="1110">
    <w:name w:val="Знак Знак Знак Знак Знак Знак Знак Знак Знак Знак Знак Знак Знак Знак Знак Знак Знак Знак Знак Знак Знак1 Знак Знак Знак1 Знак Знак Знак Знак1"/>
    <w:basedOn w:val="a0"/>
    <w:uiPriority w:val="99"/>
    <w:rsid w:val="00934C8A"/>
    <w:pPr>
      <w:spacing w:after="160" w:line="240" w:lineRule="exact"/>
    </w:pPr>
    <w:rPr>
      <w:sz w:val="20"/>
      <w:szCs w:val="20"/>
      <w:lang w:eastAsia="zh-CN"/>
    </w:rPr>
  </w:style>
  <w:style w:type="table" w:customStyle="1" w:styleId="2b">
    <w:name w:val="Сетка таблицы2"/>
    <w:uiPriority w:val="99"/>
    <w:rsid w:val="00934C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Абзац списка Знак"/>
    <w:link w:val="afff"/>
    <w:uiPriority w:val="99"/>
    <w:locked/>
    <w:rsid w:val="00934C8A"/>
    <w:rPr>
      <w:sz w:val="24"/>
    </w:rPr>
  </w:style>
  <w:style w:type="paragraph" w:customStyle="1" w:styleId="xl130">
    <w:name w:val="xl130"/>
    <w:basedOn w:val="a0"/>
    <w:uiPriority w:val="99"/>
    <w:rsid w:val="00934C8A"/>
    <w:pPr>
      <w:pBdr>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1">
    <w:name w:val="xl131"/>
    <w:basedOn w:val="a0"/>
    <w:uiPriority w:val="99"/>
    <w:rsid w:val="00934C8A"/>
    <w:pPr>
      <w:spacing w:before="100" w:beforeAutospacing="1" w:after="100" w:afterAutospacing="1"/>
      <w:jc w:val="center"/>
    </w:pPr>
    <w:rPr>
      <w:rFonts w:ascii="Arial" w:hAnsi="Arial" w:cs="Arial"/>
      <w:b/>
      <w:bCs/>
    </w:rPr>
  </w:style>
  <w:style w:type="paragraph" w:customStyle="1" w:styleId="xl132">
    <w:name w:val="xl132"/>
    <w:basedOn w:val="a0"/>
    <w:uiPriority w:val="99"/>
    <w:rsid w:val="00934C8A"/>
    <w:pPr>
      <w:spacing w:before="100" w:beforeAutospacing="1" w:after="100" w:afterAutospacing="1"/>
      <w:jc w:val="center"/>
    </w:pPr>
    <w:rPr>
      <w:rFonts w:ascii="Arial" w:hAnsi="Arial" w:cs="Arial"/>
      <w:b/>
      <w:bCs/>
    </w:rPr>
  </w:style>
  <w:style w:type="paragraph" w:customStyle="1" w:styleId="xl133">
    <w:name w:val="xl13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4">
    <w:name w:val="xl13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table" w:customStyle="1" w:styleId="3a">
    <w:name w:val="Сетка таблицы3"/>
    <w:uiPriority w:val="99"/>
    <w:rsid w:val="00934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ndersubject1">
    <w:name w:val="tendersubject1"/>
    <w:uiPriority w:val="99"/>
    <w:rsid w:val="00934C8A"/>
    <w:rPr>
      <w:b/>
      <w:color w:val="0000FF"/>
      <w:sz w:val="20"/>
    </w:rPr>
  </w:style>
  <w:style w:type="paragraph" w:customStyle="1" w:styleId="2c">
    <w:name w:val="Основной текст2"/>
    <w:basedOn w:val="a0"/>
    <w:uiPriority w:val="99"/>
    <w:rsid w:val="00934C8A"/>
    <w:pPr>
      <w:shd w:val="clear" w:color="auto" w:fill="FFFFFF"/>
      <w:spacing w:before="300" w:after="300" w:line="240" w:lineRule="atLeast"/>
      <w:jc w:val="both"/>
    </w:pPr>
    <w:rPr>
      <w:sz w:val="21"/>
      <w:szCs w:val="21"/>
      <w:shd w:val="clear" w:color="auto" w:fill="FFFFFF"/>
    </w:rPr>
  </w:style>
  <w:style w:type="character" w:customStyle="1" w:styleId="71">
    <w:name w:val="Знак Знак7"/>
    <w:uiPriority w:val="99"/>
    <w:locked/>
    <w:rsid w:val="00934C8A"/>
    <w:rPr>
      <w:sz w:val="16"/>
      <w:lang w:val="ru-RU" w:eastAsia="ru-RU"/>
    </w:rPr>
  </w:style>
  <w:style w:type="character" w:customStyle="1" w:styleId="afffd">
    <w:name w:val="??????? ?????????? Знак Знак"/>
    <w:uiPriority w:val="99"/>
    <w:semiHidden/>
    <w:locked/>
    <w:rsid w:val="00934C8A"/>
    <w:rPr>
      <w:sz w:val="24"/>
      <w:lang w:val="ru-RU" w:eastAsia="ru-RU"/>
    </w:rPr>
  </w:style>
  <w:style w:type="character" w:customStyle="1" w:styleId="142">
    <w:name w:val="Знак Знак14"/>
    <w:uiPriority w:val="99"/>
    <w:semiHidden/>
    <w:locked/>
    <w:rsid w:val="00934C8A"/>
    <w:rPr>
      <w:sz w:val="24"/>
      <w:lang w:val="ru-RU" w:eastAsia="ru-RU"/>
    </w:rPr>
  </w:style>
  <w:style w:type="character" w:customStyle="1" w:styleId="210">
    <w:name w:val="Знак21 Знак Знак"/>
    <w:uiPriority w:val="99"/>
    <w:locked/>
    <w:rsid w:val="00934C8A"/>
    <w:rPr>
      <w:lang w:val="ru-RU" w:eastAsia="ru-RU"/>
    </w:rPr>
  </w:style>
  <w:style w:type="paragraph" w:customStyle="1" w:styleId="b-address">
    <w:name w:val="b-address"/>
    <w:basedOn w:val="a0"/>
    <w:uiPriority w:val="99"/>
    <w:rsid w:val="00934C8A"/>
    <w:pPr>
      <w:spacing w:before="100" w:beforeAutospacing="1" w:after="336"/>
    </w:pPr>
  </w:style>
  <w:style w:type="paragraph" w:customStyle="1" w:styleId="121">
    <w:name w:val="Заголовок 12"/>
    <w:basedOn w:val="62"/>
    <w:next w:val="62"/>
    <w:uiPriority w:val="99"/>
    <w:rsid w:val="00934C8A"/>
    <w:pPr>
      <w:keepNext/>
      <w:shd w:val="clear" w:color="auto" w:fill="FFFFFF"/>
      <w:snapToGrid/>
      <w:spacing w:line="240" w:lineRule="auto"/>
      <w:ind w:left="2954" w:firstLine="0"/>
      <w:jc w:val="left"/>
      <w:outlineLvl w:val="0"/>
    </w:pPr>
    <w:rPr>
      <w:b/>
      <w:color w:val="000000"/>
      <w:spacing w:val="-7"/>
      <w:sz w:val="30"/>
    </w:rPr>
  </w:style>
  <w:style w:type="character" w:customStyle="1" w:styleId="H2">
    <w:name w:val="H2 Знак Знак"/>
    <w:uiPriority w:val="99"/>
    <w:locked/>
    <w:rsid w:val="00934C8A"/>
    <w:rPr>
      <w:b/>
      <w:sz w:val="32"/>
      <w:lang w:val="ru-RU" w:eastAsia="ru-RU"/>
    </w:rPr>
  </w:style>
  <w:style w:type="character" w:customStyle="1" w:styleId="211">
    <w:name w:val="Знак Знак21"/>
    <w:uiPriority w:val="99"/>
    <w:locked/>
    <w:rsid w:val="00934C8A"/>
    <w:rPr>
      <w:rFonts w:ascii="Arial" w:hAnsi="Arial"/>
      <w:b/>
      <w:sz w:val="26"/>
      <w:lang w:val="ru-RU" w:eastAsia="ru-RU"/>
    </w:rPr>
  </w:style>
  <w:style w:type="character" w:customStyle="1" w:styleId="200">
    <w:name w:val="Знак Знак20"/>
    <w:uiPriority w:val="99"/>
    <w:locked/>
    <w:rsid w:val="00934C8A"/>
    <w:rPr>
      <w:rFonts w:ascii="Arial" w:hAnsi="Arial"/>
      <w:sz w:val="24"/>
      <w:lang w:val="ru-RU" w:eastAsia="ru-RU"/>
    </w:rPr>
  </w:style>
  <w:style w:type="character" w:customStyle="1" w:styleId="190">
    <w:name w:val="Знак Знак19"/>
    <w:uiPriority w:val="99"/>
    <w:locked/>
    <w:rsid w:val="00934C8A"/>
    <w:rPr>
      <w:i/>
      <w:sz w:val="22"/>
      <w:lang w:val="ru-RU" w:eastAsia="ru-RU"/>
    </w:rPr>
  </w:style>
  <w:style w:type="character" w:customStyle="1" w:styleId="180">
    <w:name w:val="Знак Знак18"/>
    <w:uiPriority w:val="99"/>
    <w:locked/>
    <w:rsid w:val="00934C8A"/>
    <w:rPr>
      <w:rFonts w:ascii="Arial" w:hAnsi="Arial"/>
      <w:lang w:val="ru-RU" w:eastAsia="ru-RU"/>
    </w:rPr>
  </w:style>
  <w:style w:type="character" w:customStyle="1" w:styleId="170">
    <w:name w:val="Знак Знак17"/>
    <w:uiPriority w:val="99"/>
    <w:locked/>
    <w:rsid w:val="00934C8A"/>
    <w:rPr>
      <w:rFonts w:ascii="Arial" w:hAnsi="Arial"/>
      <w:i/>
      <w:lang w:val="ru-RU" w:eastAsia="ru-RU"/>
    </w:rPr>
  </w:style>
  <w:style w:type="character" w:customStyle="1" w:styleId="160">
    <w:name w:val="Знак Знак16"/>
    <w:uiPriority w:val="99"/>
    <w:locked/>
    <w:rsid w:val="00934C8A"/>
    <w:rPr>
      <w:rFonts w:ascii="Arial" w:hAnsi="Arial"/>
      <w:b/>
      <w:i/>
      <w:sz w:val="18"/>
      <w:lang w:val="ru-RU" w:eastAsia="ru-RU"/>
    </w:rPr>
  </w:style>
  <w:style w:type="character" w:customStyle="1" w:styleId="150">
    <w:name w:val="Знак Знак15"/>
    <w:uiPriority w:val="99"/>
    <w:locked/>
    <w:rsid w:val="00934C8A"/>
    <w:rPr>
      <w:snapToGrid w:val="0"/>
      <w:sz w:val="28"/>
      <w:lang w:val="ru-RU" w:eastAsia="ru-RU"/>
    </w:rPr>
  </w:style>
  <w:style w:type="character" w:customStyle="1" w:styleId="HeaderChar1">
    <w:name w:val="Header Char1"/>
    <w:aliases w:val="??????? ?????????? Char1"/>
    <w:uiPriority w:val="99"/>
    <w:locked/>
    <w:rsid w:val="00934C8A"/>
    <w:rPr>
      <w:rFonts w:ascii="Times New Roman" w:hAnsi="Times New Roman"/>
      <w:sz w:val="24"/>
    </w:rPr>
  </w:style>
  <w:style w:type="character" w:customStyle="1" w:styleId="130">
    <w:name w:val="Знак Знак13"/>
    <w:uiPriority w:val="99"/>
    <w:semiHidden/>
    <w:locked/>
    <w:rsid w:val="00934C8A"/>
    <w:rPr>
      <w:rFonts w:ascii="Tahoma" w:hAnsi="Tahoma"/>
      <w:sz w:val="16"/>
      <w:lang w:val="ru-RU" w:eastAsia="ru-RU"/>
    </w:rPr>
  </w:style>
  <w:style w:type="character" w:customStyle="1" w:styleId="115">
    <w:name w:val="Знак Знак11"/>
    <w:uiPriority w:val="99"/>
    <w:semiHidden/>
    <w:locked/>
    <w:rsid w:val="00934C8A"/>
    <w:rPr>
      <w:b/>
      <w:lang w:val="ru-RU" w:eastAsia="ru-RU"/>
    </w:rPr>
  </w:style>
  <w:style w:type="character" w:customStyle="1" w:styleId="100">
    <w:name w:val="Знак Знак10"/>
    <w:uiPriority w:val="99"/>
    <w:locked/>
    <w:rsid w:val="00934C8A"/>
    <w:rPr>
      <w:sz w:val="26"/>
      <w:lang w:val="ru-RU" w:eastAsia="ru-RU"/>
    </w:rPr>
  </w:style>
  <w:style w:type="character" w:customStyle="1" w:styleId="91">
    <w:name w:val="Знак Знак9"/>
    <w:uiPriority w:val="99"/>
    <w:semiHidden/>
    <w:locked/>
    <w:rsid w:val="00934C8A"/>
    <w:rPr>
      <w:rFonts w:ascii="Tahoma" w:hAnsi="Tahoma"/>
      <w:lang w:val="ru-RU" w:eastAsia="ru-RU"/>
    </w:rPr>
  </w:style>
  <w:style w:type="character" w:customStyle="1" w:styleId="3b">
    <w:name w:val="Знак Знак3"/>
    <w:uiPriority w:val="99"/>
    <w:locked/>
    <w:rsid w:val="00934C8A"/>
    <w:rPr>
      <w:b/>
      <w:color w:val="000000"/>
      <w:sz w:val="24"/>
      <w:lang w:val="ru-RU" w:eastAsia="ru-RU"/>
    </w:rPr>
  </w:style>
  <w:style w:type="paragraph" w:customStyle="1" w:styleId="xl227">
    <w:name w:val="xl227"/>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8">
    <w:name w:val="xl22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29">
    <w:name w:val="xl229"/>
    <w:basedOn w:val="a0"/>
    <w:uiPriority w:val="99"/>
    <w:rsid w:val="00934C8A"/>
    <w:pPr>
      <w:pBdr>
        <w:top w:val="single" w:sz="8" w:space="0" w:color="auto"/>
        <w:left w:val="single" w:sz="8" w:space="0" w:color="auto"/>
        <w:right w:val="single" w:sz="8" w:space="0" w:color="auto"/>
      </w:pBdr>
      <w:spacing w:before="100" w:beforeAutospacing="1" w:after="100" w:afterAutospacing="1"/>
    </w:pPr>
    <w:rPr>
      <w:b/>
      <w:bCs/>
      <w:sz w:val="20"/>
      <w:szCs w:val="20"/>
    </w:rPr>
  </w:style>
  <w:style w:type="paragraph" w:customStyle="1" w:styleId="xl230">
    <w:name w:val="xl230"/>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31">
    <w:name w:val="xl231"/>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32">
    <w:name w:val="xl232"/>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33">
    <w:name w:val="xl23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16"/>
      <w:szCs w:val="16"/>
    </w:rPr>
  </w:style>
  <w:style w:type="paragraph" w:customStyle="1" w:styleId="xl234">
    <w:name w:val="xl23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i/>
      <w:iCs/>
    </w:rPr>
  </w:style>
  <w:style w:type="paragraph" w:customStyle="1" w:styleId="xl235">
    <w:name w:val="xl235"/>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rPr>
  </w:style>
  <w:style w:type="paragraph" w:customStyle="1" w:styleId="xl236">
    <w:name w:val="xl236"/>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237">
    <w:name w:val="xl237"/>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rPr>
  </w:style>
  <w:style w:type="paragraph" w:customStyle="1" w:styleId="xl238">
    <w:name w:val="xl23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rPr>
  </w:style>
  <w:style w:type="paragraph" w:customStyle="1" w:styleId="xl239">
    <w:name w:val="xl239"/>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rPr>
  </w:style>
  <w:style w:type="paragraph" w:customStyle="1" w:styleId="xl240">
    <w:name w:val="xl240"/>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i/>
      <w:iCs/>
    </w:rPr>
  </w:style>
  <w:style w:type="paragraph" w:customStyle="1" w:styleId="xl241">
    <w:name w:val="xl241"/>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CYR" w:hAnsi="Arial CYR" w:cs="Arial CYR"/>
      <w:i/>
      <w:iCs/>
    </w:rPr>
  </w:style>
  <w:style w:type="paragraph" w:customStyle="1" w:styleId="xl242">
    <w:name w:val="xl242"/>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3">
    <w:name w:val="xl24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4">
    <w:name w:val="xl24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45">
    <w:name w:val="xl245"/>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46">
    <w:name w:val="xl246"/>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7">
    <w:name w:val="xl247"/>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48">
    <w:name w:val="xl248"/>
    <w:basedOn w:val="a0"/>
    <w:uiPriority w:val="99"/>
    <w:rsid w:val="00934C8A"/>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49">
    <w:name w:val="xl249"/>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50">
    <w:name w:val="xl250"/>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CYR" w:hAnsi="Arial CYR" w:cs="Arial CYR"/>
      <w:b/>
      <w:bCs/>
      <w:i/>
      <w:iCs/>
      <w:sz w:val="16"/>
      <w:szCs w:val="16"/>
    </w:rPr>
  </w:style>
  <w:style w:type="paragraph" w:customStyle="1" w:styleId="xl251">
    <w:name w:val="xl251"/>
    <w:basedOn w:val="a0"/>
    <w:uiPriority w:val="99"/>
    <w:rsid w:val="00934C8A"/>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i/>
      <w:iCs/>
      <w:sz w:val="16"/>
      <w:szCs w:val="16"/>
    </w:rPr>
  </w:style>
  <w:style w:type="paragraph" w:customStyle="1" w:styleId="xl252">
    <w:name w:val="xl252"/>
    <w:basedOn w:val="a0"/>
    <w:uiPriority w:val="99"/>
    <w:rsid w:val="00934C8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hAnsi="Arial CYR" w:cs="Arial CYR"/>
      <w:i/>
      <w:iCs/>
      <w:sz w:val="16"/>
      <w:szCs w:val="16"/>
    </w:rPr>
  </w:style>
  <w:style w:type="paragraph" w:customStyle="1" w:styleId="xl253">
    <w:name w:val="xl253"/>
    <w:basedOn w:val="a0"/>
    <w:uiPriority w:val="99"/>
    <w:rsid w:val="00934C8A"/>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0"/>
      <w:szCs w:val="20"/>
    </w:rPr>
  </w:style>
  <w:style w:type="paragraph" w:customStyle="1" w:styleId="xl254">
    <w:name w:val="xl254"/>
    <w:basedOn w:val="a0"/>
    <w:uiPriority w:val="99"/>
    <w:rsid w:val="00934C8A"/>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i/>
      <w:iCs/>
      <w:sz w:val="20"/>
      <w:szCs w:val="20"/>
    </w:rPr>
  </w:style>
  <w:style w:type="paragraph" w:customStyle="1" w:styleId="xl255">
    <w:name w:val="xl255"/>
    <w:basedOn w:val="a0"/>
    <w:uiPriority w:val="99"/>
    <w:rsid w:val="00934C8A"/>
    <w:pPr>
      <w:pBdr>
        <w:top w:val="single" w:sz="4" w:space="0" w:color="auto"/>
        <w:left w:val="single" w:sz="4" w:space="0" w:color="auto"/>
        <w:right w:val="single" w:sz="4" w:space="0" w:color="auto"/>
      </w:pBdr>
      <w:shd w:val="clear" w:color="auto" w:fill="FFFFFF"/>
      <w:spacing w:before="100" w:beforeAutospacing="1" w:after="100" w:afterAutospacing="1"/>
    </w:pPr>
    <w:rPr>
      <w:rFonts w:ascii="Arial CYR" w:hAnsi="Arial CYR" w:cs="Arial CYR"/>
      <w:sz w:val="20"/>
      <w:szCs w:val="20"/>
    </w:rPr>
  </w:style>
  <w:style w:type="paragraph" w:customStyle="1" w:styleId="xl256">
    <w:name w:val="xl256"/>
    <w:basedOn w:val="a0"/>
    <w:uiPriority w:val="99"/>
    <w:rsid w:val="00934C8A"/>
    <w:pPr>
      <w:pBdr>
        <w:top w:val="single" w:sz="4" w:space="0" w:color="auto"/>
        <w:left w:val="single" w:sz="4" w:space="0" w:color="auto"/>
        <w:right w:val="single" w:sz="4" w:space="0" w:color="auto"/>
      </w:pBdr>
      <w:spacing w:before="100" w:beforeAutospacing="1" w:after="100" w:afterAutospacing="1"/>
    </w:pPr>
  </w:style>
  <w:style w:type="paragraph" w:customStyle="1" w:styleId="xl257">
    <w:name w:val="xl257"/>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58">
    <w:name w:val="xl25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259">
    <w:name w:val="xl259"/>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12">
    <w:name w:val="Основной текст с отступом 21"/>
    <w:basedOn w:val="a0"/>
    <w:uiPriority w:val="99"/>
    <w:rsid w:val="00934C8A"/>
    <w:pPr>
      <w:widowControl w:val="0"/>
      <w:tabs>
        <w:tab w:val="left" w:pos="-142"/>
      </w:tabs>
      <w:suppressAutoHyphens/>
      <w:ind w:right="567" w:firstLine="567"/>
      <w:jc w:val="both"/>
    </w:pPr>
    <w:rPr>
      <w:b/>
      <w:sz w:val="22"/>
      <w:szCs w:val="20"/>
      <w:lang w:eastAsia="ar-SA"/>
    </w:rPr>
  </w:style>
  <w:style w:type="character" w:customStyle="1" w:styleId="116">
    <w:name w:val="Основной текст (11)_"/>
    <w:link w:val="117"/>
    <w:uiPriority w:val="99"/>
    <w:locked/>
    <w:rsid w:val="0075423D"/>
    <w:rPr>
      <w:sz w:val="23"/>
      <w:shd w:val="clear" w:color="auto" w:fill="FFFFFF"/>
    </w:rPr>
  </w:style>
  <w:style w:type="character" w:customStyle="1" w:styleId="111pt">
    <w:name w:val="Основной текст (11) + Интервал 1 pt"/>
    <w:uiPriority w:val="99"/>
    <w:rsid w:val="0075423D"/>
    <w:rPr>
      <w:rFonts w:ascii="Times New Roman" w:hAnsi="Times New Roman"/>
      <w:spacing w:val="20"/>
      <w:sz w:val="23"/>
      <w:shd w:val="clear" w:color="auto" w:fill="FFFFFF"/>
    </w:rPr>
  </w:style>
  <w:style w:type="paragraph" w:customStyle="1" w:styleId="117">
    <w:name w:val="Основной текст (11)"/>
    <w:basedOn w:val="a0"/>
    <w:link w:val="116"/>
    <w:uiPriority w:val="99"/>
    <w:rsid w:val="0075423D"/>
    <w:pPr>
      <w:shd w:val="clear" w:color="auto" w:fill="FFFFFF"/>
      <w:spacing w:before="300" w:after="300" w:line="240" w:lineRule="atLeast"/>
    </w:pPr>
    <w:rPr>
      <w:sz w:val="23"/>
      <w:szCs w:val="23"/>
    </w:rPr>
  </w:style>
  <w:style w:type="numbering" w:customStyle="1" w:styleId="2">
    <w:name w:val="Стиль2"/>
    <w:rsid w:val="00714577"/>
    <w:pPr>
      <w:numPr>
        <w:numId w:val="24"/>
      </w:numPr>
    </w:pPr>
  </w:style>
  <w:style w:type="numbering" w:customStyle="1" w:styleId="5">
    <w:name w:val="Стиль5"/>
    <w:rsid w:val="00714577"/>
    <w:pPr>
      <w:numPr>
        <w:numId w:val="27"/>
      </w:numPr>
    </w:pPr>
  </w:style>
  <w:style w:type="numbering" w:styleId="111111">
    <w:name w:val="Outline List 2"/>
    <w:basedOn w:val="a3"/>
    <w:rsid w:val="00714577"/>
    <w:pPr>
      <w:numPr>
        <w:numId w:val="22"/>
      </w:numPr>
    </w:pPr>
  </w:style>
  <w:style w:type="numbering" w:customStyle="1" w:styleId="6">
    <w:name w:val="Стиль6"/>
    <w:rsid w:val="00714577"/>
    <w:pPr>
      <w:numPr>
        <w:numId w:val="28"/>
      </w:numPr>
    </w:pPr>
  </w:style>
  <w:style w:type="numbering" w:customStyle="1" w:styleId="1">
    <w:name w:val="Стиль1"/>
    <w:rsid w:val="00714577"/>
    <w:pPr>
      <w:numPr>
        <w:numId w:val="23"/>
      </w:numPr>
    </w:pPr>
  </w:style>
  <w:style w:type="numbering" w:customStyle="1" w:styleId="3">
    <w:name w:val="Стиль3"/>
    <w:rsid w:val="00714577"/>
    <w:pPr>
      <w:numPr>
        <w:numId w:val="25"/>
      </w:numPr>
    </w:pPr>
  </w:style>
  <w:style w:type="numbering" w:customStyle="1" w:styleId="4">
    <w:name w:val="Стиль4"/>
    <w:rsid w:val="0071457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7174">
      <w:marLeft w:val="0"/>
      <w:marRight w:val="0"/>
      <w:marTop w:val="0"/>
      <w:marBottom w:val="0"/>
      <w:divBdr>
        <w:top w:val="none" w:sz="0" w:space="0" w:color="auto"/>
        <w:left w:val="none" w:sz="0" w:space="0" w:color="auto"/>
        <w:bottom w:val="none" w:sz="0" w:space="0" w:color="auto"/>
        <w:right w:val="none" w:sz="0" w:space="0" w:color="auto"/>
      </w:divBdr>
    </w:div>
    <w:div w:id="878737175">
      <w:marLeft w:val="0"/>
      <w:marRight w:val="0"/>
      <w:marTop w:val="0"/>
      <w:marBottom w:val="0"/>
      <w:divBdr>
        <w:top w:val="none" w:sz="0" w:space="0" w:color="auto"/>
        <w:left w:val="none" w:sz="0" w:space="0" w:color="auto"/>
        <w:bottom w:val="none" w:sz="0" w:space="0" w:color="auto"/>
        <w:right w:val="none" w:sz="0" w:space="0" w:color="auto"/>
      </w:divBdr>
    </w:div>
    <w:div w:id="878737176">
      <w:marLeft w:val="0"/>
      <w:marRight w:val="0"/>
      <w:marTop w:val="0"/>
      <w:marBottom w:val="0"/>
      <w:divBdr>
        <w:top w:val="none" w:sz="0" w:space="0" w:color="auto"/>
        <w:left w:val="none" w:sz="0" w:space="0" w:color="auto"/>
        <w:bottom w:val="none" w:sz="0" w:space="0" w:color="auto"/>
        <w:right w:val="none" w:sz="0" w:space="0" w:color="auto"/>
      </w:divBdr>
    </w:div>
    <w:div w:id="878737177">
      <w:marLeft w:val="0"/>
      <w:marRight w:val="0"/>
      <w:marTop w:val="0"/>
      <w:marBottom w:val="0"/>
      <w:divBdr>
        <w:top w:val="none" w:sz="0" w:space="0" w:color="auto"/>
        <w:left w:val="none" w:sz="0" w:space="0" w:color="auto"/>
        <w:bottom w:val="none" w:sz="0" w:space="0" w:color="auto"/>
        <w:right w:val="none" w:sz="0" w:space="0" w:color="auto"/>
      </w:divBdr>
    </w:div>
    <w:div w:id="878737178">
      <w:marLeft w:val="0"/>
      <w:marRight w:val="0"/>
      <w:marTop w:val="0"/>
      <w:marBottom w:val="0"/>
      <w:divBdr>
        <w:top w:val="none" w:sz="0" w:space="0" w:color="auto"/>
        <w:left w:val="none" w:sz="0" w:space="0" w:color="auto"/>
        <w:bottom w:val="none" w:sz="0" w:space="0" w:color="auto"/>
        <w:right w:val="none" w:sz="0" w:space="0" w:color="auto"/>
      </w:divBdr>
    </w:div>
    <w:div w:id="878737179">
      <w:marLeft w:val="0"/>
      <w:marRight w:val="0"/>
      <w:marTop w:val="0"/>
      <w:marBottom w:val="0"/>
      <w:divBdr>
        <w:top w:val="none" w:sz="0" w:space="0" w:color="auto"/>
        <w:left w:val="none" w:sz="0" w:space="0" w:color="auto"/>
        <w:bottom w:val="none" w:sz="0" w:space="0" w:color="auto"/>
        <w:right w:val="none" w:sz="0" w:space="0" w:color="auto"/>
      </w:divBdr>
    </w:div>
    <w:div w:id="878737180">
      <w:marLeft w:val="0"/>
      <w:marRight w:val="0"/>
      <w:marTop w:val="0"/>
      <w:marBottom w:val="0"/>
      <w:divBdr>
        <w:top w:val="none" w:sz="0" w:space="0" w:color="auto"/>
        <w:left w:val="none" w:sz="0" w:space="0" w:color="auto"/>
        <w:bottom w:val="none" w:sz="0" w:space="0" w:color="auto"/>
        <w:right w:val="none" w:sz="0" w:space="0" w:color="auto"/>
      </w:divBdr>
    </w:div>
    <w:div w:id="878737181">
      <w:marLeft w:val="0"/>
      <w:marRight w:val="0"/>
      <w:marTop w:val="0"/>
      <w:marBottom w:val="0"/>
      <w:divBdr>
        <w:top w:val="none" w:sz="0" w:space="0" w:color="auto"/>
        <w:left w:val="none" w:sz="0" w:space="0" w:color="auto"/>
        <w:bottom w:val="none" w:sz="0" w:space="0" w:color="auto"/>
        <w:right w:val="none" w:sz="0" w:space="0" w:color="auto"/>
      </w:divBdr>
    </w:div>
    <w:div w:id="878737183">
      <w:marLeft w:val="0"/>
      <w:marRight w:val="0"/>
      <w:marTop w:val="0"/>
      <w:marBottom w:val="0"/>
      <w:divBdr>
        <w:top w:val="none" w:sz="0" w:space="0" w:color="auto"/>
        <w:left w:val="none" w:sz="0" w:space="0" w:color="auto"/>
        <w:bottom w:val="none" w:sz="0" w:space="0" w:color="auto"/>
        <w:right w:val="none" w:sz="0" w:space="0" w:color="auto"/>
      </w:divBdr>
    </w:div>
    <w:div w:id="878737184">
      <w:marLeft w:val="0"/>
      <w:marRight w:val="0"/>
      <w:marTop w:val="0"/>
      <w:marBottom w:val="0"/>
      <w:divBdr>
        <w:top w:val="none" w:sz="0" w:space="0" w:color="auto"/>
        <w:left w:val="none" w:sz="0" w:space="0" w:color="auto"/>
        <w:bottom w:val="none" w:sz="0" w:space="0" w:color="auto"/>
        <w:right w:val="none" w:sz="0" w:space="0" w:color="auto"/>
      </w:divBdr>
    </w:div>
    <w:div w:id="878737185">
      <w:marLeft w:val="0"/>
      <w:marRight w:val="0"/>
      <w:marTop w:val="0"/>
      <w:marBottom w:val="0"/>
      <w:divBdr>
        <w:top w:val="none" w:sz="0" w:space="0" w:color="auto"/>
        <w:left w:val="none" w:sz="0" w:space="0" w:color="auto"/>
        <w:bottom w:val="none" w:sz="0" w:space="0" w:color="auto"/>
        <w:right w:val="none" w:sz="0" w:space="0" w:color="auto"/>
      </w:divBdr>
    </w:div>
    <w:div w:id="878737186">
      <w:marLeft w:val="0"/>
      <w:marRight w:val="0"/>
      <w:marTop w:val="0"/>
      <w:marBottom w:val="0"/>
      <w:divBdr>
        <w:top w:val="none" w:sz="0" w:space="0" w:color="auto"/>
        <w:left w:val="none" w:sz="0" w:space="0" w:color="auto"/>
        <w:bottom w:val="none" w:sz="0" w:space="0" w:color="auto"/>
        <w:right w:val="none" w:sz="0" w:space="0" w:color="auto"/>
      </w:divBdr>
    </w:div>
    <w:div w:id="878737187">
      <w:marLeft w:val="0"/>
      <w:marRight w:val="0"/>
      <w:marTop w:val="0"/>
      <w:marBottom w:val="0"/>
      <w:divBdr>
        <w:top w:val="none" w:sz="0" w:space="0" w:color="auto"/>
        <w:left w:val="none" w:sz="0" w:space="0" w:color="auto"/>
        <w:bottom w:val="none" w:sz="0" w:space="0" w:color="auto"/>
        <w:right w:val="none" w:sz="0" w:space="0" w:color="auto"/>
      </w:divBdr>
    </w:div>
    <w:div w:id="878737188">
      <w:marLeft w:val="0"/>
      <w:marRight w:val="0"/>
      <w:marTop w:val="0"/>
      <w:marBottom w:val="0"/>
      <w:divBdr>
        <w:top w:val="none" w:sz="0" w:space="0" w:color="auto"/>
        <w:left w:val="none" w:sz="0" w:space="0" w:color="auto"/>
        <w:bottom w:val="none" w:sz="0" w:space="0" w:color="auto"/>
        <w:right w:val="none" w:sz="0" w:space="0" w:color="auto"/>
      </w:divBdr>
    </w:div>
    <w:div w:id="878737189">
      <w:marLeft w:val="0"/>
      <w:marRight w:val="0"/>
      <w:marTop w:val="0"/>
      <w:marBottom w:val="0"/>
      <w:divBdr>
        <w:top w:val="none" w:sz="0" w:space="0" w:color="auto"/>
        <w:left w:val="none" w:sz="0" w:space="0" w:color="auto"/>
        <w:bottom w:val="none" w:sz="0" w:space="0" w:color="auto"/>
        <w:right w:val="none" w:sz="0" w:space="0" w:color="auto"/>
      </w:divBdr>
    </w:div>
    <w:div w:id="878737190">
      <w:marLeft w:val="0"/>
      <w:marRight w:val="0"/>
      <w:marTop w:val="0"/>
      <w:marBottom w:val="0"/>
      <w:divBdr>
        <w:top w:val="none" w:sz="0" w:space="0" w:color="auto"/>
        <w:left w:val="none" w:sz="0" w:space="0" w:color="auto"/>
        <w:bottom w:val="none" w:sz="0" w:space="0" w:color="auto"/>
        <w:right w:val="none" w:sz="0" w:space="0" w:color="auto"/>
      </w:divBdr>
    </w:div>
    <w:div w:id="878737191">
      <w:marLeft w:val="0"/>
      <w:marRight w:val="0"/>
      <w:marTop w:val="0"/>
      <w:marBottom w:val="0"/>
      <w:divBdr>
        <w:top w:val="none" w:sz="0" w:space="0" w:color="auto"/>
        <w:left w:val="none" w:sz="0" w:space="0" w:color="auto"/>
        <w:bottom w:val="none" w:sz="0" w:space="0" w:color="auto"/>
        <w:right w:val="none" w:sz="0" w:space="0" w:color="auto"/>
      </w:divBdr>
    </w:div>
    <w:div w:id="878737192">
      <w:marLeft w:val="0"/>
      <w:marRight w:val="0"/>
      <w:marTop w:val="0"/>
      <w:marBottom w:val="0"/>
      <w:divBdr>
        <w:top w:val="none" w:sz="0" w:space="0" w:color="auto"/>
        <w:left w:val="none" w:sz="0" w:space="0" w:color="auto"/>
        <w:bottom w:val="none" w:sz="0" w:space="0" w:color="auto"/>
        <w:right w:val="none" w:sz="0" w:space="0" w:color="auto"/>
      </w:divBdr>
    </w:div>
    <w:div w:id="878737193">
      <w:marLeft w:val="0"/>
      <w:marRight w:val="0"/>
      <w:marTop w:val="0"/>
      <w:marBottom w:val="0"/>
      <w:divBdr>
        <w:top w:val="none" w:sz="0" w:space="0" w:color="auto"/>
        <w:left w:val="none" w:sz="0" w:space="0" w:color="auto"/>
        <w:bottom w:val="none" w:sz="0" w:space="0" w:color="auto"/>
        <w:right w:val="none" w:sz="0" w:space="0" w:color="auto"/>
      </w:divBdr>
    </w:div>
    <w:div w:id="878737194">
      <w:marLeft w:val="0"/>
      <w:marRight w:val="0"/>
      <w:marTop w:val="0"/>
      <w:marBottom w:val="0"/>
      <w:divBdr>
        <w:top w:val="none" w:sz="0" w:space="0" w:color="auto"/>
        <w:left w:val="none" w:sz="0" w:space="0" w:color="auto"/>
        <w:bottom w:val="none" w:sz="0" w:space="0" w:color="auto"/>
        <w:right w:val="none" w:sz="0" w:space="0" w:color="auto"/>
      </w:divBdr>
    </w:div>
    <w:div w:id="878737195">
      <w:marLeft w:val="0"/>
      <w:marRight w:val="0"/>
      <w:marTop w:val="0"/>
      <w:marBottom w:val="0"/>
      <w:divBdr>
        <w:top w:val="none" w:sz="0" w:space="0" w:color="auto"/>
        <w:left w:val="none" w:sz="0" w:space="0" w:color="auto"/>
        <w:bottom w:val="none" w:sz="0" w:space="0" w:color="auto"/>
        <w:right w:val="none" w:sz="0" w:space="0" w:color="auto"/>
      </w:divBdr>
    </w:div>
    <w:div w:id="878737196">
      <w:marLeft w:val="0"/>
      <w:marRight w:val="0"/>
      <w:marTop w:val="0"/>
      <w:marBottom w:val="0"/>
      <w:divBdr>
        <w:top w:val="none" w:sz="0" w:space="0" w:color="auto"/>
        <w:left w:val="none" w:sz="0" w:space="0" w:color="auto"/>
        <w:bottom w:val="none" w:sz="0" w:space="0" w:color="auto"/>
        <w:right w:val="none" w:sz="0" w:space="0" w:color="auto"/>
      </w:divBdr>
    </w:div>
    <w:div w:id="878737197">
      <w:marLeft w:val="0"/>
      <w:marRight w:val="0"/>
      <w:marTop w:val="0"/>
      <w:marBottom w:val="0"/>
      <w:divBdr>
        <w:top w:val="none" w:sz="0" w:space="0" w:color="auto"/>
        <w:left w:val="none" w:sz="0" w:space="0" w:color="auto"/>
        <w:bottom w:val="none" w:sz="0" w:space="0" w:color="auto"/>
        <w:right w:val="none" w:sz="0" w:space="0" w:color="auto"/>
      </w:divBdr>
    </w:div>
    <w:div w:id="878737198">
      <w:marLeft w:val="0"/>
      <w:marRight w:val="0"/>
      <w:marTop w:val="0"/>
      <w:marBottom w:val="0"/>
      <w:divBdr>
        <w:top w:val="none" w:sz="0" w:space="0" w:color="auto"/>
        <w:left w:val="none" w:sz="0" w:space="0" w:color="auto"/>
        <w:bottom w:val="none" w:sz="0" w:space="0" w:color="auto"/>
        <w:right w:val="none" w:sz="0" w:space="0" w:color="auto"/>
      </w:divBdr>
    </w:div>
    <w:div w:id="878737199">
      <w:marLeft w:val="0"/>
      <w:marRight w:val="0"/>
      <w:marTop w:val="0"/>
      <w:marBottom w:val="0"/>
      <w:divBdr>
        <w:top w:val="none" w:sz="0" w:space="0" w:color="auto"/>
        <w:left w:val="none" w:sz="0" w:space="0" w:color="auto"/>
        <w:bottom w:val="none" w:sz="0" w:space="0" w:color="auto"/>
        <w:right w:val="none" w:sz="0" w:space="0" w:color="auto"/>
      </w:divBdr>
    </w:div>
    <w:div w:id="878737200">
      <w:marLeft w:val="0"/>
      <w:marRight w:val="0"/>
      <w:marTop w:val="0"/>
      <w:marBottom w:val="0"/>
      <w:divBdr>
        <w:top w:val="none" w:sz="0" w:space="0" w:color="auto"/>
        <w:left w:val="none" w:sz="0" w:space="0" w:color="auto"/>
        <w:bottom w:val="none" w:sz="0" w:space="0" w:color="auto"/>
        <w:right w:val="none" w:sz="0" w:space="0" w:color="auto"/>
      </w:divBdr>
    </w:div>
    <w:div w:id="878737201">
      <w:marLeft w:val="0"/>
      <w:marRight w:val="0"/>
      <w:marTop w:val="0"/>
      <w:marBottom w:val="0"/>
      <w:divBdr>
        <w:top w:val="none" w:sz="0" w:space="0" w:color="auto"/>
        <w:left w:val="none" w:sz="0" w:space="0" w:color="auto"/>
        <w:bottom w:val="none" w:sz="0" w:space="0" w:color="auto"/>
        <w:right w:val="none" w:sz="0" w:space="0" w:color="auto"/>
      </w:divBdr>
    </w:div>
    <w:div w:id="878737202">
      <w:marLeft w:val="0"/>
      <w:marRight w:val="0"/>
      <w:marTop w:val="0"/>
      <w:marBottom w:val="0"/>
      <w:divBdr>
        <w:top w:val="none" w:sz="0" w:space="0" w:color="auto"/>
        <w:left w:val="none" w:sz="0" w:space="0" w:color="auto"/>
        <w:bottom w:val="none" w:sz="0" w:space="0" w:color="auto"/>
        <w:right w:val="none" w:sz="0" w:space="0" w:color="auto"/>
      </w:divBdr>
    </w:div>
    <w:div w:id="878737203">
      <w:marLeft w:val="0"/>
      <w:marRight w:val="0"/>
      <w:marTop w:val="0"/>
      <w:marBottom w:val="0"/>
      <w:divBdr>
        <w:top w:val="none" w:sz="0" w:space="0" w:color="auto"/>
        <w:left w:val="none" w:sz="0" w:space="0" w:color="auto"/>
        <w:bottom w:val="none" w:sz="0" w:space="0" w:color="auto"/>
        <w:right w:val="none" w:sz="0" w:space="0" w:color="auto"/>
      </w:divBdr>
    </w:div>
    <w:div w:id="878737204">
      <w:marLeft w:val="0"/>
      <w:marRight w:val="0"/>
      <w:marTop w:val="0"/>
      <w:marBottom w:val="0"/>
      <w:divBdr>
        <w:top w:val="none" w:sz="0" w:space="0" w:color="auto"/>
        <w:left w:val="none" w:sz="0" w:space="0" w:color="auto"/>
        <w:bottom w:val="none" w:sz="0" w:space="0" w:color="auto"/>
        <w:right w:val="none" w:sz="0" w:space="0" w:color="auto"/>
      </w:divBdr>
    </w:div>
    <w:div w:id="878737205">
      <w:marLeft w:val="0"/>
      <w:marRight w:val="0"/>
      <w:marTop w:val="0"/>
      <w:marBottom w:val="0"/>
      <w:divBdr>
        <w:top w:val="none" w:sz="0" w:space="0" w:color="auto"/>
        <w:left w:val="none" w:sz="0" w:space="0" w:color="auto"/>
        <w:bottom w:val="none" w:sz="0" w:space="0" w:color="auto"/>
        <w:right w:val="none" w:sz="0" w:space="0" w:color="auto"/>
      </w:divBdr>
    </w:div>
    <w:div w:id="878737206">
      <w:marLeft w:val="0"/>
      <w:marRight w:val="0"/>
      <w:marTop w:val="0"/>
      <w:marBottom w:val="0"/>
      <w:divBdr>
        <w:top w:val="none" w:sz="0" w:space="0" w:color="auto"/>
        <w:left w:val="none" w:sz="0" w:space="0" w:color="auto"/>
        <w:bottom w:val="none" w:sz="0" w:space="0" w:color="auto"/>
        <w:right w:val="none" w:sz="0" w:space="0" w:color="auto"/>
      </w:divBdr>
    </w:div>
    <w:div w:id="878737207">
      <w:marLeft w:val="0"/>
      <w:marRight w:val="0"/>
      <w:marTop w:val="0"/>
      <w:marBottom w:val="0"/>
      <w:divBdr>
        <w:top w:val="none" w:sz="0" w:space="0" w:color="auto"/>
        <w:left w:val="none" w:sz="0" w:space="0" w:color="auto"/>
        <w:bottom w:val="none" w:sz="0" w:space="0" w:color="auto"/>
        <w:right w:val="none" w:sz="0" w:space="0" w:color="auto"/>
      </w:divBdr>
    </w:div>
    <w:div w:id="878737208">
      <w:marLeft w:val="0"/>
      <w:marRight w:val="0"/>
      <w:marTop w:val="0"/>
      <w:marBottom w:val="0"/>
      <w:divBdr>
        <w:top w:val="none" w:sz="0" w:space="0" w:color="auto"/>
        <w:left w:val="none" w:sz="0" w:space="0" w:color="auto"/>
        <w:bottom w:val="none" w:sz="0" w:space="0" w:color="auto"/>
        <w:right w:val="none" w:sz="0" w:space="0" w:color="auto"/>
      </w:divBdr>
    </w:div>
    <w:div w:id="878737209">
      <w:marLeft w:val="0"/>
      <w:marRight w:val="0"/>
      <w:marTop w:val="0"/>
      <w:marBottom w:val="0"/>
      <w:divBdr>
        <w:top w:val="none" w:sz="0" w:space="0" w:color="auto"/>
        <w:left w:val="none" w:sz="0" w:space="0" w:color="auto"/>
        <w:bottom w:val="none" w:sz="0" w:space="0" w:color="auto"/>
        <w:right w:val="none" w:sz="0" w:space="0" w:color="auto"/>
      </w:divBdr>
    </w:div>
    <w:div w:id="878737210">
      <w:marLeft w:val="0"/>
      <w:marRight w:val="0"/>
      <w:marTop w:val="0"/>
      <w:marBottom w:val="0"/>
      <w:divBdr>
        <w:top w:val="none" w:sz="0" w:space="0" w:color="auto"/>
        <w:left w:val="none" w:sz="0" w:space="0" w:color="auto"/>
        <w:bottom w:val="none" w:sz="0" w:space="0" w:color="auto"/>
        <w:right w:val="none" w:sz="0" w:space="0" w:color="auto"/>
      </w:divBdr>
    </w:div>
    <w:div w:id="878737211">
      <w:marLeft w:val="0"/>
      <w:marRight w:val="0"/>
      <w:marTop w:val="0"/>
      <w:marBottom w:val="0"/>
      <w:divBdr>
        <w:top w:val="none" w:sz="0" w:space="0" w:color="auto"/>
        <w:left w:val="none" w:sz="0" w:space="0" w:color="auto"/>
        <w:bottom w:val="none" w:sz="0" w:space="0" w:color="auto"/>
        <w:right w:val="none" w:sz="0" w:space="0" w:color="auto"/>
      </w:divBdr>
    </w:div>
    <w:div w:id="878737212">
      <w:marLeft w:val="0"/>
      <w:marRight w:val="0"/>
      <w:marTop w:val="0"/>
      <w:marBottom w:val="0"/>
      <w:divBdr>
        <w:top w:val="none" w:sz="0" w:space="0" w:color="auto"/>
        <w:left w:val="none" w:sz="0" w:space="0" w:color="auto"/>
        <w:bottom w:val="none" w:sz="0" w:space="0" w:color="auto"/>
        <w:right w:val="none" w:sz="0" w:space="0" w:color="auto"/>
      </w:divBdr>
    </w:div>
    <w:div w:id="878737213">
      <w:marLeft w:val="0"/>
      <w:marRight w:val="0"/>
      <w:marTop w:val="0"/>
      <w:marBottom w:val="0"/>
      <w:divBdr>
        <w:top w:val="none" w:sz="0" w:space="0" w:color="auto"/>
        <w:left w:val="none" w:sz="0" w:space="0" w:color="auto"/>
        <w:bottom w:val="none" w:sz="0" w:space="0" w:color="auto"/>
        <w:right w:val="none" w:sz="0" w:space="0" w:color="auto"/>
      </w:divBdr>
    </w:div>
    <w:div w:id="878737214">
      <w:marLeft w:val="0"/>
      <w:marRight w:val="0"/>
      <w:marTop w:val="0"/>
      <w:marBottom w:val="0"/>
      <w:divBdr>
        <w:top w:val="none" w:sz="0" w:space="0" w:color="auto"/>
        <w:left w:val="none" w:sz="0" w:space="0" w:color="auto"/>
        <w:bottom w:val="none" w:sz="0" w:space="0" w:color="auto"/>
        <w:right w:val="none" w:sz="0" w:space="0" w:color="auto"/>
      </w:divBdr>
    </w:div>
    <w:div w:id="878737215">
      <w:marLeft w:val="0"/>
      <w:marRight w:val="0"/>
      <w:marTop w:val="0"/>
      <w:marBottom w:val="0"/>
      <w:divBdr>
        <w:top w:val="none" w:sz="0" w:space="0" w:color="auto"/>
        <w:left w:val="none" w:sz="0" w:space="0" w:color="auto"/>
        <w:bottom w:val="none" w:sz="0" w:space="0" w:color="auto"/>
        <w:right w:val="none" w:sz="0" w:space="0" w:color="auto"/>
      </w:divBdr>
    </w:div>
    <w:div w:id="878737216">
      <w:marLeft w:val="0"/>
      <w:marRight w:val="0"/>
      <w:marTop w:val="0"/>
      <w:marBottom w:val="0"/>
      <w:divBdr>
        <w:top w:val="none" w:sz="0" w:space="0" w:color="auto"/>
        <w:left w:val="none" w:sz="0" w:space="0" w:color="auto"/>
        <w:bottom w:val="none" w:sz="0" w:space="0" w:color="auto"/>
        <w:right w:val="none" w:sz="0" w:space="0" w:color="auto"/>
      </w:divBdr>
    </w:div>
    <w:div w:id="878737217">
      <w:marLeft w:val="0"/>
      <w:marRight w:val="0"/>
      <w:marTop w:val="0"/>
      <w:marBottom w:val="0"/>
      <w:divBdr>
        <w:top w:val="none" w:sz="0" w:space="0" w:color="auto"/>
        <w:left w:val="none" w:sz="0" w:space="0" w:color="auto"/>
        <w:bottom w:val="none" w:sz="0" w:space="0" w:color="auto"/>
        <w:right w:val="none" w:sz="0" w:space="0" w:color="auto"/>
      </w:divBdr>
    </w:div>
    <w:div w:id="878737218">
      <w:marLeft w:val="0"/>
      <w:marRight w:val="0"/>
      <w:marTop w:val="0"/>
      <w:marBottom w:val="0"/>
      <w:divBdr>
        <w:top w:val="none" w:sz="0" w:space="0" w:color="auto"/>
        <w:left w:val="none" w:sz="0" w:space="0" w:color="auto"/>
        <w:bottom w:val="none" w:sz="0" w:space="0" w:color="auto"/>
        <w:right w:val="none" w:sz="0" w:space="0" w:color="auto"/>
      </w:divBdr>
    </w:div>
    <w:div w:id="878737219">
      <w:marLeft w:val="0"/>
      <w:marRight w:val="0"/>
      <w:marTop w:val="0"/>
      <w:marBottom w:val="0"/>
      <w:divBdr>
        <w:top w:val="none" w:sz="0" w:space="0" w:color="auto"/>
        <w:left w:val="none" w:sz="0" w:space="0" w:color="auto"/>
        <w:bottom w:val="none" w:sz="0" w:space="0" w:color="auto"/>
        <w:right w:val="none" w:sz="0" w:space="0" w:color="auto"/>
      </w:divBdr>
    </w:div>
    <w:div w:id="878737220">
      <w:marLeft w:val="0"/>
      <w:marRight w:val="0"/>
      <w:marTop w:val="0"/>
      <w:marBottom w:val="0"/>
      <w:divBdr>
        <w:top w:val="none" w:sz="0" w:space="0" w:color="auto"/>
        <w:left w:val="none" w:sz="0" w:space="0" w:color="auto"/>
        <w:bottom w:val="none" w:sz="0" w:space="0" w:color="auto"/>
        <w:right w:val="none" w:sz="0" w:space="0" w:color="auto"/>
      </w:divBdr>
      <w:divsChild>
        <w:div w:id="878737182">
          <w:marLeft w:val="0"/>
          <w:marRight w:val="0"/>
          <w:marTop w:val="0"/>
          <w:marBottom w:val="0"/>
          <w:divBdr>
            <w:top w:val="none" w:sz="0" w:space="0" w:color="auto"/>
            <w:left w:val="none" w:sz="0" w:space="0" w:color="auto"/>
            <w:bottom w:val="none" w:sz="0" w:space="0" w:color="auto"/>
            <w:right w:val="none" w:sz="0" w:space="0" w:color="auto"/>
          </w:divBdr>
        </w:div>
      </w:divsChild>
    </w:div>
    <w:div w:id="878737221">
      <w:marLeft w:val="0"/>
      <w:marRight w:val="0"/>
      <w:marTop w:val="0"/>
      <w:marBottom w:val="0"/>
      <w:divBdr>
        <w:top w:val="none" w:sz="0" w:space="0" w:color="auto"/>
        <w:left w:val="none" w:sz="0" w:space="0" w:color="auto"/>
        <w:bottom w:val="none" w:sz="0" w:space="0" w:color="auto"/>
        <w:right w:val="none" w:sz="0" w:space="0" w:color="auto"/>
      </w:divBdr>
    </w:div>
    <w:div w:id="878737222">
      <w:marLeft w:val="0"/>
      <w:marRight w:val="0"/>
      <w:marTop w:val="0"/>
      <w:marBottom w:val="0"/>
      <w:divBdr>
        <w:top w:val="none" w:sz="0" w:space="0" w:color="auto"/>
        <w:left w:val="none" w:sz="0" w:space="0" w:color="auto"/>
        <w:bottom w:val="none" w:sz="0" w:space="0" w:color="auto"/>
        <w:right w:val="none" w:sz="0" w:space="0" w:color="auto"/>
      </w:divBdr>
    </w:div>
    <w:div w:id="878737223">
      <w:marLeft w:val="0"/>
      <w:marRight w:val="0"/>
      <w:marTop w:val="0"/>
      <w:marBottom w:val="0"/>
      <w:divBdr>
        <w:top w:val="none" w:sz="0" w:space="0" w:color="auto"/>
        <w:left w:val="none" w:sz="0" w:space="0" w:color="auto"/>
        <w:bottom w:val="none" w:sz="0" w:space="0" w:color="auto"/>
        <w:right w:val="none" w:sz="0" w:space="0" w:color="auto"/>
      </w:divBdr>
    </w:div>
    <w:div w:id="878737224">
      <w:marLeft w:val="0"/>
      <w:marRight w:val="0"/>
      <w:marTop w:val="0"/>
      <w:marBottom w:val="0"/>
      <w:divBdr>
        <w:top w:val="none" w:sz="0" w:space="0" w:color="auto"/>
        <w:left w:val="none" w:sz="0" w:space="0" w:color="auto"/>
        <w:bottom w:val="none" w:sz="0" w:space="0" w:color="auto"/>
        <w:right w:val="none" w:sz="0" w:space="0" w:color="auto"/>
      </w:divBdr>
    </w:div>
    <w:div w:id="878737225">
      <w:marLeft w:val="0"/>
      <w:marRight w:val="0"/>
      <w:marTop w:val="0"/>
      <w:marBottom w:val="0"/>
      <w:divBdr>
        <w:top w:val="none" w:sz="0" w:space="0" w:color="auto"/>
        <w:left w:val="none" w:sz="0" w:space="0" w:color="auto"/>
        <w:bottom w:val="none" w:sz="0" w:space="0" w:color="auto"/>
        <w:right w:val="none" w:sz="0" w:space="0" w:color="auto"/>
      </w:divBdr>
    </w:div>
    <w:div w:id="878737226">
      <w:marLeft w:val="0"/>
      <w:marRight w:val="0"/>
      <w:marTop w:val="0"/>
      <w:marBottom w:val="0"/>
      <w:divBdr>
        <w:top w:val="none" w:sz="0" w:space="0" w:color="auto"/>
        <w:left w:val="none" w:sz="0" w:space="0" w:color="auto"/>
        <w:bottom w:val="none" w:sz="0" w:space="0" w:color="auto"/>
        <w:right w:val="none" w:sz="0" w:space="0" w:color="auto"/>
      </w:divBdr>
    </w:div>
    <w:div w:id="878737227">
      <w:marLeft w:val="0"/>
      <w:marRight w:val="0"/>
      <w:marTop w:val="0"/>
      <w:marBottom w:val="0"/>
      <w:divBdr>
        <w:top w:val="none" w:sz="0" w:space="0" w:color="auto"/>
        <w:left w:val="none" w:sz="0" w:space="0" w:color="auto"/>
        <w:bottom w:val="none" w:sz="0" w:space="0" w:color="auto"/>
        <w:right w:val="none" w:sz="0" w:space="0" w:color="auto"/>
      </w:divBdr>
    </w:div>
    <w:div w:id="878737228">
      <w:marLeft w:val="0"/>
      <w:marRight w:val="0"/>
      <w:marTop w:val="0"/>
      <w:marBottom w:val="0"/>
      <w:divBdr>
        <w:top w:val="none" w:sz="0" w:space="0" w:color="auto"/>
        <w:left w:val="none" w:sz="0" w:space="0" w:color="auto"/>
        <w:bottom w:val="none" w:sz="0" w:space="0" w:color="auto"/>
        <w:right w:val="none" w:sz="0" w:space="0" w:color="auto"/>
      </w:divBdr>
    </w:div>
    <w:div w:id="878737229">
      <w:marLeft w:val="0"/>
      <w:marRight w:val="0"/>
      <w:marTop w:val="0"/>
      <w:marBottom w:val="0"/>
      <w:divBdr>
        <w:top w:val="none" w:sz="0" w:space="0" w:color="auto"/>
        <w:left w:val="none" w:sz="0" w:space="0" w:color="auto"/>
        <w:bottom w:val="none" w:sz="0" w:space="0" w:color="auto"/>
        <w:right w:val="none" w:sz="0" w:space="0" w:color="auto"/>
      </w:divBdr>
    </w:div>
    <w:div w:id="878737230">
      <w:marLeft w:val="0"/>
      <w:marRight w:val="0"/>
      <w:marTop w:val="0"/>
      <w:marBottom w:val="0"/>
      <w:divBdr>
        <w:top w:val="none" w:sz="0" w:space="0" w:color="auto"/>
        <w:left w:val="none" w:sz="0" w:space="0" w:color="auto"/>
        <w:bottom w:val="none" w:sz="0" w:space="0" w:color="auto"/>
        <w:right w:val="none" w:sz="0" w:space="0" w:color="auto"/>
      </w:divBdr>
    </w:div>
    <w:div w:id="878737231">
      <w:marLeft w:val="0"/>
      <w:marRight w:val="0"/>
      <w:marTop w:val="0"/>
      <w:marBottom w:val="0"/>
      <w:divBdr>
        <w:top w:val="none" w:sz="0" w:space="0" w:color="auto"/>
        <w:left w:val="none" w:sz="0" w:space="0" w:color="auto"/>
        <w:bottom w:val="none" w:sz="0" w:space="0" w:color="auto"/>
        <w:right w:val="none" w:sz="0" w:space="0" w:color="auto"/>
      </w:divBdr>
    </w:div>
    <w:div w:id="878737232">
      <w:marLeft w:val="0"/>
      <w:marRight w:val="0"/>
      <w:marTop w:val="0"/>
      <w:marBottom w:val="0"/>
      <w:divBdr>
        <w:top w:val="none" w:sz="0" w:space="0" w:color="auto"/>
        <w:left w:val="none" w:sz="0" w:space="0" w:color="auto"/>
        <w:bottom w:val="none" w:sz="0" w:space="0" w:color="auto"/>
        <w:right w:val="none" w:sz="0" w:space="0" w:color="auto"/>
      </w:divBdr>
    </w:div>
    <w:div w:id="878737233">
      <w:marLeft w:val="0"/>
      <w:marRight w:val="0"/>
      <w:marTop w:val="0"/>
      <w:marBottom w:val="0"/>
      <w:divBdr>
        <w:top w:val="none" w:sz="0" w:space="0" w:color="auto"/>
        <w:left w:val="none" w:sz="0" w:space="0" w:color="auto"/>
        <w:bottom w:val="none" w:sz="0" w:space="0" w:color="auto"/>
        <w:right w:val="none" w:sz="0" w:space="0" w:color="auto"/>
      </w:divBdr>
    </w:div>
    <w:div w:id="878737234">
      <w:marLeft w:val="0"/>
      <w:marRight w:val="0"/>
      <w:marTop w:val="0"/>
      <w:marBottom w:val="0"/>
      <w:divBdr>
        <w:top w:val="none" w:sz="0" w:space="0" w:color="auto"/>
        <w:left w:val="none" w:sz="0" w:space="0" w:color="auto"/>
        <w:bottom w:val="none" w:sz="0" w:space="0" w:color="auto"/>
        <w:right w:val="none" w:sz="0" w:space="0" w:color="auto"/>
      </w:divBdr>
    </w:div>
    <w:div w:id="878737235">
      <w:marLeft w:val="0"/>
      <w:marRight w:val="0"/>
      <w:marTop w:val="0"/>
      <w:marBottom w:val="0"/>
      <w:divBdr>
        <w:top w:val="none" w:sz="0" w:space="0" w:color="auto"/>
        <w:left w:val="none" w:sz="0" w:space="0" w:color="auto"/>
        <w:bottom w:val="none" w:sz="0" w:space="0" w:color="auto"/>
        <w:right w:val="none" w:sz="0" w:space="0" w:color="auto"/>
      </w:divBdr>
    </w:div>
    <w:div w:id="878737236">
      <w:marLeft w:val="0"/>
      <w:marRight w:val="0"/>
      <w:marTop w:val="0"/>
      <w:marBottom w:val="0"/>
      <w:divBdr>
        <w:top w:val="none" w:sz="0" w:space="0" w:color="auto"/>
        <w:left w:val="none" w:sz="0" w:space="0" w:color="auto"/>
        <w:bottom w:val="none" w:sz="0" w:space="0" w:color="auto"/>
        <w:right w:val="none" w:sz="0" w:space="0" w:color="auto"/>
      </w:divBdr>
    </w:div>
    <w:div w:id="878737237">
      <w:marLeft w:val="0"/>
      <w:marRight w:val="0"/>
      <w:marTop w:val="0"/>
      <w:marBottom w:val="0"/>
      <w:divBdr>
        <w:top w:val="none" w:sz="0" w:space="0" w:color="auto"/>
        <w:left w:val="none" w:sz="0" w:space="0" w:color="auto"/>
        <w:bottom w:val="none" w:sz="0" w:space="0" w:color="auto"/>
        <w:right w:val="none" w:sz="0" w:space="0" w:color="auto"/>
      </w:divBdr>
    </w:div>
    <w:div w:id="878737238">
      <w:marLeft w:val="0"/>
      <w:marRight w:val="0"/>
      <w:marTop w:val="0"/>
      <w:marBottom w:val="0"/>
      <w:divBdr>
        <w:top w:val="none" w:sz="0" w:space="0" w:color="auto"/>
        <w:left w:val="none" w:sz="0" w:space="0" w:color="auto"/>
        <w:bottom w:val="none" w:sz="0" w:space="0" w:color="auto"/>
        <w:right w:val="none" w:sz="0" w:space="0" w:color="auto"/>
      </w:divBdr>
    </w:div>
    <w:div w:id="878737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8083.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68</Pages>
  <Words>21848</Words>
  <Characters>153184</Characters>
  <Application>Microsoft Office Word</Application>
  <DocSecurity>0</DocSecurity>
  <Lines>1276</Lines>
  <Paragraphs>349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174683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Махалин</cp:lastModifiedBy>
  <cp:revision>6</cp:revision>
  <cp:lastPrinted>2015-05-26T15:44:00Z</cp:lastPrinted>
  <dcterms:created xsi:type="dcterms:W3CDTF">2015-05-26T14:45:00Z</dcterms:created>
  <dcterms:modified xsi:type="dcterms:W3CDTF">2015-06-02T09:52:00Z</dcterms:modified>
</cp:coreProperties>
</file>